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669" w:rsidRPr="00FA57C1" w:rsidRDefault="00B77669" w:rsidP="00B77669">
      <w:pPr>
        <w:jc w:val="center"/>
        <w:rPr>
          <w:rFonts w:ascii="Times New Roman" w:hAnsi="Times New Roman" w:cs="Times New Roman"/>
          <w:sz w:val="24"/>
          <w:szCs w:val="24"/>
        </w:rPr>
      </w:pPr>
      <w:bookmarkStart w:id="0" w:name="_GoBack"/>
      <w:bookmarkEnd w:id="0"/>
      <w:r w:rsidRPr="00FA57C1">
        <w:rPr>
          <w:rFonts w:ascii="Times New Roman" w:hAnsi="Times New Roman" w:cs="Times New Roman"/>
          <w:b/>
          <w:caps/>
          <w:noProof/>
          <w:sz w:val="24"/>
          <w:szCs w:val="24"/>
        </w:rPr>
        <w:drawing>
          <wp:inline distT="0" distB="0" distL="0" distR="0" wp14:anchorId="75963FDF" wp14:editId="201D3976">
            <wp:extent cx="466725" cy="523875"/>
            <wp:effectExtent l="19050" t="0" r="9525" b="0"/>
            <wp:docPr id="1" name="officeArt object" descr="Description: stemazyrtar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descr="Description: stemazyrtare3"/>
                    <pic:cNvPicPr>
                      <a:picLocks noChangeAspect="1" noChangeArrowheads="1"/>
                    </pic:cNvPicPr>
                  </pic:nvPicPr>
                  <pic:blipFill>
                    <a:blip r:embed="rId8" cstate="print"/>
                    <a:srcRect/>
                    <a:stretch>
                      <a:fillRect/>
                    </a:stretch>
                  </pic:blipFill>
                  <pic:spPr bwMode="auto">
                    <a:xfrm>
                      <a:off x="0" y="0"/>
                      <a:ext cx="466725" cy="523875"/>
                    </a:xfrm>
                    <a:prstGeom prst="rect">
                      <a:avLst/>
                    </a:prstGeom>
                    <a:noFill/>
                    <a:ln w="9525">
                      <a:noFill/>
                      <a:miter lim="800000"/>
                      <a:headEnd/>
                      <a:tailEnd/>
                    </a:ln>
                  </pic:spPr>
                </pic:pic>
              </a:graphicData>
            </a:graphic>
          </wp:inline>
        </w:drawing>
      </w:r>
    </w:p>
    <w:p w:rsidR="00B77669" w:rsidRPr="00FA57C1" w:rsidRDefault="00B77669" w:rsidP="00B77669">
      <w:pPr>
        <w:rPr>
          <w:rFonts w:ascii="Times New Roman" w:hAnsi="Times New Roman" w:cs="Times New Roman"/>
          <w:sz w:val="24"/>
          <w:szCs w:val="24"/>
        </w:rPr>
      </w:pPr>
    </w:p>
    <w:p w:rsidR="00B77669" w:rsidRPr="00FA57C1" w:rsidRDefault="00B77669" w:rsidP="00B77669">
      <w:pPr>
        <w:jc w:val="center"/>
        <w:rPr>
          <w:rFonts w:ascii="Times New Roman" w:hAnsi="Times New Roman" w:cs="Times New Roman"/>
          <w:sz w:val="24"/>
          <w:szCs w:val="24"/>
        </w:rPr>
      </w:pPr>
      <w:r w:rsidRPr="00FA57C1">
        <w:rPr>
          <w:rFonts w:ascii="Times New Roman" w:hAnsi="Times New Roman" w:cs="Times New Roman"/>
          <w:sz w:val="24"/>
          <w:szCs w:val="24"/>
        </w:rPr>
        <w:t>REPUBLIKA E SHQIPËRISË</w:t>
      </w:r>
    </w:p>
    <w:p w:rsidR="00B77669" w:rsidRPr="00FA57C1" w:rsidRDefault="00B77669" w:rsidP="00B77669">
      <w:pPr>
        <w:jc w:val="center"/>
        <w:rPr>
          <w:rFonts w:ascii="Times New Roman" w:hAnsi="Times New Roman" w:cs="Times New Roman"/>
          <w:sz w:val="24"/>
          <w:szCs w:val="24"/>
        </w:rPr>
      </w:pPr>
      <w:r w:rsidRPr="00FA57C1">
        <w:rPr>
          <w:rFonts w:ascii="Times New Roman" w:hAnsi="Times New Roman" w:cs="Times New Roman"/>
          <w:sz w:val="24"/>
          <w:szCs w:val="24"/>
        </w:rPr>
        <w:t>KUVENDI</w:t>
      </w:r>
    </w:p>
    <w:p w:rsidR="00B77669" w:rsidRPr="00FA57C1" w:rsidRDefault="00B77669" w:rsidP="00B77669">
      <w:pPr>
        <w:rPr>
          <w:rFonts w:ascii="Times New Roman" w:hAnsi="Times New Roman" w:cs="Times New Roman"/>
          <w:sz w:val="24"/>
          <w:szCs w:val="24"/>
        </w:rPr>
      </w:pPr>
    </w:p>
    <w:p w:rsidR="00B77669" w:rsidRPr="00FA57C1" w:rsidRDefault="00B77669" w:rsidP="00B77669">
      <w:pPr>
        <w:jc w:val="center"/>
        <w:rPr>
          <w:rFonts w:ascii="Times New Roman" w:hAnsi="Times New Roman" w:cs="Times New Roman"/>
          <w:sz w:val="24"/>
          <w:szCs w:val="24"/>
        </w:rPr>
      </w:pPr>
      <w:r w:rsidRPr="00FA57C1">
        <w:rPr>
          <w:rFonts w:ascii="Times New Roman" w:hAnsi="Times New Roman" w:cs="Times New Roman"/>
          <w:sz w:val="24"/>
          <w:szCs w:val="24"/>
        </w:rPr>
        <w:t>P R O J E K T L I G J</w:t>
      </w:r>
    </w:p>
    <w:p w:rsidR="00B77669" w:rsidRPr="00FA57C1" w:rsidRDefault="00B77669" w:rsidP="00B77669">
      <w:pPr>
        <w:jc w:val="center"/>
        <w:rPr>
          <w:rFonts w:ascii="Times New Roman" w:hAnsi="Times New Roman" w:cs="Times New Roman"/>
          <w:sz w:val="24"/>
          <w:szCs w:val="24"/>
        </w:rPr>
      </w:pPr>
      <w:r w:rsidRPr="00FA57C1">
        <w:rPr>
          <w:rFonts w:ascii="Times New Roman" w:hAnsi="Times New Roman" w:cs="Times New Roman"/>
          <w:sz w:val="24"/>
          <w:szCs w:val="24"/>
        </w:rPr>
        <w:t>Nr. ______, datë ___/___/201</w:t>
      </w:r>
      <w:r w:rsidR="000E2176">
        <w:rPr>
          <w:rFonts w:ascii="Times New Roman" w:hAnsi="Times New Roman" w:cs="Times New Roman"/>
          <w:sz w:val="24"/>
          <w:szCs w:val="24"/>
        </w:rPr>
        <w:t>9</w:t>
      </w:r>
    </w:p>
    <w:p w:rsidR="00B77669" w:rsidRPr="00FA57C1" w:rsidRDefault="00B77669" w:rsidP="00B77669">
      <w:pPr>
        <w:jc w:val="center"/>
        <w:rPr>
          <w:rFonts w:ascii="Times New Roman" w:hAnsi="Times New Roman" w:cs="Times New Roman"/>
          <w:sz w:val="24"/>
          <w:szCs w:val="24"/>
        </w:rPr>
      </w:pPr>
    </w:p>
    <w:p w:rsidR="00B77669" w:rsidRPr="00FA57C1" w:rsidRDefault="00B77669" w:rsidP="00B77669">
      <w:pPr>
        <w:jc w:val="center"/>
        <w:rPr>
          <w:rFonts w:ascii="Times New Roman" w:hAnsi="Times New Roman" w:cs="Times New Roman"/>
          <w:sz w:val="24"/>
          <w:szCs w:val="24"/>
        </w:rPr>
      </w:pPr>
      <w:r w:rsidRPr="00FA57C1">
        <w:rPr>
          <w:rFonts w:ascii="Times New Roman" w:hAnsi="Times New Roman" w:cs="Times New Roman"/>
          <w:sz w:val="24"/>
          <w:szCs w:val="24"/>
        </w:rPr>
        <w:t>P Ë R</w:t>
      </w:r>
    </w:p>
    <w:p w:rsidR="00B77669" w:rsidRPr="00FA57C1" w:rsidRDefault="00B77669" w:rsidP="00B77669">
      <w:pPr>
        <w:jc w:val="center"/>
        <w:rPr>
          <w:rFonts w:ascii="Times New Roman" w:hAnsi="Times New Roman" w:cs="Times New Roman"/>
          <w:sz w:val="24"/>
          <w:szCs w:val="24"/>
        </w:rPr>
      </w:pPr>
      <w:r w:rsidRPr="00FA57C1">
        <w:rPr>
          <w:rFonts w:ascii="Times New Roman" w:hAnsi="Times New Roman" w:cs="Times New Roman"/>
          <w:sz w:val="24"/>
          <w:szCs w:val="24"/>
        </w:rPr>
        <w:t xml:space="preserve">DISA NDRYSHIME </w:t>
      </w:r>
      <w:r w:rsidR="00FC68F3">
        <w:rPr>
          <w:rFonts w:ascii="Times New Roman" w:hAnsi="Times New Roman" w:cs="Times New Roman"/>
          <w:sz w:val="24"/>
          <w:szCs w:val="24"/>
        </w:rPr>
        <w:t xml:space="preserve"> DHE SHTESA </w:t>
      </w:r>
      <w:r w:rsidRPr="00FA57C1">
        <w:rPr>
          <w:rFonts w:ascii="Times New Roman" w:hAnsi="Times New Roman" w:cs="Times New Roman"/>
          <w:sz w:val="24"/>
          <w:szCs w:val="24"/>
        </w:rPr>
        <w:t>NË LIGJIN NR. 9947, DATË 07.07.2008 "PËR PRONËSINË INDUSTRIALE", TË NDRYSHUAR</w:t>
      </w:r>
      <w:r w:rsidR="00B57B8C">
        <w:rPr>
          <w:rStyle w:val="FootnoteReference"/>
          <w:rFonts w:ascii="Times New Roman" w:hAnsi="Times New Roman" w:cs="Times New Roman"/>
          <w:sz w:val="24"/>
          <w:szCs w:val="24"/>
        </w:rPr>
        <w:footnoteReference w:id="1"/>
      </w:r>
    </w:p>
    <w:p w:rsidR="00B77669" w:rsidRPr="00FA57C1" w:rsidRDefault="00B77669" w:rsidP="00B77669">
      <w:pPr>
        <w:jc w:val="center"/>
        <w:rPr>
          <w:rFonts w:ascii="Times New Roman" w:hAnsi="Times New Roman" w:cs="Times New Roman"/>
          <w:sz w:val="24"/>
          <w:szCs w:val="24"/>
        </w:rPr>
      </w:pPr>
      <w:r w:rsidRPr="00FA57C1">
        <w:rPr>
          <w:rFonts w:ascii="Times New Roman" w:hAnsi="Times New Roman" w:cs="Times New Roman"/>
          <w:sz w:val="24"/>
          <w:szCs w:val="24"/>
        </w:rPr>
        <w:t xml:space="preserve">Në mbështetje të neneve 78, 81 pika 1 dhe 83 pika 1 të Kushtetutës, me propozimin e Këshillit të Ministrave, </w:t>
      </w:r>
    </w:p>
    <w:p w:rsidR="00B77669" w:rsidRPr="00FA57C1" w:rsidRDefault="00B77669" w:rsidP="00B77669">
      <w:pPr>
        <w:jc w:val="center"/>
        <w:rPr>
          <w:rFonts w:ascii="Times New Roman" w:hAnsi="Times New Roman" w:cs="Times New Roman"/>
          <w:sz w:val="24"/>
          <w:szCs w:val="24"/>
        </w:rPr>
      </w:pPr>
    </w:p>
    <w:p w:rsidR="00B77669" w:rsidRPr="00FA57C1" w:rsidRDefault="00B77669" w:rsidP="00B77669">
      <w:pPr>
        <w:jc w:val="center"/>
        <w:rPr>
          <w:rFonts w:ascii="Times New Roman" w:hAnsi="Times New Roman" w:cs="Times New Roman"/>
          <w:sz w:val="24"/>
          <w:szCs w:val="24"/>
        </w:rPr>
      </w:pPr>
      <w:r w:rsidRPr="00FA57C1">
        <w:rPr>
          <w:rFonts w:ascii="Times New Roman" w:hAnsi="Times New Roman" w:cs="Times New Roman"/>
          <w:sz w:val="24"/>
          <w:szCs w:val="24"/>
        </w:rPr>
        <w:t>KUVENDI</w:t>
      </w:r>
    </w:p>
    <w:p w:rsidR="00B77669" w:rsidRPr="00FA57C1" w:rsidRDefault="00B77669" w:rsidP="00B77669">
      <w:pPr>
        <w:jc w:val="center"/>
        <w:rPr>
          <w:rFonts w:ascii="Times New Roman" w:hAnsi="Times New Roman" w:cs="Times New Roman"/>
          <w:sz w:val="24"/>
          <w:szCs w:val="24"/>
        </w:rPr>
      </w:pPr>
      <w:r w:rsidRPr="00FA57C1">
        <w:rPr>
          <w:rFonts w:ascii="Times New Roman" w:hAnsi="Times New Roman" w:cs="Times New Roman"/>
          <w:sz w:val="24"/>
          <w:szCs w:val="24"/>
        </w:rPr>
        <w:t>I REPUBLIKËS SË SHQIPËRISË</w:t>
      </w:r>
    </w:p>
    <w:p w:rsidR="00B77669" w:rsidRPr="00FA57C1" w:rsidRDefault="00B77669" w:rsidP="00B77669">
      <w:pPr>
        <w:jc w:val="center"/>
        <w:rPr>
          <w:rFonts w:ascii="Times New Roman" w:hAnsi="Times New Roman" w:cs="Times New Roman"/>
          <w:sz w:val="24"/>
          <w:szCs w:val="24"/>
        </w:rPr>
      </w:pPr>
      <w:r w:rsidRPr="00FA57C1">
        <w:rPr>
          <w:rFonts w:ascii="Times New Roman" w:hAnsi="Times New Roman" w:cs="Times New Roman"/>
          <w:sz w:val="24"/>
          <w:szCs w:val="24"/>
        </w:rPr>
        <w:t>VENDOSI:</w:t>
      </w:r>
    </w:p>
    <w:p w:rsidR="00B77669" w:rsidRPr="008B4E24" w:rsidRDefault="00B77669" w:rsidP="00B77669">
      <w:pPr>
        <w:rPr>
          <w:rFonts w:ascii="Times New Roman" w:hAnsi="Times New Roman" w:cs="Times New Roman"/>
          <w:sz w:val="24"/>
          <w:szCs w:val="24"/>
        </w:rPr>
      </w:pPr>
    </w:p>
    <w:p w:rsidR="00B77669" w:rsidRPr="008B4E24" w:rsidRDefault="00B77669" w:rsidP="00B77669">
      <w:pPr>
        <w:rPr>
          <w:rFonts w:ascii="Times New Roman" w:hAnsi="Times New Roman" w:cs="Times New Roman"/>
          <w:sz w:val="24"/>
          <w:szCs w:val="24"/>
        </w:rPr>
      </w:pPr>
      <w:r w:rsidRPr="008B4E24">
        <w:rPr>
          <w:rFonts w:ascii="Times New Roman" w:hAnsi="Times New Roman" w:cs="Times New Roman"/>
          <w:sz w:val="24"/>
          <w:szCs w:val="24"/>
        </w:rPr>
        <w:t>Në ligjin nr. 9947, datë 07.07.2008 "Për pronësinë industriale", i ndryshuar, bëhen këto shtesa dhe ndryshime:</w:t>
      </w:r>
    </w:p>
    <w:p w:rsidR="00B77669" w:rsidRPr="008B4E24" w:rsidRDefault="00B77669" w:rsidP="00B77669">
      <w:pPr>
        <w:jc w:val="center"/>
        <w:rPr>
          <w:rFonts w:ascii="Times New Roman" w:hAnsi="Times New Roman" w:cs="Times New Roman"/>
          <w:b/>
          <w:sz w:val="24"/>
          <w:szCs w:val="24"/>
        </w:rPr>
      </w:pPr>
      <w:r w:rsidRPr="008B4E24">
        <w:rPr>
          <w:rFonts w:ascii="Times New Roman" w:hAnsi="Times New Roman" w:cs="Times New Roman"/>
          <w:b/>
          <w:sz w:val="24"/>
          <w:szCs w:val="24"/>
        </w:rPr>
        <w:t>Neni 1</w:t>
      </w:r>
    </w:p>
    <w:p w:rsidR="00CD302E" w:rsidRPr="008B4E24" w:rsidRDefault="00CD302E" w:rsidP="00CD302E">
      <w:pPr>
        <w:rPr>
          <w:rFonts w:ascii="Times New Roman" w:hAnsi="Times New Roman" w:cs="Times New Roman"/>
          <w:sz w:val="24"/>
          <w:szCs w:val="24"/>
        </w:rPr>
      </w:pPr>
      <w:r w:rsidRPr="008B4E24">
        <w:rPr>
          <w:rFonts w:ascii="Times New Roman" w:hAnsi="Times New Roman" w:cs="Times New Roman"/>
          <w:sz w:val="24"/>
          <w:szCs w:val="24"/>
        </w:rPr>
        <w:t>Pika 1 e nenit 1, zëvendësohet si më poshtë:</w:t>
      </w:r>
    </w:p>
    <w:p w:rsidR="00CD302E" w:rsidRPr="008B4E24" w:rsidRDefault="00CD302E" w:rsidP="00776EDA">
      <w:pPr>
        <w:pStyle w:val="BodyText"/>
        <w:tabs>
          <w:tab w:val="left" w:pos="360"/>
        </w:tabs>
        <w:ind w:left="180" w:hanging="180"/>
        <w:jc w:val="both"/>
        <w:rPr>
          <w:szCs w:val="24"/>
        </w:rPr>
      </w:pPr>
      <w:r w:rsidRPr="008B4E24">
        <w:rPr>
          <w:szCs w:val="24"/>
        </w:rPr>
        <w:t>“1.</w:t>
      </w:r>
      <w:r w:rsidRPr="008B4E24">
        <w:rPr>
          <w:szCs w:val="24"/>
        </w:rPr>
        <w:tab/>
        <w:t>Objekt i këtij ligji është rregullimi i sistemit të dhënies dhe të mbrojtjes së të drejtave të pronësisë industriale</w:t>
      </w:r>
      <w:r w:rsidR="00F830C7" w:rsidRPr="008B4E24">
        <w:rPr>
          <w:szCs w:val="24"/>
        </w:rPr>
        <w:t xml:space="preserve"> dhe sekretit tregtar</w:t>
      </w:r>
      <w:r w:rsidRPr="008B4E24">
        <w:rPr>
          <w:szCs w:val="24"/>
        </w:rPr>
        <w:t xml:space="preserve">. </w:t>
      </w:r>
      <w:r w:rsidR="00776EDA" w:rsidRPr="008B4E24">
        <w:rPr>
          <w:szCs w:val="24"/>
        </w:rPr>
        <w:t>Pron</w:t>
      </w:r>
      <w:r w:rsidR="00253233" w:rsidRPr="008B4E24">
        <w:rPr>
          <w:szCs w:val="24"/>
        </w:rPr>
        <w:t>ë</w:t>
      </w:r>
      <w:r w:rsidR="00776EDA" w:rsidRPr="008B4E24">
        <w:rPr>
          <w:szCs w:val="24"/>
        </w:rPr>
        <w:t>sia</w:t>
      </w:r>
      <w:r w:rsidRPr="008B4E24">
        <w:rPr>
          <w:szCs w:val="24"/>
        </w:rPr>
        <w:t xml:space="preserve"> industriale ka si objekte të saj:</w:t>
      </w:r>
    </w:p>
    <w:p w:rsidR="00CD302E" w:rsidRPr="008B4E24" w:rsidRDefault="00CD302E" w:rsidP="005B43C7">
      <w:pPr>
        <w:pStyle w:val="BodyText"/>
        <w:numPr>
          <w:ilvl w:val="0"/>
          <w:numId w:val="48"/>
        </w:numPr>
        <w:tabs>
          <w:tab w:val="left" w:pos="360"/>
          <w:tab w:val="num" w:pos="540"/>
        </w:tabs>
        <w:ind w:left="180" w:hanging="180"/>
        <w:jc w:val="both"/>
        <w:rPr>
          <w:szCs w:val="24"/>
        </w:rPr>
      </w:pPr>
      <w:r w:rsidRPr="008B4E24">
        <w:rPr>
          <w:szCs w:val="24"/>
        </w:rPr>
        <w:t xml:space="preserve">patentat </w:t>
      </w:r>
    </w:p>
    <w:p w:rsidR="00CD302E" w:rsidRPr="008B4E24" w:rsidRDefault="00CD302E" w:rsidP="005B43C7">
      <w:pPr>
        <w:pStyle w:val="BodyText"/>
        <w:numPr>
          <w:ilvl w:val="0"/>
          <w:numId w:val="48"/>
        </w:numPr>
        <w:tabs>
          <w:tab w:val="left" w:pos="360"/>
          <w:tab w:val="num" w:pos="540"/>
        </w:tabs>
        <w:ind w:left="180" w:hanging="180"/>
        <w:jc w:val="both"/>
        <w:rPr>
          <w:szCs w:val="24"/>
        </w:rPr>
      </w:pPr>
      <w:r w:rsidRPr="008B4E24">
        <w:rPr>
          <w:szCs w:val="24"/>
        </w:rPr>
        <w:t xml:space="preserve"> modelet e përdorimit;</w:t>
      </w:r>
    </w:p>
    <w:p w:rsidR="00CD302E" w:rsidRPr="008B4E24" w:rsidRDefault="00CD302E" w:rsidP="005B43C7">
      <w:pPr>
        <w:pStyle w:val="BodyText"/>
        <w:numPr>
          <w:ilvl w:val="0"/>
          <w:numId w:val="48"/>
        </w:numPr>
        <w:tabs>
          <w:tab w:val="left" w:pos="360"/>
          <w:tab w:val="num" w:pos="540"/>
        </w:tabs>
        <w:ind w:left="180" w:hanging="180"/>
        <w:jc w:val="both"/>
        <w:rPr>
          <w:szCs w:val="24"/>
        </w:rPr>
      </w:pPr>
      <w:r w:rsidRPr="008B4E24">
        <w:rPr>
          <w:szCs w:val="24"/>
        </w:rPr>
        <w:t>disenjot industriale;</w:t>
      </w:r>
    </w:p>
    <w:p w:rsidR="00CD302E" w:rsidRPr="008B4E24" w:rsidRDefault="00CD302E" w:rsidP="00CD302E">
      <w:pPr>
        <w:pStyle w:val="BodyText"/>
        <w:tabs>
          <w:tab w:val="left" w:pos="360"/>
        </w:tabs>
        <w:ind w:left="180" w:hanging="180"/>
        <w:jc w:val="both"/>
        <w:rPr>
          <w:szCs w:val="24"/>
        </w:rPr>
      </w:pPr>
      <w:r w:rsidRPr="008B4E24">
        <w:rPr>
          <w:szCs w:val="24"/>
        </w:rPr>
        <w:t>ç)   markat tregtare;</w:t>
      </w:r>
    </w:p>
    <w:p w:rsidR="00CD302E" w:rsidRPr="008B4E24" w:rsidRDefault="00CD302E" w:rsidP="00CD302E">
      <w:pPr>
        <w:pStyle w:val="BodyText"/>
        <w:tabs>
          <w:tab w:val="left" w:pos="360"/>
          <w:tab w:val="left" w:pos="540"/>
        </w:tabs>
        <w:ind w:left="180" w:hanging="180"/>
        <w:jc w:val="both"/>
        <w:rPr>
          <w:szCs w:val="24"/>
        </w:rPr>
      </w:pPr>
      <w:r w:rsidRPr="008B4E24">
        <w:rPr>
          <w:szCs w:val="24"/>
        </w:rPr>
        <w:lastRenderedPageBreak/>
        <w:t>d)</w:t>
      </w:r>
      <w:r w:rsidRPr="008B4E24">
        <w:rPr>
          <w:szCs w:val="24"/>
        </w:rPr>
        <w:tab/>
        <w:t>treguesit gjeografikë</w:t>
      </w:r>
    </w:p>
    <w:p w:rsidR="00CD302E" w:rsidRPr="008B4E24" w:rsidRDefault="00CD302E" w:rsidP="00CD302E">
      <w:pPr>
        <w:pStyle w:val="BodyText"/>
        <w:tabs>
          <w:tab w:val="left" w:pos="360"/>
          <w:tab w:val="left" w:pos="540"/>
        </w:tabs>
        <w:ind w:left="180" w:hanging="180"/>
        <w:jc w:val="both"/>
        <w:rPr>
          <w:szCs w:val="24"/>
        </w:rPr>
      </w:pPr>
      <w:r w:rsidRPr="008B4E24">
        <w:rPr>
          <w:szCs w:val="24"/>
        </w:rPr>
        <w:t>dh) emërtimet e origjinës;</w:t>
      </w:r>
    </w:p>
    <w:p w:rsidR="00CD302E" w:rsidRPr="008B4E24" w:rsidRDefault="00CD302E" w:rsidP="00B77669">
      <w:pPr>
        <w:jc w:val="center"/>
        <w:rPr>
          <w:rFonts w:ascii="Times New Roman" w:hAnsi="Times New Roman" w:cs="Times New Roman"/>
          <w:b/>
          <w:sz w:val="24"/>
          <w:szCs w:val="24"/>
        </w:rPr>
      </w:pPr>
    </w:p>
    <w:p w:rsidR="00B77669" w:rsidRPr="008B4E24" w:rsidRDefault="00B77669" w:rsidP="00B77669">
      <w:pPr>
        <w:jc w:val="center"/>
        <w:rPr>
          <w:rFonts w:ascii="Times New Roman" w:hAnsi="Times New Roman" w:cs="Times New Roman"/>
          <w:b/>
          <w:sz w:val="24"/>
          <w:szCs w:val="24"/>
        </w:rPr>
      </w:pPr>
      <w:r w:rsidRPr="008B4E24">
        <w:rPr>
          <w:rFonts w:ascii="Times New Roman" w:hAnsi="Times New Roman" w:cs="Times New Roman"/>
          <w:b/>
          <w:sz w:val="24"/>
          <w:szCs w:val="24"/>
        </w:rPr>
        <w:t xml:space="preserve">Neni 2 </w:t>
      </w:r>
    </w:p>
    <w:p w:rsidR="00B77669" w:rsidRPr="008B4E24" w:rsidRDefault="00B77669" w:rsidP="00B77669">
      <w:pPr>
        <w:rPr>
          <w:rFonts w:ascii="Times New Roman" w:hAnsi="Times New Roman" w:cs="Times New Roman"/>
          <w:sz w:val="24"/>
          <w:szCs w:val="24"/>
        </w:rPr>
      </w:pPr>
      <w:r w:rsidRPr="008B4E24">
        <w:rPr>
          <w:rFonts w:ascii="Times New Roman" w:hAnsi="Times New Roman" w:cs="Times New Roman"/>
          <w:sz w:val="24"/>
          <w:szCs w:val="24"/>
        </w:rPr>
        <w:t>Në nenin 4, bëhen këto shtesa dhe ndryshime:</w:t>
      </w:r>
    </w:p>
    <w:p w:rsidR="00B77669" w:rsidRPr="008B4E24" w:rsidRDefault="00AC3FC8" w:rsidP="005B43C7">
      <w:pPr>
        <w:pStyle w:val="ListParagraph"/>
        <w:numPr>
          <w:ilvl w:val="0"/>
          <w:numId w:val="41"/>
        </w:numPr>
        <w:ind w:left="0" w:firstLine="0"/>
        <w:rPr>
          <w:rFonts w:ascii="Times New Roman" w:hAnsi="Times New Roman" w:cs="Times New Roman"/>
          <w:sz w:val="24"/>
          <w:szCs w:val="24"/>
        </w:rPr>
      </w:pPr>
      <w:r w:rsidRPr="008B4E24">
        <w:rPr>
          <w:rFonts w:ascii="Times New Roman" w:hAnsi="Times New Roman" w:cs="Times New Roman"/>
          <w:sz w:val="24"/>
          <w:szCs w:val="24"/>
        </w:rPr>
        <w:t>Pas pikës 24 shtohet pika 25</w:t>
      </w:r>
      <w:r w:rsidR="002933A7" w:rsidRPr="008B4E24">
        <w:rPr>
          <w:rFonts w:ascii="Times New Roman" w:hAnsi="Times New Roman" w:cs="Times New Roman"/>
          <w:sz w:val="24"/>
          <w:szCs w:val="24"/>
        </w:rPr>
        <w:t>,26,27,28,29,30,31,37</w:t>
      </w:r>
      <w:r w:rsidRPr="008B4E24">
        <w:rPr>
          <w:rFonts w:ascii="Times New Roman" w:hAnsi="Times New Roman" w:cs="Times New Roman"/>
          <w:sz w:val="24"/>
          <w:szCs w:val="24"/>
        </w:rPr>
        <w:t xml:space="preserve"> </w:t>
      </w:r>
      <w:r w:rsidR="00B77669" w:rsidRPr="008B4E24">
        <w:rPr>
          <w:rFonts w:ascii="Times New Roman" w:hAnsi="Times New Roman" w:cs="Times New Roman"/>
          <w:sz w:val="24"/>
          <w:szCs w:val="24"/>
        </w:rPr>
        <w:t>si më poshtë:</w:t>
      </w:r>
    </w:p>
    <w:p w:rsidR="002933A7" w:rsidRPr="008B4E24" w:rsidRDefault="00AC3FC8" w:rsidP="008B4E24">
      <w:pPr>
        <w:pStyle w:val="BodyText"/>
        <w:ind w:left="720"/>
        <w:rPr>
          <w:szCs w:val="24"/>
        </w:rPr>
      </w:pPr>
      <w:r w:rsidRPr="008B4E24">
        <w:rPr>
          <w:szCs w:val="24"/>
        </w:rPr>
        <w:t xml:space="preserve">“25.  </w:t>
      </w:r>
      <w:r w:rsidR="002933A7" w:rsidRPr="008B4E24">
        <w:rPr>
          <w:szCs w:val="24"/>
        </w:rPr>
        <w:t xml:space="preserve">“Identiciteti i dy shenjave” </w:t>
      </w:r>
      <w:r w:rsidRPr="008B4E24">
        <w:rPr>
          <w:rStyle w:val="Emphasis"/>
          <w:i w:val="0"/>
          <w:szCs w:val="24"/>
          <w:lang w:val="it-IT"/>
        </w:rPr>
        <w:t>Një shenjë është identike me markën tregtare kur ajo riprodhon, pa ndonjë modifikim ose shtim, të gjithë elementët që përbëjnë markën tregtare ose kur, e parë në tërësi, ajo përmban dallime kaq të parëndësishme, të cilat mund të kalojnë pa u vënë re nga konsumatori.</w:t>
      </w:r>
      <w:r w:rsidRPr="008B4E24">
        <w:rPr>
          <w:szCs w:val="24"/>
        </w:rPr>
        <w:t>​”</w:t>
      </w:r>
    </w:p>
    <w:p w:rsidR="002933A7" w:rsidRPr="008B4E24" w:rsidRDefault="002933A7" w:rsidP="002933A7">
      <w:pPr>
        <w:pStyle w:val="NoSpacing"/>
        <w:spacing w:line="288" w:lineRule="auto"/>
        <w:jc w:val="both"/>
        <w:rPr>
          <w:rFonts w:ascii="Times New Roman" w:hAnsi="Times New Roman" w:cs="Times New Roman"/>
          <w:lang w:val="it-IT"/>
        </w:rPr>
      </w:pPr>
      <w:r w:rsidRPr="008B4E24">
        <w:rPr>
          <w:rFonts w:ascii="Times New Roman" w:hAnsi="Times New Roman" w:cs="Times New Roman"/>
          <w:noProof/>
          <w:spacing w:val="-8"/>
          <w:lang w:val="it-IT"/>
        </w:rPr>
        <w:t>26“</w:t>
      </w:r>
      <w:r w:rsidRPr="008B4E24">
        <w:rPr>
          <w:rFonts w:ascii="Times New Roman" w:hAnsi="Times New Roman" w:cs="Times New Roman"/>
          <w:b/>
          <w:bCs/>
          <w:noProof/>
          <w:spacing w:val="-8"/>
          <w:lang w:val="it-IT"/>
        </w:rPr>
        <w:t>Mallra të falsifikuara</w:t>
      </w:r>
      <w:r w:rsidRPr="008B4E24">
        <w:rPr>
          <w:rFonts w:ascii="Times New Roman" w:hAnsi="Times New Roman" w:cs="Times New Roman"/>
          <w:noProof/>
          <w:spacing w:val="-8"/>
          <w:lang w:val="it-IT"/>
        </w:rPr>
        <w:t>”, nënkupton:</w:t>
      </w:r>
    </w:p>
    <w:p w:rsidR="002933A7" w:rsidRPr="008B4E24" w:rsidRDefault="002933A7" w:rsidP="002933A7">
      <w:pPr>
        <w:pStyle w:val="NoSpacing"/>
        <w:spacing w:line="288" w:lineRule="auto"/>
        <w:ind w:left="720"/>
        <w:jc w:val="both"/>
        <w:rPr>
          <w:rFonts w:ascii="Times New Roman" w:hAnsi="Times New Roman" w:cs="Times New Roman"/>
          <w:lang w:val="it-IT"/>
        </w:rPr>
      </w:pPr>
      <w:r w:rsidRPr="008B4E24">
        <w:rPr>
          <w:rFonts w:ascii="Times New Roman" w:hAnsi="Times New Roman" w:cs="Times New Roman"/>
          <w:noProof/>
          <w:spacing w:val="-8"/>
          <w:lang w:val="it-IT"/>
        </w:rPr>
        <w:t xml:space="preserve">i. mallra, të cilat janë objekt i një veprimi që shkel një markë tregtare dhe pa lejen e mbajtësit të së drejtës </w:t>
      </w:r>
      <w:r w:rsidRPr="008B4E24">
        <w:rPr>
          <w:rFonts w:ascii="Times New Roman" w:hAnsi="Times New Roman" w:cs="Times New Roman"/>
          <w:noProof/>
          <w:spacing w:val="-9"/>
          <w:lang w:val="it-IT"/>
        </w:rPr>
        <w:t>mbajnë një shenjë identike</w:t>
      </w:r>
      <w:r w:rsidR="0027331E" w:rsidRPr="008B4E24">
        <w:rPr>
          <w:rFonts w:ascii="Times New Roman" w:hAnsi="Times New Roman" w:cs="Times New Roman"/>
          <w:noProof/>
          <w:spacing w:val="-9"/>
          <w:lang w:val="it-IT"/>
        </w:rPr>
        <w:t xml:space="preserve"> ose të ngjashme</w:t>
      </w:r>
      <w:r w:rsidRPr="008B4E24">
        <w:rPr>
          <w:rFonts w:ascii="Times New Roman" w:hAnsi="Times New Roman" w:cs="Times New Roman"/>
          <w:noProof/>
          <w:spacing w:val="-9"/>
          <w:lang w:val="it-IT"/>
        </w:rPr>
        <w:t xml:space="preserve"> me markën tregtare të regjistruar rregullisht për të njëjtat lloje mallrash ose që në </w:t>
      </w:r>
      <w:r w:rsidRPr="008B4E24">
        <w:rPr>
          <w:rFonts w:ascii="Times New Roman" w:hAnsi="Times New Roman" w:cs="Times New Roman"/>
          <w:noProof/>
          <w:lang w:val="it-IT"/>
        </w:rPr>
        <w:t>thelb është e padallueshme nga kjo markë;</w:t>
      </w:r>
    </w:p>
    <w:p w:rsidR="002933A7" w:rsidRPr="008B4E24" w:rsidRDefault="002933A7" w:rsidP="002933A7">
      <w:pPr>
        <w:pStyle w:val="NoSpacing"/>
        <w:spacing w:line="288" w:lineRule="auto"/>
        <w:ind w:left="720"/>
        <w:jc w:val="both"/>
        <w:rPr>
          <w:rFonts w:ascii="Times New Roman" w:hAnsi="Times New Roman" w:cs="Times New Roman"/>
          <w:lang w:val="it-IT"/>
        </w:rPr>
      </w:pPr>
      <w:r w:rsidRPr="008B4E24">
        <w:rPr>
          <w:rFonts w:ascii="Times New Roman" w:hAnsi="Times New Roman" w:cs="Times New Roman"/>
          <w:noProof/>
          <w:spacing w:val="-9"/>
          <w:lang w:val="it-IT"/>
        </w:rPr>
        <w:t xml:space="preserve">ii. mallra, të cilat janë objekt i një veprimi që shkel një tregues gjeografik dhe mbajnë ose janë të përshkruara </w:t>
      </w:r>
      <w:r w:rsidRPr="008B4E24">
        <w:rPr>
          <w:rFonts w:ascii="Times New Roman" w:hAnsi="Times New Roman" w:cs="Times New Roman"/>
          <w:noProof/>
          <w:lang w:val="it-IT"/>
        </w:rPr>
        <w:t>me një emër ose term të mbrojtur në lidhje me atë tregues gjeografik;</w:t>
      </w:r>
    </w:p>
    <w:p w:rsidR="002933A7" w:rsidRPr="008B4E24" w:rsidRDefault="002933A7" w:rsidP="002933A7">
      <w:pPr>
        <w:pStyle w:val="NoSpacing"/>
        <w:spacing w:line="288" w:lineRule="auto"/>
        <w:ind w:left="720"/>
        <w:jc w:val="both"/>
        <w:rPr>
          <w:rFonts w:ascii="Times New Roman" w:hAnsi="Times New Roman" w:cs="Times New Roman"/>
          <w:noProof/>
          <w:lang w:val="it-IT"/>
        </w:rPr>
      </w:pPr>
      <w:r w:rsidRPr="008B4E24">
        <w:rPr>
          <w:rFonts w:ascii="Times New Roman" w:hAnsi="Times New Roman" w:cs="Times New Roman"/>
          <w:noProof/>
          <w:spacing w:val="-8"/>
          <w:lang w:val="it-IT"/>
        </w:rPr>
        <w:t xml:space="preserve">iii. çdo paketim, etiketë, ngjitës, broshurë, udhëzues përdorimi, dokument garancie ose artikull tjetër i ngjashëm, edhe nëse paraqitet veçmas, që është objekt i një veprimi që shkel një markë tregtare ose një </w:t>
      </w:r>
      <w:r w:rsidRPr="008B4E24">
        <w:rPr>
          <w:rFonts w:ascii="Times New Roman" w:hAnsi="Times New Roman" w:cs="Times New Roman"/>
          <w:noProof/>
          <w:spacing w:val="-9"/>
          <w:lang w:val="it-IT"/>
        </w:rPr>
        <w:t xml:space="preserve">tregues gjeografik, që përfshin një shenjë, emër ose term që është identik me një markë tregtare të regjistruar </w:t>
      </w:r>
      <w:r w:rsidRPr="008B4E24">
        <w:rPr>
          <w:rFonts w:ascii="Times New Roman" w:hAnsi="Times New Roman" w:cs="Times New Roman"/>
          <w:noProof/>
          <w:spacing w:val="-8"/>
          <w:lang w:val="it-IT"/>
        </w:rPr>
        <w:t xml:space="preserve">rregullisht ose tregues gjeografik të mbrojtur, ose që në thelb është e padallueshme nga një markë tregtare apo tregues gjeografik i tillë dhe që mund të përdoret për të njëjtin lloj mallrash si ai për të cilin është </w:t>
      </w:r>
      <w:r w:rsidRPr="008B4E24">
        <w:rPr>
          <w:rFonts w:ascii="Times New Roman" w:hAnsi="Times New Roman" w:cs="Times New Roman"/>
          <w:noProof/>
          <w:lang w:val="it-IT"/>
        </w:rPr>
        <w:t>regjistruar marka tregtare ose treguesi gjeografik.</w:t>
      </w:r>
    </w:p>
    <w:p w:rsidR="002933A7" w:rsidRPr="008B4E24" w:rsidRDefault="002933A7" w:rsidP="002933A7">
      <w:pPr>
        <w:pStyle w:val="NoSpacing"/>
        <w:spacing w:line="288" w:lineRule="auto"/>
        <w:jc w:val="both"/>
        <w:rPr>
          <w:rFonts w:ascii="Times New Roman" w:hAnsi="Times New Roman" w:cs="Times New Roman"/>
          <w:lang w:val="it-IT"/>
        </w:rPr>
      </w:pPr>
    </w:p>
    <w:p w:rsidR="002933A7" w:rsidRPr="008B4E24" w:rsidRDefault="00C52E69" w:rsidP="002933A7">
      <w:pPr>
        <w:pStyle w:val="NoSpacing"/>
        <w:spacing w:line="288" w:lineRule="auto"/>
        <w:jc w:val="both"/>
        <w:rPr>
          <w:rFonts w:ascii="Times New Roman" w:hAnsi="Times New Roman" w:cs="Times New Roman"/>
          <w:lang w:val="it-IT"/>
        </w:rPr>
      </w:pPr>
      <w:r w:rsidRPr="008B4E24">
        <w:rPr>
          <w:rFonts w:ascii="Times New Roman" w:hAnsi="Times New Roman" w:cs="Times New Roman"/>
          <w:noProof/>
          <w:spacing w:val="-7"/>
          <w:lang w:val="it-IT"/>
        </w:rPr>
        <w:t>27</w:t>
      </w:r>
      <w:r w:rsidR="002933A7" w:rsidRPr="008B4E24">
        <w:rPr>
          <w:rFonts w:ascii="Times New Roman" w:hAnsi="Times New Roman" w:cs="Times New Roman"/>
          <w:noProof/>
          <w:spacing w:val="-7"/>
          <w:lang w:val="it-IT"/>
        </w:rPr>
        <w:t>.  “</w:t>
      </w:r>
      <w:r w:rsidR="002933A7" w:rsidRPr="008B4E24">
        <w:rPr>
          <w:rFonts w:ascii="Times New Roman" w:hAnsi="Times New Roman" w:cs="Times New Roman"/>
          <w:b/>
          <w:bCs/>
          <w:noProof/>
          <w:spacing w:val="-7"/>
          <w:lang w:val="it-IT"/>
        </w:rPr>
        <w:t>Mallra pirate</w:t>
      </w:r>
      <w:r w:rsidR="002933A7" w:rsidRPr="008B4E24">
        <w:rPr>
          <w:rFonts w:ascii="Times New Roman" w:hAnsi="Times New Roman" w:cs="Times New Roman"/>
          <w:noProof/>
          <w:spacing w:val="-7"/>
          <w:lang w:val="it-IT"/>
        </w:rPr>
        <w:t xml:space="preserve">”, nënkupton mallrat, të cilat janë objekt i një veprimi që shkel të drejtat e autorit dhe të </w:t>
      </w:r>
      <w:r w:rsidR="002933A7" w:rsidRPr="008B4E24">
        <w:rPr>
          <w:rFonts w:ascii="Times New Roman" w:hAnsi="Times New Roman" w:cs="Times New Roman"/>
          <w:noProof/>
          <w:spacing w:val="-8"/>
          <w:lang w:val="it-IT"/>
        </w:rPr>
        <w:t xml:space="preserve">drejtat e tjera të lidhura me të ose me një dizenjo industriale në Republikën e Shqipërisë dhe të cilat janë/ose përmbajnë kopje të bëra pa pëlqimin e mbajtësit të të drejtave të autorit dhe të drejtave të tjera të lidhura me </w:t>
      </w:r>
      <w:r w:rsidR="002933A7" w:rsidRPr="008B4E24">
        <w:rPr>
          <w:rFonts w:ascii="Times New Roman" w:hAnsi="Times New Roman" w:cs="Times New Roman"/>
          <w:noProof/>
          <w:spacing w:val="-7"/>
          <w:lang w:val="it-IT"/>
        </w:rPr>
        <w:t>të ose me dizenjon industriale apo të një personi të autorizuar prej mbajtësit, në vendin e prodhimit.</w:t>
      </w:r>
    </w:p>
    <w:p w:rsidR="002933A7" w:rsidRPr="008B4E24" w:rsidRDefault="002933A7" w:rsidP="002933A7">
      <w:pPr>
        <w:pStyle w:val="NoSpacing"/>
        <w:spacing w:line="288" w:lineRule="auto"/>
        <w:jc w:val="both"/>
        <w:rPr>
          <w:rFonts w:ascii="Times New Roman" w:hAnsi="Times New Roman" w:cs="Times New Roman"/>
          <w:noProof/>
          <w:spacing w:val="-8"/>
          <w:lang w:val="it-IT"/>
        </w:rPr>
      </w:pPr>
    </w:p>
    <w:p w:rsidR="002933A7" w:rsidRPr="008B4E24" w:rsidRDefault="00C52E69" w:rsidP="002933A7">
      <w:pPr>
        <w:pStyle w:val="NoSpacing"/>
        <w:spacing w:line="288" w:lineRule="auto"/>
        <w:jc w:val="both"/>
        <w:rPr>
          <w:rFonts w:ascii="Times New Roman" w:hAnsi="Times New Roman" w:cs="Times New Roman"/>
          <w:lang w:val="it-IT"/>
        </w:rPr>
      </w:pPr>
      <w:r w:rsidRPr="008B4E24">
        <w:rPr>
          <w:rFonts w:ascii="Times New Roman" w:hAnsi="Times New Roman" w:cs="Times New Roman"/>
          <w:noProof/>
          <w:spacing w:val="-8"/>
          <w:lang w:val="it-IT"/>
        </w:rPr>
        <w:t>28</w:t>
      </w:r>
      <w:r w:rsidR="002933A7" w:rsidRPr="008B4E24">
        <w:rPr>
          <w:rFonts w:ascii="Times New Roman" w:hAnsi="Times New Roman" w:cs="Times New Roman"/>
          <w:noProof/>
          <w:spacing w:val="-8"/>
          <w:lang w:val="it-IT"/>
        </w:rPr>
        <w:t>.  “</w:t>
      </w:r>
      <w:r w:rsidR="002933A7" w:rsidRPr="008B4E24">
        <w:rPr>
          <w:rFonts w:ascii="Times New Roman" w:hAnsi="Times New Roman" w:cs="Times New Roman"/>
          <w:b/>
          <w:bCs/>
          <w:noProof/>
          <w:spacing w:val="-8"/>
          <w:lang w:val="it-IT"/>
        </w:rPr>
        <w:t>Mallra që dyshohet se shkelin një të drejtë të pronësisë intelektuale</w:t>
      </w:r>
      <w:r w:rsidR="002933A7" w:rsidRPr="008B4E24">
        <w:rPr>
          <w:rFonts w:ascii="Times New Roman" w:hAnsi="Times New Roman" w:cs="Times New Roman"/>
          <w:noProof/>
          <w:spacing w:val="-8"/>
          <w:lang w:val="it-IT"/>
        </w:rPr>
        <w:t>”, nënkupton mallrat e identifikuara</w:t>
      </w:r>
      <w:r w:rsidR="002933A7" w:rsidRPr="008B4E24">
        <w:rPr>
          <w:rFonts w:ascii="Times New Roman" w:hAnsi="Times New Roman" w:cs="Times New Roman"/>
          <w:lang w:val="it-IT"/>
        </w:rPr>
        <w:t xml:space="preserve"> </w:t>
      </w:r>
      <w:r w:rsidR="002933A7" w:rsidRPr="008B4E24">
        <w:rPr>
          <w:rFonts w:ascii="Times New Roman" w:hAnsi="Times New Roman" w:cs="Times New Roman"/>
          <w:noProof/>
          <w:spacing w:val="-8"/>
          <w:lang w:val="it-IT"/>
        </w:rPr>
        <w:t>në Republikën e Shqipërisë, të cilat pamje të parë kanë tregues të arsyeshëm se:</w:t>
      </w:r>
    </w:p>
    <w:p w:rsidR="002933A7" w:rsidRPr="008B4E24" w:rsidRDefault="002933A7" w:rsidP="002933A7">
      <w:pPr>
        <w:pStyle w:val="NoSpacing"/>
        <w:spacing w:line="288" w:lineRule="auto"/>
        <w:ind w:left="720"/>
        <w:jc w:val="both"/>
        <w:rPr>
          <w:rFonts w:ascii="Times New Roman" w:hAnsi="Times New Roman" w:cs="Times New Roman"/>
          <w:lang w:val="it-IT"/>
        </w:rPr>
      </w:pPr>
      <w:r w:rsidRPr="008B4E24">
        <w:rPr>
          <w:rFonts w:ascii="Times New Roman" w:hAnsi="Times New Roman" w:cs="Times New Roman"/>
          <w:noProof/>
          <w:spacing w:val="-8"/>
          <w:lang w:val="it-IT"/>
        </w:rPr>
        <w:t>i. janë objekt i një veprimi që shkel një të drejtë të pronësisë intelektuale në Republikën e Shqipërisë;</w:t>
      </w:r>
    </w:p>
    <w:p w:rsidR="002933A7" w:rsidRPr="008B4E24" w:rsidRDefault="002933A7" w:rsidP="002933A7">
      <w:pPr>
        <w:pStyle w:val="NoSpacing"/>
        <w:spacing w:line="288" w:lineRule="auto"/>
        <w:ind w:left="720"/>
        <w:jc w:val="both"/>
        <w:rPr>
          <w:rFonts w:ascii="Times New Roman" w:hAnsi="Times New Roman" w:cs="Times New Roman"/>
          <w:lang w:val="it-IT"/>
        </w:rPr>
      </w:pPr>
      <w:r w:rsidRPr="008B4E24">
        <w:rPr>
          <w:rFonts w:ascii="Times New Roman" w:hAnsi="Times New Roman" w:cs="Times New Roman"/>
          <w:noProof/>
          <w:spacing w:val="-7"/>
          <w:lang w:val="it-IT"/>
        </w:rPr>
        <w:t>ii. kanë pajisje, produkte apo komponentë që janë projektuar, prodhuar apo përshtatur kryesisht, me qëllim</w:t>
      </w:r>
      <w:r w:rsidRPr="008B4E24">
        <w:rPr>
          <w:rFonts w:ascii="Times New Roman" w:hAnsi="Times New Roman" w:cs="Times New Roman"/>
          <w:lang w:val="it-IT"/>
        </w:rPr>
        <w:t xml:space="preserve"> </w:t>
      </w:r>
      <w:r w:rsidRPr="008B4E24">
        <w:rPr>
          <w:rFonts w:ascii="Times New Roman" w:hAnsi="Times New Roman" w:cs="Times New Roman"/>
          <w:noProof/>
          <w:spacing w:val="-7"/>
          <w:lang w:val="it-IT"/>
        </w:rPr>
        <w:t>për të mundësuar apo lehtësuar shmangien nga çdo teknologji, pajisje apo komponent, që në rrjedhën</w:t>
      </w:r>
      <w:r w:rsidRPr="008B4E24">
        <w:rPr>
          <w:rFonts w:ascii="Times New Roman" w:hAnsi="Times New Roman" w:cs="Times New Roman"/>
          <w:lang w:val="it-IT"/>
        </w:rPr>
        <w:t xml:space="preserve"> </w:t>
      </w:r>
      <w:r w:rsidRPr="008B4E24">
        <w:rPr>
          <w:rFonts w:ascii="Times New Roman" w:hAnsi="Times New Roman" w:cs="Times New Roman"/>
          <w:noProof/>
          <w:spacing w:val="-8"/>
          <w:lang w:val="it-IT"/>
        </w:rPr>
        <w:t xml:space="preserve">normale të </w:t>
      </w:r>
      <w:r w:rsidRPr="008B4E24">
        <w:rPr>
          <w:rFonts w:ascii="Times New Roman" w:hAnsi="Times New Roman" w:cs="Times New Roman"/>
          <w:noProof/>
          <w:spacing w:val="-8"/>
          <w:lang w:val="it-IT"/>
        </w:rPr>
        <w:lastRenderedPageBreak/>
        <w:t>operacionit të tij parandalon apo kufizon veprime lidhur me vepra të paautorizuara nga mbajtësi i</w:t>
      </w:r>
      <w:r w:rsidRPr="008B4E24">
        <w:rPr>
          <w:rFonts w:ascii="Times New Roman" w:hAnsi="Times New Roman" w:cs="Times New Roman"/>
          <w:lang w:val="it-IT"/>
        </w:rPr>
        <w:t xml:space="preserve"> </w:t>
      </w:r>
      <w:r w:rsidRPr="008B4E24">
        <w:rPr>
          <w:rFonts w:ascii="Times New Roman" w:hAnsi="Times New Roman" w:cs="Times New Roman"/>
          <w:noProof/>
          <w:spacing w:val="-7"/>
          <w:lang w:val="it-IT"/>
        </w:rPr>
        <w:t>të drejtave të autorit dhe çdo të drejte tjetër lidhur me të dhe e cila lidhet me një veprim që shkel këto të</w:t>
      </w:r>
      <w:r w:rsidRPr="008B4E24">
        <w:rPr>
          <w:rFonts w:ascii="Times New Roman" w:hAnsi="Times New Roman" w:cs="Times New Roman"/>
          <w:lang w:val="it-IT"/>
        </w:rPr>
        <w:t xml:space="preserve"> </w:t>
      </w:r>
      <w:r w:rsidRPr="008B4E24">
        <w:rPr>
          <w:rFonts w:ascii="Times New Roman" w:hAnsi="Times New Roman" w:cs="Times New Roman"/>
          <w:noProof/>
          <w:spacing w:val="-9"/>
          <w:lang w:val="it-IT"/>
        </w:rPr>
        <w:t>drejta në Republikën e Shqipërisë;</w:t>
      </w:r>
    </w:p>
    <w:p w:rsidR="002933A7" w:rsidRPr="008B4E24" w:rsidRDefault="002933A7" w:rsidP="002933A7">
      <w:pPr>
        <w:pStyle w:val="NoSpacing"/>
        <w:spacing w:line="288" w:lineRule="auto"/>
        <w:ind w:left="720"/>
        <w:jc w:val="both"/>
        <w:rPr>
          <w:rFonts w:ascii="Times New Roman" w:hAnsi="Times New Roman" w:cs="Times New Roman"/>
          <w:lang w:val="it-IT"/>
        </w:rPr>
      </w:pPr>
      <w:r w:rsidRPr="008B4E24">
        <w:rPr>
          <w:rFonts w:ascii="Times New Roman" w:hAnsi="Times New Roman" w:cs="Times New Roman"/>
          <w:noProof/>
          <w:spacing w:val="-7"/>
          <w:lang w:val="it-IT"/>
        </w:rPr>
        <w:t>iii. kanë çdo format apo matricë të dizenjuar apo të përshtatur specifikisht për prodhimin e mallrave që</w:t>
      </w:r>
      <w:r w:rsidRPr="008B4E24">
        <w:rPr>
          <w:rFonts w:ascii="Times New Roman" w:hAnsi="Times New Roman" w:cs="Times New Roman"/>
          <w:lang w:val="it-IT"/>
        </w:rPr>
        <w:t xml:space="preserve"> </w:t>
      </w:r>
      <w:r w:rsidRPr="008B4E24">
        <w:rPr>
          <w:rFonts w:ascii="Times New Roman" w:hAnsi="Times New Roman" w:cs="Times New Roman"/>
          <w:noProof/>
          <w:spacing w:val="-7"/>
          <w:lang w:val="it-IT"/>
        </w:rPr>
        <w:t>shkelin të drejtën e pronësisë intelektuale, nëse këto formate apo matrica lidhen me një veprim që shkel të</w:t>
      </w:r>
      <w:r w:rsidRPr="008B4E24">
        <w:rPr>
          <w:rFonts w:ascii="Times New Roman" w:hAnsi="Times New Roman" w:cs="Times New Roman"/>
          <w:lang w:val="it-IT"/>
        </w:rPr>
        <w:t xml:space="preserve"> </w:t>
      </w:r>
      <w:r w:rsidRPr="008B4E24">
        <w:rPr>
          <w:rFonts w:ascii="Times New Roman" w:hAnsi="Times New Roman" w:cs="Times New Roman"/>
          <w:noProof/>
          <w:spacing w:val="-8"/>
          <w:lang w:val="it-IT"/>
        </w:rPr>
        <w:t>drejtën e pronësisë intelektuale në Republikën e Shqipërisë.</w:t>
      </w:r>
    </w:p>
    <w:p w:rsidR="00C52E69" w:rsidRPr="008B4E24" w:rsidRDefault="00C52E69" w:rsidP="00C52E69">
      <w:pPr>
        <w:pStyle w:val="NoSpacing"/>
        <w:spacing w:line="288" w:lineRule="auto"/>
        <w:jc w:val="both"/>
        <w:rPr>
          <w:rFonts w:ascii="Times New Roman" w:hAnsi="Times New Roman" w:cs="Times New Roman"/>
          <w:noProof/>
          <w:spacing w:val="-8"/>
          <w:lang w:val="it-IT"/>
        </w:rPr>
      </w:pPr>
      <w:r w:rsidRPr="008B4E24">
        <w:rPr>
          <w:rFonts w:ascii="Times New Roman" w:hAnsi="Times New Roman" w:cs="Times New Roman"/>
          <w:noProof/>
          <w:spacing w:val="-7"/>
          <w:lang w:val="it-IT"/>
        </w:rPr>
        <w:t>29.“</w:t>
      </w:r>
      <w:r w:rsidRPr="008B4E24">
        <w:rPr>
          <w:rFonts w:ascii="Times New Roman" w:hAnsi="Times New Roman" w:cs="Times New Roman"/>
          <w:b/>
          <w:bCs/>
          <w:noProof/>
          <w:spacing w:val="-7"/>
          <w:lang w:val="it-IT"/>
        </w:rPr>
        <w:t>Kërkesë-ankesë</w:t>
      </w:r>
      <w:r w:rsidRPr="008B4E24">
        <w:rPr>
          <w:rFonts w:ascii="Times New Roman" w:hAnsi="Times New Roman" w:cs="Times New Roman"/>
          <w:noProof/>
          <w:spacing w:val="-7"/>
          <w:lang w:val="it-IT"/>
        </w:rPr>
        <w:t>”, nënkupton kërkesën që paraqitet pranë Inspektoriatit Shteteror te Mbikeqyrjes se Tregut për të</w:t>
      </w:r>
      <w:r w:rsidRPr="008B4E24">
        <w:rPr>
          <w:rFonts w:ascii="Times New Roman" w:hAnsi="Times New Roman" w:cs="Times New Roman"/>
          <w:lang w:val="it-IT"/>
        </w:rPr>
        <w:t xml:space="preserve"> </w:t>
      </w:r>
      <w:r w:rsidRPr="008B4E24">
        <w:rPr>
          <w:rFonts w:ascii="Times New Roman" w:hAnsi="Times New Roman" w:cs="Times New Roman"/>
          <w:noProof/>
          <w:spacing w:val="-8"/>
          <w:lang w:val="it-IT"/>
        </w:rPr>
        <w:t>ndërmarrë veprime në lidhje me mallra që dyshohet se shkelin një të drejtë të pronësisë intelektuale.</w:t>
      </w:r>
    </w:p>
    <w:p w:rsidR="00C52E69" w:rsidRPr="008B4E24" w:rsidRDefault="00C52E69" w:rsidP="00C52E69">
      <w:pPr>
        <w:pStyle w:val="NoSpacing"/>
        <w:spacing w:line="288" w:lineRule="auto"/>
        <w:jc w:val="both"/>
        <w:rPr>
          <w:rFonts w:ascii="Times New Roman" w:hAnsi="Times New Roman" w:cs="Times New Roman"/>
          <w:noProof/>
          <w:spacing w:val="-8"/>
          <w:lang w:val="it-IT"/>
        </w:rPr>
      </w:pPr>
    </w:p>
    <w:p w:rsidR="00C52E69" w:rsidRPr="008B4E24" w:rsidRDefault="00C52E69" w:rsidP="00C52E69">
      <w:pPr>
        <w:pStyle w:val="NoSpacing"/>
        <w:spacing w:line="288" w:lineRule="auto"/>
        <w:jc w:val="both"/>
        <w:rPr>
          <w:rFonts w:ascii="Times New Roman" w:hAnsi="Times New Roman" w:cs="Times New Roman"/>
          <w:noProof/>
          <w:spacing w:val="-8"/>
          <w:lang w:val="it-IT"/>
        </w:rPr>
      </w:pPr>
      <w:r w:rsidRPr="008B4E24">
        <w:rPr>
          <w:rFonts w:ascii="Times New Roman" w:hAnsi="Times New Roman" w:cs="Times New Roman"/>
          <w:noProof/>
          <w:spacing w:val="-8"/>
          <w:lang w:val="it-IT"/>
        </w:rPr>
        <w:t>30. “</w:t>
      </w:r>
      <w:r w:rsidRPr="008B4E24">
        <w:rPr>
          <w:rFonts w:ascii="Times New Roman" w:hAnsi="Times New Roman" w:cs="Times New Roman"/>
          <w:b/>
          <w:bCs/>
          <w:noProof/>
          <w:spacing w:val="-8"/>
          <w:lang w:val="it-IT"/>
        </w:rPr>
        <w:t>Ankues</w:t>
      </w:r>
      <w:r w:rsidRPr="008B4E24">
        <w:rPr>
          <w:rFonts w:ascii="Times New Roman" w:hAnsi="Times New Roman" w:cs="Times New Roman"/>
          <w:noProof/>
          <w:spacing w:val="-8"/>
          <w:lang w:val="it-IT"/>
        </w:rPr>
        <w:t xml:space="preserve">”, nënkupton mbajtesin e së drejtes ose përfaqesuesin e tij te autorizuar, që paraqet nje kërkesë-ankesë sipas ketij vendimi. </w:t>
      </w:r>
    </w:p>
    <w:p w:rsidR="00C52E69" w:rsidRPr="008B4E24" w:rsidRDefault="00C52E69" w:rsidP="00C52E69">
      <w:pPr>
        <w:pStyle w:val="NoSpacing"/>
        <w:spacing w:line="288" w:lineRule="auto"/>
        <w:jc w:val="both"/>
        <w:rPr>
          <w:rFonts w:ascii="Times New Roman" w:hAnsi="Times New Roman" w:cs="Times New Roman"/>
          <w:noProof/>
          <w:spacing w:val="-9"/>
          <w:lang w:val="it-IT"/>
        </w:rPr>
      </w:pPr>
    </w:p>
    <w:p w:rsidR="00C52E69" w:rsidRPr="008B4E24" w:rsidRDefault="00C52E69" w:rsidP="00C52E69">
      <w:pPr>
        <w:pStyle w:val="NoSpacing"/>
        <w:spacing w:line="288" w:lineRule="auto"/>
        <w:jc w:val="both"/>
        <w:rPr>
          <w:rFonts w:ascii="Times New Roman" w:hAnsi="Times New Roman" w:cs="Times New Roman"/>
          <w:noProof/>
          <w:spacing w:val="-8"/>
          <w:lang w:val="it-IT"/>
        </w:rPr>
      </w:pPr>
      <w:r w:rsidRPr="008B4E24">
        <w:rPr>
          <w:rFonts w:ascii="Times New Roman" w:hAnsi="Times New Roman" w:cs="Times New Roman"/>
          <w:noProof/>
          <w:spacing w:val="-8"/>
          <w:lang w:val="it-IT"/>
        </w:rPr>
        <w:t xml:space="preserve">31. </w:t>
      </w:r>
      <w:r w:rsidRPr="008B4E24">
        <w:rPr>
          <w:rFonts w:ascii="Times New Roman" w:hAnsi="Times New Roman" w:cs="Times New Roman"/>
          <w:noProof/>
          <w:spacing w:val="-7"/>
          <w:lang w:val="it-IT"/>
        </w:rPr>
        <w:t xml:space="preserve"> “</w:t>
      </w:r>
      <w:r w:rsidRPr="008B4E24">
        <w:rPr>
          <w:rFonts w:ascii="Times New Roman" w:hAnsi="Times New Roman" w:cs="Times New Roman"/>
          <w:b/>
          <w:bCs/>
          <w:noProof/>
          <w:spacing w:val="-7"/>
          <w:lang w:val="it-IT"/>
        </w:rPr>
        <w:t>Mbajtës i mallrave</w:t>
      </w:r>
      <w:r w:rsidRPr="008B4E24">
        <w:rPr>
          <w:rFonts w:ascii="Times New Roman" w:hAnsi="Times New Roman" w:cs="Times New Roman"/>
          <w:noProof/>
          <w:spacing w:val="-7"/>
          <w:lang w:val="it-IT"/>
        </w:rPr>
        <w:t>”, nënkupton personin që ka në pronësi mallrat që dyshohet se shkelin një të drejtë të</w:t>
      </w:r>
      <w:r w:rsidRPr="008B4E24">
        <w:rPr>
          <w:rFonts w:ascii="Times New Roman" w:hAnsi="Times New Roman" w:cs="Times New Roman"/>
          <w:lang w:val="it-IT"/>
        </w:rPr>
        <w:t xml:space="preserve"> </w:t>
      </w:r>
      <w:r w:rsidRPr="008B4E24">
        <w:rPr>
          <w:rFonts w:ascii="Times New Roman" w:hAnsi="Times New Roman" w:cs="Times New Roman"/>
          <w:noProof/>
          <w:spacing w:val="-7"/>
          <w:lang w:val="it-IT"/>
        </w:rPr>
        <w:t>pronësisë intelektuale apo që ka të drejta të ngjashme për tjetërsimin/shkatërrimin ose kontrollin fizik të</w:t>
      </w:r>
      <w:r w:rsidRPr="008B4E24">
        <w:rPr>
          <w:rFonts w:ascii="Times New Roman" w:hAnsi="Times New Roman" w:cs="Times New Roman"/>
          <w:lang w:val="it-IT"/>
        </w:rPr>
        <w:t xml:space="preserve"> </w:t>
      </w:r>
      <w:r w:rsidRPr="008B4E24">
        <w:rPr>
          <w:rFonts w:ascii="Times New Roman" w:hAnsi="Times New Roman" w:cs="Times New Roman"/>
          <w:noProof/>
          <w:spacing w:val="-10"/>
          <w:lang w:val="it-IT"/>
        </w:rPr>
        <w:t>këtyre mallrave.</w:t>
      </w:r>
    </w:p>
    <w:p w:rsidR="00C52E69" w:rsidRPr="008B4E24" w:rsidRDefault="00C52E69" w:rsidP="00C52E69">
      <w:pPr>
        <w:pStyle w:val="NoSpacing"/>
        <w:spacing w:line="288" w:lineRule="auto"/>
        <w:jc w:val="both"/>
        <w:rPr>
          <w:rFonts w:ascii="Times New Roman" w:hAnsi="Times New Roman" w:cs="Times New Roman"/>
          <w:lang w:val="it-IT"/>
        </w:rPr>
      </w:pPr>
    </w:p>
    <w:p w:rsidR="00C52E69" w:rsidRPr="008B4E24" w:rsidRDefault="00C52E69" w:rsidP="00C52E69">
      <w:pPr>
        <w:pStyle w:val="NoSpacing"/>
        <w:spacing w:line="288" w:lineRule="auto"/>
        <w:jc w:val="both"/>
        <w:rPr>
          <w:rFonts w:ascii="Times New Roman" w:hAnsi="Times New Roman" w:cs="Times New Roman"/>
          <w:noProof/>
          <w:spacing w:val="-8"/>
          <w:lang w:val="it-IT"/>
        </w:rPr>
      </w:pPr>
      <w:r w:rsidRPr="008B4E24">
        <w:rPr>
          <w:rFonts w:ascii="Times New Roman" w:hAnsi="Times New Roman" w:cs="Times New Roman"/>
          <w:noProof/>
          <w:spacing w:val="-9"/>
          <w:lang w:val="it-IT"/>
        </w:rPr>
        <w:t>32.  “</w:t>
      </w:r>
      <w:r w:rsidRPr="008B4E24">
        <w:rPr>
          <w:rFonts w:ascii="Times New Roman" w:hAnsi="Times New Roman" w:cs="Times New Roman"/>
          <w:b/>
          <w:bCs/>
          <w:noProof/>
          <w:spacing w:val="-9"/>
          <w:lang w:val="it-IT"/>
        </w:rPr>
        <w:t>Shkatërrim</w:t>
      </w:r>
      <w:r w:rsidRPr="008B4E24">
        <w:rPr>
          <w:rFonts w:ascii="Times New Roman" w:hAnsi="Times New Roman" w:cs="Times New Roman"/>
          <w:noProof/>
          <w:spacing w:val="-9"/>
          <w:lang w:val="it-IT"/>
        </w:rPr>
        <w:t>”, nënkupton shkatërrimin fizik, riciklimin ose asgjësimin e mallrave jashtë kanaleve tregtare</w:t>
      </w:r>
      <w:r w:rsidRPr="008B4E24">
        <w:rPr>
          <w:rFonts w:ascii="Times New Roman" w:hAnsi="Times New Roman" w:cs="Times New Roman"/>
          <w:lang w:val="it-IT"/>
        </w:rPr>
        <w:t xml:space="preserve"> </w:t>
      </w:r>
      <w:r w:rsidRPr="008B4E24">
        <w:rPr>
          <w:rFonts w:ascii="Times New Roman" w:hAnsi="Times New Roman" w:cs="Times New Roman"/>
          <w:noProof/>
          <w:spacing w:val="-8"/>
          <w:lang w:val="it-IT"/>
        </w:rPr>
        <w:t>në një mënyrë të tillë që të parandalojë dëmtimet ndaj mbajtësit të vendimit.</w:t>
      </w:r>
    </w:p>
    <w:p w:rsidR="00B77669" w:rsidRPr="008B4E24" w:rsidRDefault="000C62C2" w:rsidP="00B77669">
      <w:pPr>
        <w:tabs>
          <w:tab w:val="left" w:pos="0"/>
          <w:tab w:val="left" w:pos="90"/>
        </w:tabs>
        <w:jc w:val="center"/>
        <w:rPr>
          <w:rFonts w:ascii="Times New Roman" w:hAnsi="Times New Roman" w:cs="Times New Roman"/>
          <w:b/>
          <w:sz w:val="24"/>
          <w:szCs w:val="24"/>
          <w:lang w:val="sq-AL"/>
        </w:rPr>
      </w:pPr>
      <w:r w:rsidRPr="008B4E24">
        <w:rPr>
          <w:rFonts w:ascii="Times New Roman" w:hAnsi="Times New Roman" w:cs="Times New Roman"/>
          <w:b/>
          <w:sz w:val="24"/>
          <w:szCs w:val="24"/>
          <w:lang w:val="sq-AL"/>
        </w:rPr>
        <w:t xml:space="preserve">Neni 3 </w:t>
      </w:r>
    </w:p>
    <w:p w:rsidR="00A1346D" w:rsidRPr="008B4E24" w:rsidRDefault="000C62C2" w:rsidP="000C62C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Theme="minorHAnsi" w:hAnsi="Times New Roman" w:cs="Times New Roman"/>
          <w:color w:val="auto"/>
          <w:sz w:val="24"/>
          <w:szCs w:val="24"/>
          <w:bdr w:val="none" w:sz="0" w:space="0" w:color="auto"/>
        </w:rPr>
      </w:pPr>
      <w:r w:rsidRPr="008B4E24">
        <w:rPr>
          <w:rFonts w:ascii="Times New Roman" w:hAnsi="Times New Roman" w:cs="Times New Roman"/>
          <w:b/>
          <w:sz w:val="24"/>
          <w:szCs w:val="24"/>
          <w:lang w:val="sq-AL"/>
        </w:rPr>
        <w:t>N</w:t>
      </w:r>
      <w:r w:rsidR="00F830C7" w:rsidRPr="008B4E24">
        <w:rPr>
          <w:rFonts w:ascii="Times New Roman" w:hAnsi="Times New Roman" w:cs="Times New Roman"/>
          <w:b/>
          <w:sz w:val="24"/>
          <w:szCs w:val="24"/>
          <w:lang w:val="sq-AL"/>
        </w:rPr>
        <w:t>ë</w:t>
      </w:r>
      <w:r w:rsidRPr="008B4E24">
        <w:rPr>
          <w:rFonts w:ascii="Times New Roman" w:hAnsi="Times New Roman" w:cs="Times New Roman"/>
          <w:b/>
          <w:sz w:val="24"/>
          <w:szCs w:val="24"/>
          <w:lang w:val="sq-AL"/>
        </w:rPr>
        <w:t xml:space="preserve"> nenin 28, ne pik</w:t>
      </w:r>
      <w:r w:rsidR="00F830C7" w:rsidRPr="008B4E24">
        <w:rPr>
          <w:rFonts w:ascii="Times New Roman" w:hAnsi="Times New Roman" w:cs="Times New Roman"/>
          <w:b/>
          <w:sz w:val="24"/>
          <w:szCs w:val="24"/>
          <w:lang w:val="sq-AL"/>
        </w:rPr>
        <w:t>ë</w:t>
      </w:r>
      <w:r w:rsidRPr="008B4E24">
        <w:rPr>
          <w:rFonts w:ascii="Times New Roman" w:hAnsi="Times New Roman" w:cs="Times New Roman"/>
          <w:b/>
          <w:sz w:val="24"/>
          <w:szCs w:val="24"/>
          <w:lang w:val="sq-AL"/>
        </w:rPr>
        <w:t>n 3</w:t>
      </w:r>
      <w:r w:rsidR="00C84F6B" w:rsidRPr="008B4E24">
        <w:rPr>
          <w:rFonts w:ascii="Times New Roman" w:hAnsi="Times New Roman" w:cs="Times New Roman"/>
          <w:b/>
          <w:sz w:val="24"/>
          <w:szCs w:val="24"/>
          <w:lang w:val="sq-AL"/>
        </w:rPr>
        <w:t>,</w:t>
      </w:r>
      <w:r w:rsidRPr="008B4E24">
        <w:rPr>
          <w:rFonts w:ascii="Times New Roman" w:hAnsi="Times New Roman" w:cs="Times New Roman"/>
          <w:b/>
          <w:sz w:val="24"/>
          <w:szCs w:val="24"/>
          <w:lang w:val="sq-AL"/>
        </w:rPr>
        <w:t xml:space="preserve"> fjalia e fundit ndryshohet:</w:t>
      </w:r>
      <w:r w:rsidRPr="008B4E24">
        <w:rPr>
          <w:rFonts w:ascii="Times New Roman" w:eastAsiaTheme="minorHAnsi" w:hAnsi="Times New Roman" w:cs="Times New Roman"/>
          <w:color w:val="auto"/>
          <w:sz w:val="24"/>
          <w:szCs w:val="24"/>
          <w:bdr w:val="none" w:sz="0" w:space="0" w:color="auto"/>
        </w:rPr>
        <w:t xml:space="preserve"> </w:t>
      </w:r>
    </w:p>
    <w:p w:rsidR="000C62C2" w:rsidRPr="008B4E24" w:rsidRDefault="000C62C2" w:rsidP="00716E2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Theme="minorHAnsi" w:hAnsi="Times New Roman" w:cs="Times New Roman"/>
          <w:color w:val="auto"/>
          <w:sz w:val="24"/>
          <w:szCs w:val="24"/>
          <w:bdr w:val="none" w:sz="0" w:space="0" w:color="auto"/>
        </w:rPr>
      </w:pPr>
      <w:r w:rsidRPr="008B4E24">
        <w:rPr>
          <w:rFonts w:ascii="Times New Roman" w:eastAsiaTheme="minorHAnsi" w:hAnsi="Times New Roman" w:cs="Times New Roman"/>
          <w:color w:val="auto"/>
          <w:sz w:val="24"/>
          <w:szCs w:val="24"/>
          <w:bdr w:val="none" w:sz="0" w:space="0" w:color="auto"/>
        </w:rPr>
        <w:t xml:space="preserve">“Kundër vendimit të bordit të apelimit mund të bëhet ankim në </w:t>
      </w:r>
      <w:r w:rsidR="00FC68F3" w:rsidRPr="008B4E24">
        <w:rPr>
          <w:rFonts w:ascii="Times New Roman" w:eastAsiaTheme="minorHAnsi" w:hAnsi="Times New Roman" w:cs="Times New Roman"/>
          <w:color w:val="auto"/>
          <w:sz w:val="24"/>
          <w:szCs w:val="24"/>
          <w:bdr w:val="none" w:sz="0" w:space="0" w:color="auto"/>
        </w:rPr>
        <w:t>Gjykatën Administrative</w:t>
      </w:r>
      <w:r w:rsidRPr="008B4E24">
        <w:rPr>
          <w:rFonts w:ascii="Times New Roman" w:eastAsiaTheme="minorHAnsi" w:hAnsi="Times New Roman" w:cs="Times New Roman"/>
          <w:color w:val="auto"/>
          <w:sz w:val="24"/>
          <w:szCs w:val="24"/>
          <w:bdr w:val="none" w:sz="0" w:space="0" w:color="auto"/>
        </w:rPr>
        <w:t>, brenda 45 ditëve nga data e marrj</w:t>
      </w:r>
      <w:r w:rsidR="00723F70" w:rsidRPr="008B4E24">
        <w:rPr>
          <w:rFonts w:ascii="Times New Roman" w:eastAsiaTheme="minorHAnsi" w:hAnsi="Times New Roman" w:cs="Times New Roman"/>
          <w:color w:val="auto"/>
          <w:sz w:val="24"/>
          <w:szCs w:val="24"/>
          <w:bdr w:val="none" w:sz="0" w:space="0" w:color="auto"/>
        </w:rPr>
        <w:t xml:space="preserve">es njoftim për vendimin e këtij </w:t>
      </w:r>
      <w:r w:rsidRPr="008B4E24">
        <w:rPr>
          <w:rFonts w:ascii="Times New Roman" w:eastAsiaTheme="minorHAnsi" w:hAnsi="Times New Roman" w:cs="Times New Roman"/>
          <w:color w:val="auto"/>
          <w:sz w:val="24"/>
          <w:szCs w:val="24"/>
          <w:bdr w:val="none" w:sz="0" w:space="0" w:color="auto"/>
        </w:rPr>
        <w:t>bordi.”</w:t>
      </w:r>
    </w:p>
    <w:p w:rsidR="000C62C2" w:rsidRPr="008B4E24" w:rsidRDefault="000C62C2" w:rsidP="000C62C2">
      <w:pPr>
        <w:tabs>
          <w:tab w:val="left" w:pos="0"/>
          <w:tab w:val="left" w:pos="90"/>
        </w:tabs>
        <w:jc w:val="center"/>
        <w:rPr>
          <w:rFonts w:ascii="Times New Roman" w:eastAsiaTheme="minorHAnsi" w:hAnsi="Times New Roman" w:cs="Times New Roman"/>
          <w:color w:val="auto"/>
          <w:sz w:val="24"/>
          <w:szCs w:val="24"/>
          <w:bdr w:val="none" w:sz="0" w:space="0" w:color="auto"/>
        </w:rPr>
      </w:pPr>
      <w:r w:rsidRPr="008B4E24">
        <w:rPr>
          <w:rFonts w:ascii="Times New Roman" w:eastAsiaTheme="minorHAnsi" w:hAnsi="Times New Roman" w:cs="Times New Roman"/>
          <w:color w:val="auto"/>
          <w:sz w:val="24"/>
          <w:szCs w:val="24"/>
          <w:bdr w:val="none" w:sz="0" w:space="0" w:color="auto"/>
        </w:rPr>
        <w:t>Neni 4</w:t>
      </w:r>
    </w:p>
    <w:p w:rsidR="00A1346D" w:rsidRPr="008B4E24" w:rsidRDefault="000C62C2" w:rsidP="00716E2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Theme="minorHAnsi" w:hAnsi="Times New Roman" w:cs="Times New Roman"/>
          <w:color w:val="auto"/>
          <w:sz w:val="24"/>
          <w:szCs w:val="24"/>
          <w:bdr w:val="none" w:sz="0" w:space="0" w:color="auto"/>
        </w:rPr>
      </w:pPr>
      <w:r w:rsidRPr="008B4E24">
        <w:rPr>
          <w:rFonts w:ascii="Times New Roman" w:hAnsi="Times New Roman" w:cs="Times New Roman"/>
          <w:b/>
          <w:sz w:val="24"/>
          <w:szCs w:val="24"/>
          <w:lang w:val="sq-AL"/>
        </w:rPr>
        <w:t>N</w:t>
      </w:r>
      <w:r w:rsidR="00F830C7" w:rsidRPr="008B4E24">
        <w:rPr>
          <w:rFonts w:ascii="Times New Roman" w:hAnsi="Times New Roman" w:cs="Times New Roman"/>
          <w:b/>
          <w:sz w:val="24"/>
          <w:szCs w:val="24"/>
          <w:lang w:val="sq-AL"/>
        </w:rPr>
        <w:t>ë</w:t>
      </w:r>
      <w:r w:rsidRPr="008B4E24">
        <w:rPr>
          <w:rFonts w:ascii="Times New Roman" w:hAnsi="Times New Roman" w:cs="Times New Roman"/>
          <w:b/>
          <w:sz w:val="24"/>
          <w:szCs w:val="24"/>
          <w:lang w:val="sq-AL"/>
        </w:rPr>
        <w:t xml:space="preserve"> nenin 33, pika 6 ndryshohet:</w:t>
      </w:r>
      <w:r w:rsidRPr="008B4E24">
        <w:rPr>
          <w:rFonts w:ascii="Times New Roman" w:eastAsiaTheme="minorHAnsi" w:hAnsi="Times New Roman" w:cs="Times New Roman"/>
          <w:color w:val="auto"/>
          <w:sz w:val="24"/>
          <w:szCs w:val="24"/>
          <w:bdr w:val="none" w:sz="0" w:space="0" w:color="auto"/>
        </w:rPr>
        <w:t xml:space="preserve"> </w:t>
      </w:r>
    </w:p>
    <w:p w:rsidR="000C62C2" w:rsidRPr="008B4E24" w:rsidRDefault="000C62C2" w:rsidP="00716E2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Theme="minorHAnsi" w:hAnsi="Times New Roman" w:cs="Times New Roman"/>
          <w:color w:val="auto"/>
          <w:sz w:val="24"/>
          <w:szCs w:val="24"/>
          <w:bdr w:val="none" w:sz="0" w:space="0" w:color="auto"/>
        </w:rPr>
      </w:pPr>
      <w:r w:rsidRPr="008B4E24">
        <w:rPr>
          <w:rFonts w:ascii="Times New Roman" w:eastAsiaTheme="minorHAnsi" w:hAnsi="Times New Roman" w:cs="Times New Roman"/>
          <w:color w:val="auto"/>
          <w:sz w:val="24"/>
          <w:szCs w:val="24"/>
          <w:bdr w:val="none" w:sz="0" w:space="0" w:color="auto"/>
        </w:rPr>
        <w:t xml:space="preserve">“Çdo palë, kundër vendimit të bordit të apelimit, mund të bëjë ankim në </w:t>
      </w:r>
      <w:r w:rsidR="00FC68F3" w:rsidRPr="008B4E24">
        <w:rPr>
          <w:rFonts w:ascii="Times New Roman" w:eastAsiaTheme="minorHAnsi" w:hAnsi="Times New Roman" w:cs="Times New Roman"/>
          <w:color w:val="auto"/>
          <w:sz w:val="24"/>
          <w:szCs w:val="24"/>
          <w:bdr w:val="none" w:sz="0" w:space="0" w:color="auto"/>
        </w:rPr>
        <w:t xml:space="preserve">Gjykatën Administrative </w:t>
      </w:r>
      <w:r w:rsidRPr="008B4E24">
        <w:rPr>
          <w:rFonts w:ascii="Times New Roman" w:eastAsiaTheme="minorHAnsi" w:hAnsi="Times New Roman" w:cs="Times New Roman"/>
          <w:color w:val="auto"/>
          <w:sz w:val="24"/>
          <w:szCs w:val="24"/>
          <w:bdr w:val="none" w:sz="0" w:space="0" w:color="auto"/>
        </w:rPr>
        <w:t xml:space="preserve">brenda </w:t>
      </w:r>
      <w:r w:rsidR="00C84F6B" w:rsidRPr="008B4E24">
        <w:rPr>
          <w:rFonts w:ascii="Times New Roman" w:eastAsiaTheme="minorHAnsi" w:hAnsi="Times New Roman" w:cs="Times New Roman"/>
          <w:color w:val="auto"/>
          <w:sz w:val="24"/>
          <w:szCs w:val="24"/>
          <w:bdr w:val="none" w:sz="0" w:space="0" w:color="auto"/>
        </w:rPr>
        <w:t>45</w:t>
      </w:r>
      <w:r w:rsidRPr="008B4E24">
        <w:rPr>
          <w:rFonts w:ascii="Times New Roman" w:eastAsiaTheme="minorHAnsi" w:hAnsi="Times New Roman" w:cs="Times New Roman"/>
          <w:color w:val="auto"/>
          <w:sz w:val="24"/>
          <w:szCs w:val="24"/>
          <w:bdr w:val="none" w:sz="0" w:space="0" w:color="auto"/>
        </w:rPr>
        <w:t xml:space="preserve"> ditëve nga data e marrjes së vendimit.”</w:t>
      </w:r>
    </w:p>
    <w:p w:rsidR="00C84F6B" w:rsidRPr="008B4E24" w:rsidRDefault="00C84F6B" w:rsidP="00B77669">
      <w:pPr>
        <w:tabs>
          <w:tab w:val="left" w:pos="0"/>
          <w:tab w:val="left" w:pos="90"/>
        </w:tabs>
        <w:jc w:val="center"/>
        <w:rPr>
          <w:rFonts w:ascii="Times New Roman" w:hAnsi="Times New Roman" w:cs="Times New Roman"/>
          <w:b/>
          <w:sz w:val="24"/>
          <w:szCs w:val="24"/>
        </w:rPr>
      </w:pPr>
    </w:p>
    <w:p w:rsidR="00B77669" w:rsidRPr="008B4E24" w:rsidRDefault="00B77669" w:rsidP="00B77669">
      <w:pPr>
        <w:tabs>
          <w:tab w:val="left" w:pos="0"/>
          <w:tab w:val="left" w:pos="90"/>
        </w:tabs>
        <w:jc w:val="center"/>
        <w:rPr>
          <w:rFonts w:ascii="Times New Roman" w:hAnsi="Times New Roman" w:cs="Times New Roman"/>
          <w:b/>
          <w:sz w:val="24"/>
          <w:szCs w:val="24"/>
        </w:rPr>
      </w:pPr>
      <w:r w:rsidRPr="008B4E24">
        <w:rPr>
          <w:rFonts w:ascii="Times New Roman" w:hAnsi="Times New Roman" w:cs="Times New Roman"/>
          <w:b/>
          <w:sz w:val="24"/>
          <w:szCs w:val="24"/>
        </w:rPr>
        <w:t xml:space="preserve">Neni </w:t>
      </w:r>
      <w:r w:rsidR="00C84F6B" w:rsidRPr="008B4E24">
        <w:rPr>
          <w:rFonts w:ascii="Times New Roman" w:hAnsi="Times New Roman" w:cs="Times New Roman"/>
          <w:b/>
          <w:sz w:val="24"/>
          <w:szCs w:val="24"/>
        </w:rPr>
        <w:t>5</w:t>
      </w:r>
    </w:p>
    <w:p w:rsidR="00B77669" w:rsidRPr="008B4E24" w:rsidRDefault="00B77669" w:rsidP="00B77669">
      <w:pPr>
        <w:tabs>
          <w:tab w:val="left" w:pos="0"/>
          <w:tab w:val="left" w:pos="90"/>
        </w:tabs>
        <w:rPr>
          <w:rFonts w:ascii="Times New Roman" w:hAnsi="Times New Roman" w:cs="Times New Roman"/>
          <w:sz w:val="24"/>
          <w:szCs w:val="24"/>
        </w:rPr>
      </w:pPr>
      <w:r w:rsidRPr="008B4E24">
        <w:rPr>
          <w:rFonts w:ascii="Times New Roman" w:hAnsi="Times New Roman" w:cs="Times New Roman"/>
          <w:sz w:val="24"/>
          <w:szCs w:val="24"/>
        </w:rPr>
        <w:t xml:space="preserve">Në nenin </w:t>
      </w:r>
      <w:r w:rsidR="004E7703" w:rsidRPr="008B4E24">
        <w:rPr>
          <w:rFonts w:ascii="Times New Roman" w:hAnsi="Times New Roman" w:cs="Times New Roman"/>
          <w:sz w:val="24"/>
          <w:szCs w:val="24"/>
        </w:rPr>
        <w:t xml:space="preserve">101, shtohet paragrafi </w:t>
      </w:r>
      <w:r w:rsidR="00404C09" w:rsidRPr="008B4E24">
        <w:rPr>
          <w:rFonts w:ascii="Times New Roman" w:hAnsi="Times New Roman" w:cs="Times New Roman"/>
          <w:sz w:val="24"/>
          <w:szCs w:val="24"/>
        </w:rPr>
        <w:t>i</w:t>
      </w:r>
      <w:r w:rsidR="004E7703" w:rsidRPr="008B4E24">
        <w:rPr>
          <w:rFonts w:ascii="Times New Roman" w:hAnsi="Times New Roman" w:cs="Times New Roman"/>
          <w:sz w:val="24"/>
          <w:szCs w:val="24"/>
        </w:rPr>
        <w:t xml:space="preserve"> dytë </w:t>
      </w:r>
      <w:r w:rsidRPr="008B4E24">
        <w:rPr>
          <w:rFonts w:ascii="Times New Roman" w:hAnsi="Times New Roman" w:cs="Times New Roman"/>
          <w:sz w:val="24"/>
          <w:szCs w:val="24"/>
        </w:rPr>
        <w:t>si më poshtë:</w:t>
      </w:r>
    </w:p>
    <w:p w:rsidR="004E7703" w:rsidRPr="008B4E24" w:rsidRDefault="004E7703" w:rsidP="004E7703">
      <w:pPr>
        <w:rPr>
          <w:rFonts w:ascii="Times New Roman" w:hAnsi="Times New Roman" w:cs="Times New Roman"/>
          <w:sz w:val="24"/>
          <w:szCs w:val="24"/>
        </w:rPr>
      </w:pPr>
      <w:r w:rsidRPr="008B4E24">
        <w:rPr>
          <w:rFonts w:ascii="Times New Roman" w:hAnsi="Times New Roman" w:cs="Times New Roman"/>
          <w:sz w:val="24"/>
          <w:szCs w:val="24"/>
        </w:rPr>
        <w:t xml:space="preserve">“Objekti i mbrojtjes dhe efektet e një </w:t>
      </w:r>
      <w:r w:rsidR="00404C09" w:rsidRPr="008B4E24">
        <w:rPr>
          <w:rFonts w:ascii="Times New Roman" w:hAnsi="Times New Roman" w:cs="Times New Roman"/>
          <w:sz w:val="24"/>
          <w:szCs w:val="24"/>
        </w:rPr>
        <w:t>ç</w:t>
      </w:r>
      <w:r w:rsidRPr="008B4E24">
        <w:rPr>
          <w:rFonts w:ascii="Times New Roman" w:hAnsi="Times New Roman" w:cs="Times New Roman"/>
          <w:sz w:val="24"/>
          <w:szCs w:val="24"/>
        </w:rPr>
        <w:t>ertifi</w:t>
      </w:r>
      <w:r w:rsidR="00404C09" w:rsidRPr="008B4E24">
        <w:rPr>
          <w:rFonts w:ascii="Times New Roman" w:hAnsi="Times New Roman" w:cs="Times New Roman"/>
          <w:sz w:val="24"/>
          <w:szCs w:val="24"/>
        </w:rPr>
        <w:t>k</w:t>
      </w:r>
      <w:r w:rsidRPr="008B4E24">
        <w:rPr>
          <w:rFonts w:ascii="Times New Roman" w:hAnsi="Times New Roman" w:cs="Times New Roman"/>
          <w:sz w:val="24"/>
          <w:szCs w:val="24"/>
        </w:rPr>
        <w:t>ate të mbrojtjes shtesë</w:t>
      </w:r>
      <w:r w:rsidR="00404C09" w:rsidRPr="008B4E24">
        <w:rPr>
          <w:rFonts w:ascii="Times New Roman" w:hAnsi="Times New Roman" w:cs="Times New Roman"/>
          <w:sz w:val="24"/>
          <w:szCs w:val="24"/>
        </w:rPr>
        <w:t>,</w:t>
      </w:r>
      <w:r w:rsidRPr="008B4E24">
        <w:rPr>
          <w:rFonts w:ascii="Times New Roman" w:hAnsi="Times New Roman" w:cs="Times New Roman"/>
          <w:sz w:val="24"/>
          <w:szCs w:val="24"/>
        </w:rPr>
        <w:t xml:space="preserve"> zgjate</w:t>
      </w:r>
      <w:r w:rsidR="00480442" w:rsidRPr="008B4E24">
        <w:rPr>
          <w:rFonts w:ascii="Times New Roman" w:hAnsi="Times New Roman" w:cs="Times New Roman"/>
          <w:sz w:val="24"/>
          <w:szCs w:val="24"/>
        </w:rPr>
        <w:t>n</w:t>
      </w:r>
      <w:r w:rsidRPr="008B4E24">
        <w:rPr>
          <w:rFonts w:ascii="Times New Roman" w:hAnsi="Times New Roman" w:cs="Times New Roman"/>
          <w:sz w:val="24"/>
          <w:szCs w:val="24"/>
        </w:rPr>
        <w:t xml:space="preserve"> vetëm t</w:t>
      </w:r>
      <w:r w:rsidR="00404C09" w:rsidRPr="008B4E24">
        <w:rPr>
          <w:rFonts w:ascii="Times New Roman" w:hAnsi="Times New Roman" w:cs="Times New Roman"/>
          <w:sz w:val="24"/>
          <w:szCs w:val="24"/>
        </w:rPr>
        <w:t>ek produkti për të cilin është l</w:t>
      </w:r>
      <w:r w:rsidRPr="008B4E24">
        <w:rPr>
          <w:rFonts w:ascii="Times New Roman" w:hAnsi="Times New Roman" w:cs="Times New Roman"/>
          <w:sz w:val="24"/>
          <w:szCs w:val="24"/>
        </w:rPr>
        <w:t>ë</w:t>
      </w:r>
      <w:r w:rsidR="00404C09" w:rsidRPr="008B4E24">
        <w:rPr>
          <w:rFonts w:ascii="Times New Roman" w:hAnsi="Times New Roman" w:cs="Times New Roman"/>
          <w:sz w:val="24"/>
          <w:szCs w:val="24"/>
        </w:rPr>
        <w:t>shuar</w:t>
      </w:r>
      <w:r w:rsidRPr="008B4E24">
        <w:rPr>
          <w:rFonts w:ascii="Times New Roman" w:hAnsi="Times New Roman" w:cs="Times New Roman"/>
          <w:sz w:val="24"/>
          <w:szCs w:val="24"/>
        </w:rPr>
        <w:t xml:space="preserve"> autorizimi i parë për hedhjen e produktit në treg, dhe për </w:t>
      </w:r>
      <w:r w:rsidR="00480442" w:rsidRPr="008B4E24">
        <w:rPr>
          <w:rFonts w:ascii="Times New Roman" w:hAnsi="Times New Roman" w:cs="Times New Roman"/>
          <w:sz w:val="24"/>
          <w:szCs w:val="24"/>
        </w:rPr>
        <w:t>ç</w:t>
      </w:r>
      <w:r w:rsidRPr="008B4E24">
        <w:rPr>
          <w:rFonts w:ascii="Times New Roman" w:hAnsi="Times New Roman" w:cs="Times New Roman"/>
          <w:sz w:val="24"/>
          <w:szCs w:val="24"/>
        </w:rPr>
        <w:t xml:space="preserve">do përdorim të autorizuar të këtij produkti.” </w:t>
      </w:r>
    </w:p>
    <w:p w:rsidR="00B77669" w:rsidRPr="008B4E24" w:rsidRDefault="00B77669" w:rsidP="004E7703">
      <w:pPr>
        <w:rPr>
          <w:rFonts w:ascii="Times New Roman" w:hAnsi="Times New Roman" w:cs="Times New Roman"/>
          <w:sz w:val="24"/>
          <w:szCs w:val="24"/>
          <w:lang w:val="sq-AL"/>
        </w:rPr>
      </w:pPr>
    </w:p>
    <w:p w:rsidR="00B77669" w:rsidRPr="008B4E24" w:rsidRDefault="00DD505E" w:rsidP="00A727FC">
      <w:pPr>
        <w:jc w:val="center"/>
        <w:rPr>
          <w:rFonts w:ascii="Times New Roman" w:hAnsi="Times New Roman" w:cs="Times New Roman"/>
          <w:b/>
          <w:sz w:val="24"/>
          <w:szCs w:val="24"/>
          <w:lang w:val="sq-AL"/>
        </w:rPr>
      </w:pPr>
      <w:r w:rsidRPr="008B4E24">
        <w:rPr>
          <w:rFonts w:ascii="Times New Roman" w:hAnsi="Times New Roman" w:cs="Times New Roman"/>
          <w:b/>
          <w:sz w:val="24"/>
          <w:szCs w:val="24"/>
          <w:lang w:val="sq-AL"/>
        </w:rPr>
        <w:t>Neni 6</w:t>
      </w:r>
    </w:p>
    <w:p w:rsidR="00B77669" w:rsidRPr="008B4E24" w:rsidRDefault="00B77669" w:rsidP="00B77669">
      <w:pPr>
        <w:tabs>
          <w:tab w:val="left" w:pos="0"/>
          <w:tab w:val="left" w:pos="90"/>
        </w:tabs>
        <w:rPr>
          <w:rFonts w:ascii="Times New Roman" w:hAnsi="Times New Roman" w:cs="Times New Roman"/>
          <w:b/>
          <w:sz w:val="24"/>
          <w:szCs w:val="24"/>
          <w:lang w:val="sq-AL"/>
        </w:rPr>
      </w:pPr>
    </w:p>
    <w:p w:rsidR="0021155E" w:rsidRPr="008B4E24" w:rsidRDefault="0021155E" w:rsidP="0021155E">
      <w:pPr>
        <w:rPr>
          <w:rStyle w:val="hps"/>
          <w:rFonts w:ascii="Times New Roman" w:hAnsi="Times New Roman" w:cs="Times New Roman"/>
          <w:sz w:val="24"/>
          <w:szCs w:val="24"/>
        </w:rPr>
      </w:pPr>
      <w:r w:rsidRPr="008B4E24">
        <w:rPr>
          <w:rStyle w:val="hps"/>
          <w:rFonts w:ascii="Times New Roman" w:hAnsi="Times New Roman" w:cs="Times New Roman"/>
          <w:sz w:val="24"/>
          <w:szCs w:val="24"/>
        </w:rPr>
        <w:lastRenderedPageBreak/>
        <w:t>Pas nenit 111, shtohet Pjesa II/a  me këtë përmbajtje :</w:t>
      </w:r>
    </w:p>
    <w:p w:rsidR="00A1346D" w:rsidRPr="008B4E24" w:rsidRDefault="00B77669" w:rsidP="0021155E">
      <w:pPr>
        <w:pStyle w:val="ListParagraph"/>
        <w:spacing w:line="240" w:lineRule="auto"/>
        <w:ind w:left="630"/>
        <w:jc w:val="center"/>
        <w:rPr>
          <w:rFonts w:ascii="Times New Roman" w:hAnsi="Times New Roman" w:cs="Times New Roman"/>
          <w:sz w:val="24"/>
          <w:szCs w:val="24"/>
          <w:lang w:val="sq-AL"/>
        </w:rPr>
      </w:pPr>
      <w:r w:rsidRPr="008B4E24">
        <w:rPr>
          <w:rFonts w:ascii="Times New Roman" w:hAnsi="Times New Roman" w:cs="Times New Roman"/>
          <w:sz w:val="24"/>
          <w:szCs w:val="24"/>
          <w:lang w:val="sq-AL"/>
        </w:rPr>
        <w:tab/>
      </w:r>
    </w:p>
    <w:p w:rsidR="0021155E" w:rsidRPr="008B4E24" w:rsidRDefault="0021155E" w:rsidP="0021155E">
      <w:pPr>
        <w:pStyle w:val="ListParagraph"/>
        <w:spacing w:line="240" w:lineRule="auto"/>
        <w:ind w:left="630"/>
        <w:jc w:val="center"/>
        <w:rPr>
          <w:rFonts w:ascii="Times New Roman" w:hAnsi="Times New Roman" w:cs="Times New Roman"/>
          <w:sz w:val="24"/>
          <w:szCs w:val="24"/>
        </w:rPr>
      </w:pPr>
      <w:r w:rsidRPr="008B4E24">
        <w:rPr>
          <w:rFonts w:ascii="Times New Roman" w:hAnsi="Times New Roman" w:cs="Times New Roman"/>
          <w:sz w:val="24"/>
          <w:szCs w:val="24"/>
          <w:lang w:val="sq-AL"/>
        </w:rPr>
        <w:t>“</w:t>
      </w:r>
      <w:r w:rsidRPr="008B4E24">
        <w:rPr>
          <w:rFonts w:ascii="Times New Roman" w:hAnsi="Times New Roman" w:cs="Times New Roman"/>
          <w:sz w:val="24"/>
          <w:szCs w:val="24"/>
        </w:rPr>
        <w:t>PJESA II/a</w:t>
      </w:r>
    </w:p>
    <w:p w:rsidR="0021155E" w:rsidRPr="008B4E24" w:rsidRDefault="0021155E" w:rsidP="0021155E">
      <w:pPr>
        <w:pStyle w:val="ListParagraph"/>
        <w:spacing w:line="240" w:lineRule="auto"/>
        <w:jc w:val="center"/>
        <w:rPr>
          <w:rFonts w:ascii="Times New Roman" w:hAnsi="Times New Roman" w:cs="Times New Roman"/>
          <w:sz w:val="24"/>
          <w:szCs w:val="24"/>
        </w:rPr>
      </w:pPr>
      <w:r w:rsidRPr="008B4E24">
        <w:rPr>
          <w:rFonts w:ascii="Times New Roman" w:hAnsi="Times New Roman" w:cs="Times New Roman"/>
          <w:sz w:val="24"/>
          <w:szCs w:val="24"/>
        </w:rPr>
        <w:t>SEKRETI TREGTAR</w:t>
      </w:r>
    </w:p>
    <w:p w:rsidR="0021155E" w:rsidRPr="008B4E24" w:rsidRDefault="0021155E" w:rsidP="0021155E">
      <w:pPr>
        <w:spacing w:line="240" w:lineRule="auto"/>
        <w:jc w:val="center"/>
        <w:rPr>
          <w:rFonts w:ascii="Times New Roman" w:hAnsi="Times New Roman" w:cs="Times New Roman"/>
          <w:sz w:val="24"/>
          <w:szCs w:val="24"/>
        </w:rPr>
      </w:pPr>
      <w:r w:rsidRPr="008B4E24">
        <w:rPr>
          <w:rFonts w:ascii="Times New Roman" w:hAnsi="Times New Roman" w:cs="Times New Roman"/>
          <w:sz w:val="24"/>
          <w:szCs w:val="24"/>
        </w:rPr>
        <w:t xml:space="preserve">  KREU XVI/</w:t>
      </w:r>
      <w:r w:rsidR="00F566F2" w:rsidRPr="008B4E24">
        <w:rPr>
          <w:rFonts w:ascii="Times New Roman" w:hAnsi="Times New Roman" w:cs="Times New Roman"/>
          <w:sz w:val="24"/>
          <w:szCs w:val="24"/>
        </w:rPr>
        <w:t>a</w:t>
      </w:r>
    </w:p>
    <w:p w:rsidR="0021155E" w:rsidRPr="008B4E24" w:rsidRDefault="0021155E" w:rsidP="0021155E">
      <w:pPr>
        <w:spacing w:line="240" w:lineRule="auto"/>
        <w:jc w:val="center"/>
        <w:rPr>
          <w:rFonts w:ascii="Times New Roman" w:hAnsi="Times New Roman" w:cs="Times New Roman"/>
          <w:sz w:val="24"/>
          <w:szCs w:val="24"/>
        </w:rPr>
      </w:pPr>
      <w:r w:rsidRPr="008B4E24">
        <w:rPr>
          <w:rFonts w:ascii="Times New Roman" w:hAnsi="Times New Roman" w:cs="Times New Roman"/>
          <w:sz w:val="24"/>
          <w:szCs w:val="24"/>
        </w:rPr>
        <w:t xml:space="preserve">    PËRKUFIZIMI, OBJEKTI DHE QËLLIMI</w:t>
      </w:r>
    </w:p>
    <w:p w:rsidR="0021155E" w:rsidRPr="008B4E24" w:rsidRDefault="0021155E" w:rsidP="0021155E">
      <w:pPr>
        <w:pStyle w:val="BodyText"/>
        <w:ind w:firstLine="540"/>
        <w:jc w:val="both"/>
        <w:rPr>
          <w:b/>
          <w:bCs/>
          <w:szCs w:val="24"/>
        </w:rPr>
      </w:pPr>
    </w:p>
    <w:p w:rsidR="0021155E" w:rsidRPr="008B4E24" w:rsidRDefault="0021155E" w:rsidP="0021155E">
      <w:pPr>
        <w:spacing w:line="240" w:lineRule="auto"/>
        <w:ind w:firstLine="540"/>
        <w:jc w:val="center"/>
        <w:rPr>
          <w:rFonts w:ascii="Times New Roman" w:hAnsi="Times New Roman" w:cs="Times New Roman"/>
          <w:sz w:val="24"/>
          <w:szCs w:val="24"/>
        </w:rPr>
      </w:pPr>
      <w:r w:rsidRPr="008B4E24">
        <w:rPr>
          <w:rFonts w:ascii="Times New Roman" w:hAnsi="Times New Roman" w:cs="Times New Roman"/>
          <w:sz w:val="24"/>
          <w:szCs w:val="24"/>
        </w:rPr>
        <w:t>Neni 111/a</w:t>
      </w:r>
    </w:p>
    <w:p w:rsidR="0021155E" w:rsidRPr="008B4E24" w:rsidRDefault="0021155E" w:rsidP="0021155E">
      <w:pPr>
        <w:spacing w:line="240" w:lineRule="auto"/>
        <w:ind w:firstLine="540"/>
        <w:jc w:val="center"/>
        <w:rPr>
          <w:rFonts w:ascii="Times New Roman" w:hAnsi="Times New Roman" w:cs="Times New Roman"/>
          <w:sz w:val="24"/>
          <w:szCs w:val="24"/>
        </w:rPr>
      </w:pPr>
      <w:r w:rsidRPr="008B4E24">
        <w:rPr>
          <w:rFonts w:ascii="Times New Roman" w:hAnsi="Times New Roman" w:cs="Times New Roman"/>
          <w:sz w:val="24"/>
          <w:szCs w:val="24"/>
        </w:rPr>
        <w:t>Përkufizime</w:t>
      </w:r>
    </w:p>
    <w:p w:rsidR="0021155E" w:rsidRPr="008B4E24" w:rsidRDefault="0021155E" w:rsidP="00187685">
      <w:pPr>
        <w:pStyle w:val="ListParagraph"/>
        <w:spacing w:line="240" w:lineRule="auto"/>
        <w:ind w:left="0"/>
        <w:rPr>
          <w:rFonts w:ascii="Times New Roman" w:hAnsi="Times New Roman" w:cs="Times New Roman"/>
          <w:sz w:val="24"/>
          <w:szCs w:val="24"/>
        </w:rPr>
      </w:pPr>
      <w:r w:rsidRPr="008B4E24">
        <w:rPr>
          <w:rFonts w:ascii="Times New Roman" w:hAnsi="Times New Roman" w:cs="Times New Roman"/>
          <w:sz w:val="24"/>
          <w:szCs w:val="24"/>
        </w:rPr>
        <w:t>1</w:t>
      </w:r>
      <w:r w:rsidR="00B9627A" w:rsidRPr="008B4E24">
        <w:rPr>
          <w:rFonts w:ascii="Times New Roman" w:hAnsi="Times New Roman" w:cs="Times New Roman"/>
          <w:sz w:val="24"/>
          <w:szCs w:val="24"/>
        </w:rPr>
        <w:t>.</w:t>
      </w:r>
      <w:r w:rsidRPr="008B4E24">
        <w:rPr>
          <w:rFonts w:ascii="Times New Roman" w:hAnsi="Times New Roman" w:cs="Times New Roman"/>
          <w:sz w:val="24"/>
          <w:szCs w:val="24"/>
        </w:rPr>
        <w:t xml:space="preserve"> “Sekret tregtar” është</w:t>
      </w:r>
      <w:r w:rsidR="00B9627A" w:rsidRPr="008B4E24">
        <w:rPr>
          <w:rFonts w:ascii="Times New Roman" w:hAnsi="Times New Roman" w:cs="Times New Roman"/>
          <w:sz w:val="24"/>
          <w:szCs w:val="24"/>
        </w:rPr>
        <w:t xml:space="preserve"> </w:t>
      </w:r>
      <w:r w:rsidRPr="008B4E24">
        <w:rPr>
          <w:rFonts w:ascii="Times New Roman" w:hAnsi="Times New Roman" w:cs="Times New Roman"/>
          <w:sz w:val="24"/>
          <w:szCs w:val="24"/>
        </w:rPr>
        <w:t>informacioni që përmbush kërkesat e m</w:t>
      </w:r>
      <w:r w:rsidR="00822E54" w:rsidRPr="008B4E24">
        <w:rPr>
          <w:rFonts w:ascii="Times New Roman" w:hAnsi="Times New Roman" w:cs="Times New Roman"/>
          <w:sz w:val="24"/>
          <w:szCs w:val="24"/>
        </w:rPr>
        <w:t>ë</w:t>
      </w:r>
      <w:r w:rsidRPr="008B4E24">
        <w:rPr>
          <w:rFonts w:ascii="Times New Roman" w:hAnsi="Times New Roman" w:cs="Times New Roman"/>
          <w:sz w:val="24"/>
          <w:szCs w:val="24"/>
        </w:rPr>
        <w:t>poshtme:</w:t>
      </w:r>
    </w:p>
    <w:p w:rsidR="0021155E" w:rsidRPr="008B4E24" w:rsidRDefault="0021155E" w:rsidP="00187685">
      <w:pPr>
        <w:pStyle w:val="ListParagraph"/>
        <w:spacing w:line="240" w:lineRule="auto"/>
        <w:ind w:left="0"/>
        <w:rPr>
          <w:rFonts w:ascii="Times New Roman" w:hAnsi="Times New Roman" w:cs="Times New Roman"/>
          <w:sz w:val="24"/>
          <w:szCs w:val="24"/>
        </w:rPr>
      </w:pPr>
    </w:p>
    <w:p w:rsidR="0021155E" w:rsidRPr="008B4E24" w:rsidRDefault="00A727FC" w:rsidP="00B9627A">
      <w:pPr>
        <w:pStyle w:val="ListParagraph"/>
        <w:ind w:left="0"/>
        <w:rPr>
          <w:rFonts w:ascii="Times New Roman" w:hAnsi="Times New Roman" w:cs="Times New Roman"/>
          <w:sz w:val="24"/>
          <w:szCs w:val="24"/>
        </w:rPr>
      </w:pPr>
      <w:r w:rsidRPr="008B4E24">
        <w:rPr>
          <w:rFonts w:ascii="Times New Roman" w:hAnsi="Times New Roman" w:cs="Times New Roman"/>
          <w:sz w:val="24"/>
          <w:szCs w:val="24"/>
        </w:rPr>
        <w:t xml:space="preserve">a) </w:t>
      </w:r>
      <w:r w:rsidR="00B9627A" w:rsidRPr="008B4E24">
        <w:rPr>
          <w:rFonts w:ascii="Times New Roman" w:hAnsi="Times New Roman" w:cs="Times New Roman"/>
          <w:sz w:val="24"/>
          <w:szCs w:val="24"/>
        </w:rPr>
        <w:t>ë</w:t>
      </w:r>
      <w:r w:rsidR="0021155E" w:rsidRPr="008B4E24">
        <w:rPr>
          <w:rFonts w:ascii="Times New Roman" w:hAnsi="Times New Roman" w:cs="Times New Roman"/>
          <w:sz w:val="24"/>
          <w:szCs w:val="24"/>
        </w:rPr>
        <w:t xml:space="preserve">shtë </w:t>
      </w:r>
      <w:r w:rsidR="00B9627A" w:rsidRPr="008B4E24">
        <w:rPr>
          <w:rFonts w:ascii="Times New Roman" w:hAnsi="Times New Roman" w:cs="Times New Roman"/>
          <w:sz w:val="24"/>
          <w:szCs w:val="24"/>
        </w:rPr>
        <w:t>sekret,</w:t>
      </w:r>
      <w:r w:rsidR="0021155E" w:rsidRPr="008B4E24">
        <w:rPr>
          <w:rFonts w:ascii="Times New Roman" w:hAnsi="Times New Roman" w:cs="Times New Roman"/>
          <w:sz w:val="24"/>
          <w:szCs w:val="24"/>
        </w:rPr>
        <w:t xml:space="preserve"> në kuptimin që</w:t>
      </w:r>
      <w:r w:rsidR="00B9627A" w:rsidRPr="008B4E24">
        <w:rPr>
          <w:rFonts w:ascii="Times New Roman" w:hAnsi="Times New Roman" w:cs="Times New Roman"/>
          <w:sz w:val="24"/>
          <w:szCs w:val="24"/>
        </w:rPr>
        <w:t xml:space="preserve"> </w:t>
      </w:r>
      <w:r w:rsidR="0021155E" w:rsidRPr="008B4E24">
        <w:rPr>
          <w:rFonts w:ascii="Times New Roman" w:hAnsi="Times New Roman" w:cs="Times New Roman"/>
          <w:sz w:val="24"/>
          <w:szCs w:val="24"/>
        </w:rPr>
        <w:t>në tërësinë e tij ose përsa i përket konfigurimit të saktë dhe  kombinimit të pjesëve përbërë</w:t>
      </w:r>
      <w:r w:rsidR="00B9627A" w:rsidRPr="008B4E24">
        <w:rPr>
          <w:rFonts w:ascii="Times New Roman" w:hAnsi="Times New Roman" w:cs="Times New Roman"/>
          <w:sz w:val="24"/>
          <w:szCs w:val="24"/>
        </w:rPr>
        <w:t xml:space="preserve">se </w:t>
      </w:r>
      <w:r w:rsidR="0021155E" w:rsidRPr="008B4E24">
        <w:rPr>
          <w:rFonts w:ascii="Times New Roman" w:hAnsi="Times New Roman" w:cs="Times New Roman"/>
          <w:sz w:val="24"/>
          <w:szCs w:val="24"/>
        </w:rPr>
        <w:t xml:space="preserve"> të tij, nuk është i njohur  dhe i arritshëm nga personat që normalisht merren me </w:t>
      </w:r>
      <w:r w:rsidR="00B9627A" w:rsidRPr="008B4E24">
        <w:rPr>
          <w:rFonts w:ascii="Times New Roman" w:hAnsi="Times New Roman" w:cs="Times New Roman"/>
          <w:sz w:val="24"/>
          <w:szCs w:val="24"/>
        </w:rPr>
        <w:t>llojin e informacionit në fjalë;</w:t>
      </w:r>
    </w:p>
    <w:p w:rsidR="00B9627A" w:rsidRPr="008B4E24" w:rsidRDefault="00B9627A" w:rsidP="00B9627A">
      <w:pPr>
        <w:pStyle w:val="ListParagraph"/>
        <w:ind w:left="0"/>
        <w:rPr>
          <w:rFonts w:ascii="Times New Roman" w:hAnsi="Times New Roman" w:cs="Times New Roman"/>
          <w:sz w:val="24"/>
          <w:szCs w:val="24"/>
        </w:rPr>
      </w:pPr>
    </w:p>
    <w:p w:rsidR="0021155E" w:rsidRPr="008B4E24" w:rsidRDefault="0021155E" w:rsidP="00187685">
      <w:pPr>
        <w:pStyle w:val="ListParagraph"/>
        <w:widowControl w:val="0"/>
        <w:autoSpaceDE w:val="0"/>
        <w:autoSpaceDN w:val="0"/>
        <w:adjustRightInd w:val="0"/>
        <w:spacing w:line="240" w:lineRule="auto"/>
        <w:ind w:left="0"/>
        <w:jc w:val="both"/>
        <w:rPr>
          <w:rFonts w:ascii="Times New Roman" w:hAnsi="Times New Roman" w:cs="Times New Roman"/>
          <w:sz w:val="24"/>
          <w:szCs w:val="24"/>
        </w:rPr>
      </w:pPr>
      <w:r w:rsidRPr="008B4E24">
        <w:rPr>
          <w:rFonts w:ascii="Times New Roman" w:hAnsi="Times New Roman" w:cs="Times New Roman"/>
          <w:sz w:val="24"/>
          <w:szCs w:val="24"/>
        </w:rPr>
        <w:t xml:space="preserve">b) </w:t>
      </w:r>
      <w:r w:rsidR="00B9627A" w:rsidRPr="008B4E24">
        <w:rPr>
          <w:rFonts w:ascii="Times New Roman" w:hAnsi="Times New Roman" w:cs="Times New Roman"/>
          <w:sz w:val="24"/>
          <w:szCs w:val="24"/>
        </w:rPr>
        <w:t>k</w:t>
      </w:r>
      <w:r w:rsidRPr="008B4E24">
        <w:rPr>
          <w:rFonts w:ascii="Times New Roman" w:hAnsi="Times New Roman" w:cs="Times New Roman"/>
          <w:sz w:val="24"/>
          <w:szCs w:val="24"/>
        </w:rPr>
        <w:t>a vlerë tregtare sepse është sekret;</w:t>
      </w:r>
    </w:p>
    <w:p w:rsidR="0021155E" w:rsidRPr="008B4E24" w:rsidRDefault="0021155E" w:rsidP="00187685">
      <w:pPr>
        <w:spacing w:line="240" w:lineRule="auto"/>
        <w:rPr>
          <w:rFonts w:ascii="Times New Roman" w:hAnsi="Times New Roman" w:cs="Times New Roman"/>
          <w:sz w:val="24"/>
          <w:szCs w:val="24"/>
        </w:rPr>
      </w:pPr>
      <w:r w:rsidRPr="008B4E24">
        <w:rPr>
          <w:rFonts w:ascii="Times New Roman" w:hAnsi="Times New Roman" w:cs="Times New Roman"/>
          <w:sz w:val="24"/>
          <w:szCs w:val="24"/>
        </w:rPr>
        <w:t xml:space="preserve">c) </w:t>
      </w:r>
      <w:r w:rsidR="00B9627A" w:rsidRPr="008B4E24">
        <w:rPr>
          <w:rFonts w:ascii="Times New Roman" w:hAnsi="Times New Roman" w:cs="Times New Roman"/>
          <w:sz w:val="24"/>
          <w:szCs w:val="24"/>
        </w:rPr>
        <w:t>i</w:t>
      </w:r>
      <w:r w:rsidRPr="008B4E24">
        <w:rPr>
          <w:rFonts w:ascii="Times New Roman" w:hAnsi="Times New Roman" w:cs="Times New Roman"/>
          <w:sz w:val="24"/>
          <w:szCs w:val="24"/>
        </w:rPr>
        <w:t xml:space="preserve"> është nënshtruar masave të arsyeshme të ruajtjes së tij sipas rrethanave</w:t>
      </w:r>
      <w:r w:rsidR="00B9627A" w:rsidRPr="008B4E24">
        <w:rPr>
          <w:rFonts w:ascii="Times New Roman" w:hAnsi="Times New Roman" w:cs="Times New Roman"/>
          <w:sz w:val="24"/>
          <w:szCs w:val="24"/>
        </w:rPr>
        <w:t xml:space="preserve">, nga personi ligjërisht </w:t>
      </w:r>
      <w:r w:rsidRPr="008B4E24">
        <w:rPr>
          <w:rFonts w:ascii="Times New Roman" w:hAnsi="Times New Roman" w:cs="Times New Roman"/>
          <w:sz w:val="24"/>
          <w:szCs w:val="24"/>
        </w:rPr>
        <w:t>përgjegjës për ta mbajtur të fshehtë.</w:t>
      </w:r>
    </w:p>
    <w:p w:rsidR="0021155E" w:rsidRPr="008B4E24" w:rsidRDefault="00B9627A" w:rsidP="00187685">
      <w:pPr>
        <w:pStyle w:val="ListParagraph"/>
        <w:widowControl w:val="0"/>
        <w:autoSpaceDE w:val="0"/>
        <w:autoSpaceDN w:val="0"/>
        <w:adjustRightInd w:val="0"/>
        <w:spacing w:line="240" w:lineRule="auto"/>
        <w:ind w:left="0"/>
        <w:jc w:val="both"/>
        <w:rPr>
          <w:rFonts w:ascii="Times New Roman" w:hAnsi="Times New Roman" w:cs="Times New Roman"/>
          <w:sz w:val="24"/>
          <w:szCs w:val="24"/>
        </w:rPr>
      </w:pPr>
      <w:r w:rsidRPr="008B4E24">
        <w:rPr>
          <w:rFonts w:ascii="Times New Roman" w:hAnsi="Times New Roman" w:cs="Times New Roman"/>
          <w:sz w:val="24"/>
          <w:szCs w:val="24"/>
        </w:rPr>
        <w:t>2.</w:t>
      </w:r>
      <w:r w:rsidR="0021155E" w:rsidRPr="008B4E24">
        <w:rPr>
          <w:rFonts w:ascii="Times New Roman" w:hAnsi="Times New Roman" w:cs="Times New Roman"/>
          <w:sz w:val="24"/>
          <w:szCs w:val="24"/>
        </w:rPr>
        <w:t xml:space="preserve"> “Mbajtësi i sekretit tregtar” është çdo person fizik ose juridik që kontrollon ligjërisht një sekret tregtar.</w:t>
      </w:r>
    </w:p>
    <w:p w:rsidR="0021155E" w:rsidRPr="008B4E24" w:rsidRDefault="0021155E" w:rsidP="00187685">
      <w:pPr>
        <w:pStyle w:val="ListParagraph"/>
        <w:widowControl w:val="0"/>
        <w:autoSpaceDE w:val="0"/>
        <w:autoSpaceDN w:val="0"/>
        <w:adjustRightInd w:val="0"/>
        <w:spacing w:line="240" w:lineRule="auto"/>
        <w:ind w:left="0"/>
        <w:jc w:val="both"/>
        <w:rPr>
          <w:rFonts w:ascii="Times New Roman" w:hAnsi="Times New Roman" w:cs="Times New Roman"/>
          <w:sz w:val="24"/>
          <w:szCs w:val="24"/>
        </w:rPr>
      </w:pPr>
    </w:p>
    <w:p w:rsidR="0021155E" w:rsidRPr="008B4E24" w:rsidRDefault="0021155E" w:rsidP="00187685">
      <w:pPr>
        <w:pStyle w:val="ListParagraph"/>
        <w:widowControl w:val="0"/>
        <w:autoSpaceDE w:val="0"/>
        <w:autoSpaceDN w:val="0"/>
        <w:adjustRightInd w:val="0"/>
        <w:spacing w:line="240" w:lineRule="auto"/>
        <w:ind w:left="0"/>
        <w:jc w:val="both"/>
        <w:rPr>
          <w:rFonts w:ascii="Times New Roman" w:hAnsi="Times New Roman" w:cs="Times New Roman"/>
          <w:sz w:val="24"/>
          <w:szCs w:val="24"/>
        </w:rPr>
      </w:pPr>
      <w:r w:rsidRPr="008B4E24">
        <w:rPr>
          <w:rFonts w:ascii="Times New Roman" w:hAnsi="Times New Roman" w:cs="Times New Roman"/>
          <w:sz w:val="24"/>
          <w:szCs w:val="24"/>
        </w:rPr>
        <w:t>3</w:t>
      </w:r>
      <w:r w:rsidR="00B9627A" w:rsidRPr="008B4E24">
        <w:rPr>
          <w:rFonts w:ascii="Times New Roman" w:hAnsi="Times New Roman" w:cs="Times New Roman"/>
          <w:sz w:val="24"/>
          <w:szCs w:val="24"/>
        </w:rPr>
        <w:t>.</w:t>
      </w:r>
      <w:r w:rsidRPr="008B4E24">
        <w:rPr>
          <w:rFonts w:ascii="Times New Roman" w:hAnsi="Times New Roman" w:cs="Times New Roman"/>
          <w:sz w:val="24"/>
          <w:szCs w:val="24"/>
        </w:rPr>
        <w:t xml:space="preserve"> “Shkelës” është çdo person fizik ose juridik që ka fituar, përdorur apo zbuluar këtë sekret tregtar, në mënyrë të paligjshme.</w:t>
      </w:r>
    </w:p>
    <w:p w:rsidR="0021155E" w:rsidRPr="008B4E24" w:rsidRDefault="0021155E" w:rsidP="00187685">
      <w:pPr>
        <w:pStyle w:val="ListParagraph"/>
        <w:widowControl w:val="0"/>
        <w:autoSpaceDE w:val="0"/>
        <w:autoSpaceDN w:val="0"/>
        <w:adjustRightInd w:val="0"/>
        <w:spacing w:line="240" w:lineRule="auto"/>
        <w:ind w:left="0"/>
        <w:jc w:val="both"/>
        <w:rPr>
          <w:rFonts w:ascii="Times New Roman" w:hAnsi="Times New Roman" w:cs="Times New Roman"/>
          <w:sz w:val="24"/>
          <w:szCs w:val="24"/>
        </w:rPr>
      </w:pPr>
    </w:p>
    <w:p w:rsidR="0021155E" w:rsidRPr="008B4E24" w:rsidRDefault="00B9627A" w:rsidP="00187685">
      <w:pPr>
        <w:pStyle w:val="ListParagraph"/>
        <w:widowControl w:val="0"/>
        <w:autoSpaceDE w:val="0"/>
        <w:autoSpaceDN w:val="0"/>
        <w:adjustRightInd w:val="0"/>
        <w:spacing w:line="240" w:lineRule="auto"/>
        <w:ind w:left="0"/>
        <w:jc w:val="both"/>
        <w:rPr>
          <w:rFonts w:ascii="Times New Roman" w:hAnsi="Times New Roman" w:cs="Times New Roman"/>
          <w:sz w:val="24"/>
          <w:szCs w:val="24"/>
        </w:rPr>
      </w:pPr>
      <w:r w:rsidRPr="008B4E24">
        <w:rPr>
          <w:rFonts w:ascii="Times New Roman" w:hAnsi="Times New Roman" w:cs="Times New Roman"/>
          <w:sz w:val="24"/>
          <w:szCs w:val="24"/>
        </w:rPr>
        <w:t>4.</w:t>
      </w:r>
      <w:r w:rsidR="0021155E" w:rsidRPr="008B4E24">
        <w:rPr>
          <w:rFonts w:ascii="Times New Roman" w:hAnsi="Times New Roman" w:cs="Times New Roman"/>
          <w:sz w:val="24"/>
          <w:szCs w:val="24"/>
        </w:rPr>
        <w:t>“mallrat që përbëjnë shkelje” janë  mallrat, disenjimi, karakteristikat, funksionimi, prodhimi ose tregtimi i të cilave, sjell për</w:t>
      </w:r>
      <w:r w:rsidR="00180555" w:rsidRPr="008B4E24">
        <w:rPr>
          <w:rFonts w:ascii="Times New Roman" w:hAnsi="Times New Roman" w:cs="Times New Roman"/>
          <w:sz w:val="24"/>
          <w:szCs w:val="24"/>
        </w:rPr>
        <w:t xml:space="preserve"> p</w:t>
      </w:r>
      <w:r w:rsidR="00205589" w:rsidRPr="008B4E24">
        <w:rPr>
          <w:rFonts w:ascii="Times New Roman" w:hAnsi="Times New Roman" w:cs="Times New Roman"/>
          <w:sz w:val="24"/>
          <w:szCs w:val="24"/>
        </w:rPr>
        <w:t>ërvetësim</w:t>
      </w:r>
      <w:r w:rsidR="0021155E" w:rsidRPr="008B4E24">
        <w:rPr>
          <w:rFonts w:ascii="Times New Roman" w:hAnsi="Times New Roman" w:cs="Times New Roman"/>
          <w:sz w:val="24"/>
          <w:szCs w:val="24"/>
        </w:rPr>
        <w:t xml:space="preserve">e të konsiderueshme nga </w:t>
      </w:r>
      <w:r w:rsidR="00180555" w:rsidRPr="008B4E24">
        <w:rPr>
          <w:rFonts w:ascii="Times New Roman" w:hAnsi="Times New Roman" w:cs="Times New Roman"/>
          <w:sz w:val="24"/>
          <w:szCs w:val="24"/>
        </w:rPr>
        <w:t>p</w:t>
      </w:r>
      <w:r w:rsidR="00205589" w:rsidRPr="008B4E24">
        <w:rPr>
          <w:rFonts w:ascii="Times New Roman" w:hAnsi="Times New Roman" w:cs="Times New Roman"/>
          <w:sz w:val="24"/>
          <w:szCs w:val="24"/>
        </w:rPr>
        <w:t>ërvetësim</w:t>
      </w:r>
      <w:r w:rsidR="0021155E" w:rsidRPr="008B4E24">
        <w:rPr>
          <w:rFonts w:ascii="Times New Roman" w:hAnsi="Times New Roman" w:cs="Times New Roman"/>
          <w:sz w:val="24"/>
          <w:szCs w:val="24"/>
        </w:rPr>
        <w:t xml:space="preserve">i, përdorimi, ose </w:t>
      </w:r>
      <w:r w:rsidR="00180555" w:rsidRPr="008B4E24">
        <w:rPr>
          <w:rFonts w:ascii="Times New Roman" w:hAnsi="Times New Roman" w:cs="Times New Roman"/>
          <w:sz w:val="24"/>
          <w:szCs w:val="24"/>
        </w:rPr>
        <w:t xml:space="preserve">bërja publike në mënyrë të </w:t>
      </w:r>
      <w:r w:rsidR="0021155E" w:rsidRPr="008B4E24">
        <w:rPr>
          <w:rFonts w:ascii="Times New Roman" w:hAnsi="Times New Roman" w:cs="Times New Roman"/>
          <w:sz w:val="24"/>
          <w:szCs w:val="24"/>
        </w:rPr>
        <w:t>paligjshm</w:t>
      </w:r>
      <w:r w:rsidR="00180555" w:rsidRPr="008B4E24">
        <w:rPr>
          <w:rFonts w:ascii="Times New Roman" w:hAnsi="Times New Roman" w:cs="Times New Roman"/>
          <w:sz w:val="24"/>
          <w:szCs w:val="24"/>
        </w:rPr>
        <w:t>e</w:t>
      </w:r>
      <w:r w:rsidR="0021155E" w:rsidRPr="008B4E24">
        <w:rPr>
          <w:rFonts w:ascii="Times New Roman" w:hAnsi="Times New Roman" w:cs="Times New Roman"/>
          <w:sz w:val="24"/>
          <w:szCs w:val="24"/>
        </w:rPr>
        <w:t xml:space="preserve"> </w:t>
      </w:r>
      <w:r w:rsidR="00180555" w:rsidRPr="008B4E24">
        <w:rPr>
          <w:rFonts w:ascii="Times New Roman" w:hAnsi="Times New Roman" w:cs="Times New Roman"/>
          <w:sz w:val="24"/>
          <w:szCs w:val="24"/>
        </w:rPr>
        <w:t>e</w:t>
      </w:r>
      <w:r w:rsidR="0021155E" w:rsidRPr="008B4E24">
        <w:rPr>
          <w:rFonts w:ascii="Times New Roman" w:hAnsi="Times New Roman" w:cs="Times New Roman"/>
          <w:sz w:val="24"/>
          <w:szCs w:val="24"/>
        </w:rPr>
        <w:t xml:space="preserve"> sekretit tregtar.</w:t>
      </w:r>
    </w:p>
    <w:p w:rsidR="00B77669" w:rsidRPr="008B4E24" w:rsidRDefault="00B9627A" w:rsidP="00B9627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center"/>
        <w:rPr>
          <w:rFonts w:ascii="Times New Roman" w:hAnsi="Times New Roman" w:cs="Times New Roman"/>
          <w:sz w:val="24"/>
          <w:szCs w:val="24"/>
        </w:rPr>
      </w:pPr>
      <w:r w:rsidRPr="008B4E24">
        <w:rPr>
          <w:rFonts w:ascii="Times New Roman" w:hAnsi="Times New Roman" w:cs="Times New Roman"/>
          <w:sz w:val="24"/>
          <w:szCs w:val="24"/>
        </w:rPr>
        <w:t>KREU XVI/</w:t>
      </w:r>
      <w:r w:rsidR="00F566F2" w:rsidRPr="008B4E24">
        <w:rPr>
          <w:rFonts w:ascii="Times New Roman" w:hAnsi="Times New Roman" w:cs="Times New Roman"/>
          <w:sz w:val="24"/>
          <w:szCs w:val="24"/>
        </w:rPr>
        <w:t>b</w:t>
      </w:r>
    </w:p>
    <w:p w:rsidR="00B9627A" w:rsidRPr="008B4E24" w:rsidRDefault="00B9627A" w:rsidP="00B9627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center"/>
        <w:rPr>
          <w:rFonts w:ascii="Times New Roman" w:eastAsia="Arial Unicode MS" w:hAnsi="Times New Roman" w:cs="Times New Roman"/>
          <w:color w:val="auto"/>
          <w:sz w:val="24"/>
          <w:szCs w:val="24"/>
        </w:rPr>
      </w:pPr>
    </w:p>
    <w:p w:rsidR="0021155E" w:rsidRPr="008B4E24" w:rsidRDefault="0021155E" w:rsidP="00187685">
      <w:pPr>
        <w:jc w:val="center"/>
        <w:rPr>
          <w:rFonts w:ascii="Times New Roman" w:hAnsi="Times New Roman" w:cs="Times New Roman"/>
          <w:sz w:val="24"/>
          <w:szCs w:val="24"/>
        </w:rPr>
      </w:pPr>
      <w:r w:rsidRPr="008B4E24">
        <w:rPr>
          <w:rFonts w:ascii="Times New Roman" w:hAnsi="Times New Roman" w:cs="Times New Roman"/>
          <w:sz w:val="24"/>
          <w:szCs w:val="24"/>
        </w:rPr>
        <w:t xml:space="preserve">Neni 111/b </w:t>
      </w:r>
    </w:p>
    <w:p w:rsidR="0021155E" w:rsidRPr="008B4E24" w:rsidRDefault="00187685" w:rsidP="00187685">
      <w:pPr>
        <w:jc w:val="center"/>
        <w:rPr>
          <w:rFonts w:ascii="Times New Roman" w:hAnsi="Times New Roman" w:cs="Times New Roman"/>
          <w:sz w:val="24"/>
          <w:szCs w:val="24"/>
        </w:rPr>
      </w:pPr>
      <w:r w:rsidRPr="008B4E24">
        <w:rPr>
          <w:rFonts w:ascii="Times New Roman" w:hAnsi="Times New Roman" w:cs="Times New Roman"/>
          <w:sz w:val="24"/>
          <w:szCs w:val="24"/>
        </w:rPr>
        <w:t xml:space="preserve">Zbatueshmëria dhe objekti i </w:t>
      </w:r>
      <w:r w:rsidR="0021155E" w:rsidRPr="008B4E24">
        <w:rPr>
          <w:rFonts w:ascii="Times New Roman" w:hAnsi="Times New Roman" w:cs="Times New Roman"/>
          <w:sz w:val="24"/>
          <w:szCs w:val="24"/>
        </w:rPr>
        <w:t>Sekretit Tregtar</w:t>
      </w:r>
    </w:p>
    <w:p w:rsidR="0021155E" w:rsidRPr="008B4E24" w:rsidRDefault="0021155E" w:rsidP="00187685">
      <w:pPr>
        <w:rPr>
          <w:rFonts w:ascii="Times New Roman" w:hAnsi="Times New Roman" w:cs="Times New Roman"/>
          <w:sz w:val="24"/>
          <w:szCs w:val="24"/>
        </w:rPr>
      </w:pPr>
      <w:r w:rsidRPr="008B4E24">
        <w:rPr>
          <w:rFonts w:ascii="Times New Roman" w:hAnsi="Times New Roman" w:cs="Times New Roman"/>
          <w:sz w:val="24"/>
          <w:szCs w:val="24"/>
        </w:rPr>
        <w:t xml:space="preserve">1. Pjesa II/a e ligjit vendos rregulla për mbrojtjen kundër </w:t>
      </w:r>
      <w:r w:rsidR="00180555" w:rsidRPr="008B4E24">
        <w:rPr>
          <w:rFonts w:ascii="Times New Roman" w:hAnsi="Times New Roman" w:cs="Times New Roman"/>
          <w:sz w:val="24"/>
          <w:szCs w:val="24"/>
        </w:rPr>
        <w:t>p</w:t>
      </w:r>
      <w:r w:rsidR="00205589" w:rsidRPr="008B4E24">
        <w:rPr>
          <w:rFonts w:ascii="Times New Roman" w:hAnsi="Times New Roman" w:cs="Times New Roman"/>
          <w:sz w:val="24"/>
          <w:szCs w:val="24"/>
        </w:rPr>
        <w:t>ërvetësim</w:t>
      </w:r>
      <w:r w:rsidRPr="008B4E24">
        <w:rPr>
          <w:rFonts w:ascii="Times New Roman" w:hAnsi="Times New Roman" w:cs="Times New Roman"/>
          <w:sz w:val="24"/>
          <w:szCs w:val="24"/>
        </w:rPr>
        <w:t xml:space="preserve">it, përdorimit dhe </w:t>
      </w:r>
      <w:r w:rsidR="00180555" w:rsidRPr="008B4E24">
        <w:rPr>
          <w:rFonts w:ascii="Times New Roman" w:hAnsi="Times New Roman" w:cs="Times New Roman"/>
          <w:sz w:val="24"/>
          <w:szCs w:val="24"/>
        </w:rPr>
        <w:t xml:space="preserve">bërjes publike në mënyrë të paligjshme </w:t>
      </w:r>
      <w:r w:rsidRPr="008B4E24">
        <w:rPr>
          <w:rFonts w:ascii="Times New Roman" w:hAnsi="Times New Roman" w:cs="Times New Roman"/>
          <w:sz w:val="24"/>
          <w:szCs w:val="24"/>
        </w:rPr>
        <w:t>t</w:t>
      </w:r>
      <w:r w:rsidR="00180555" w:rsidRPr="008B4E24">
        <w:rPr>
          <w:rFonts w:ascii="Times New Roman" w:hAnsi="Times New Roman" w:cs="Times New Roman"/>
          <w:sz w:val="24"/>
          <w:szCs w:val="24"/>
        </w:rPr>
        <w:t>ë</w:t>
      </w:r>
      <w:r w:rsidRPr="008B4E24">
        <w:rPr>
          <w:rFonts w:ascii="Times New Roman" w:hAnsi="Times New Roman" w:cs="Times New Roman"/>
          <w:sz w:val="24"/>
          <w:szCs w:val="24"/>
        </w:rPr>
        <w:t xml:space="preserve"> sekretit tregtar.</w:t>
      </w:r>
    </w:p>
    <w:p w:rsidR="0021155E" w:rsidRPr="008B4E24" w:rsidRDefault="0021155E" w:rsidP="00187685">
      <w:pPr>
        <w:rPr>
          <w:rFonts w:ascii="Times New Roman" w:hAnsi="Times New Roman" w:cs="Times New Roman"/>
          <w:sz w:val="24"/>
          <w:szCs w:val="24"/>
        </w:rPr>
      </w:pPr>
      <w:r w:rsidRPr="008B4E24">
        <w:rPr>
          <w:rFonts w:ascii="Times New Roman" w:hAnsi="Times New Roman" w:cs="Times New Roman"/>
          <w:sz w:val="24"/>
          <w:szCs w:val="24"/>
        </w:rPr>
        <w:t xml:space="preserve">2. Rregullimi ligjor i pjesës II/a të ligjit nuk </w:t>
      </w:r>
      <w:r w:rsidR="00FC68F3" w:rsidRPr="008B4E24">
        <w:rPr>
          <w:rFonts w:ascii="Times New Roman" w:hAnsi="Times New Roman" w:cs="Times New Roman"/>
          <w:sz w:val="24"/>
          <w:szCs w:val="24"/>
        </w:rPr>
        <w:t>bie ndesh</w:t>
      </w:r>
      <w:r w:rsidR="00B9627A" w:rsidRPr="008B4E24">
        <w:rPr>
          <w:rFonts w:ascii="Times New Roman" w:hAnsi="Times New Roman" w:cs="Times New Roman"/>
          <w:sz w:val="24"/>
          <w:szCs w:val="24"/>
        </w:rPr>
        <w:t>:</w:t>
      </w:r>
    </w:p>
    <w:p w:rsidR="0021155E" w:rsidRPr="008B4E24" w:rsidRDefault="0021155E" w:rsidP="00187685">
      <w:pPr>
        <w:rPr>
          <w:rFonts w:ascii="Times New Roman" w:hAnsi="Times New Roman" w:cs="Times New Roman"/>
          <w:sz w:val="24"/>
          <w:szCs w:val="24"/>
        </w:rPr>
      </w:pPr>
      <w:r w:rsidRPr="008B4E24">
        <w:rPr>
          <w:rFonts w:ascii="Times New Roman" w:hAnsi="Times New Roman" w:cs="Times New Roman"/>
          <w:sz w:val="24"/>
          <w:szCs w:val="24"/>
        </w:rPr>
        <w:t xml:space="preserve">a) </w:t>
      </w:r>
      <w:r w:rsidR="00B9627A" w:rsidRPr="008B4E24">
        <w:rPr>
          <w:rFonts w:ascii="Times New Roman" w:hAnsi="Times New Roman" w:cs="Times New Roman"/>
          <w:sz w:val="24"/>
          <w:szCs w:val="24"/>
        </w:rPr>
        <w:t>u</w:t>
      </w:r>
      <w:r w:rsidRPr="008B4E24">
        <w:rPr>
          <w:rFonts w:ascii="Times New Roman" w:hAnsi="Times New Roman" w:cs="Times New Roman"/>
          <w:sz w:val="24"/>
          <w:szCs w:val="24"/>
        </w:rPr>
        <w:t>shtrimin e së drejt</w:t>
      </w:r>
      <w:r w:rsidR="00180555" w:rsidRPr="008B4E24">
        <w:rPr>
          <w:rFonts w:ascii="Times New Roman" w:hAnsi="Times New Roman" w:cs="Times New Roman"/>
          <w:sz w:val="24"/>
          <w:szCs w:val="24"/>
        </w:rPr>
        <w:t>ë</w:t>
      </w:r>
      <w:r w:rsidRPr="008B4E24">
        <w:rPr>
          <w:rFonts w:ascii="Times New Roman" w:hAnsi="Times New Roman" w:cs="Times New Roman"/>
          <w:sz w:val="24"/>
          <w:szCs w:val="24"/>
        </w:rPr>
        <w:t>s së liris</w:t>
      </w:r>
      <w:r w:rsidR="00180555" w:rsidRPr="008B4E24">
        <w:rPr>
          <w:rFonts w:ascii="Times New Roman" w:hAnsi="Times New Roman" w:cs="Times New Roman"/>
          <w:sz w:val="24"/>
          <w:szCs w:val="24"/>
        </w:rPr>
        <w:t>ë</w:t>
      </w:r>
      <w:r w:rsidRPr="008B4E24">
        <w:rPr>
          <w:rFonts w:ascii="Times New Roman" w:hAnsi="Times New Roman" w:cs="Times New Roman"/>
          <w:sz w:val="24"/>
          <w:szCs w:val="24"/>
        </w:rPr>
        <w:t xml:space="preserve"> së shprehjes dhe informimit, duke p</w:t>
      </w:r>
      <w:r w:rsidR="00180555" w:rsidRPr="008B4E24">
        <w:rPr>
          <w:rFonts w:ascii="Times New Roman" w:hAnsi="Times New Roman" w:cs="Times New Roman"/>
          <w:sz w:val="24"/>
          <w:szCs w:val="24"/>
        </w:rPr>
        <w:t>ë</w:t>
      </w:r>
      <w:r w:rsidRPr="008B4E24">
        <w:rPr>
          <w:rFonts w:ascii="Times New Roman" w:hAnsi="Times New Roman" w:cs="Times New Roman"/>
          <w:sz w:val="24"/>
          <w:szCs w:val="24"/>
        </w:rPr>
        <w:t>rfshir</w:t>
      </w:r>
      <w:r w:rsidR="00180555" w:rsidRPr="008B4E24">
        <w:rPr>
          <w:rFonts w:ascii="Times New Roman" w:hAnsi="Times New Roman" w:cs="Times New Roman"/>
          <w:sz w:val="24"/>
          <w:szCs w:val="24"/>
        </w:rPr>
        <w:t>ë</w:t>
      </w:r>
      <w:r w:rsidRPr="008B4E24">
        <w:rPr>
          <w:rFonts w:ascii="Times New Roman" w:hAnsi="Times New Roman" w:cs="Times New Roman"/>
          <w:sz w:val="24"/>
          <w:szCs w:val="24"/>
        </w:rPr>
        <w:t xml:space="preserve"> respektimin e liris</w:t>
      </w:r>
      <w:r w:rsidR="00180555" w:rsidRPr="008B4E24">
        <w:rPr>
          <w:rFonts w:ascii="Times New Roman" w:hAnsi="Times New Roman" w:cs="Times New Roman"/>
          <w:sz w:val="24"/>
          <w:szCs w:val="24"/>
        </w:rPr>
        <w:t>ë</w:t>
      </w:r>
      <w:r w:rsidRPr="008B4E24">
        <w:rPr>
          <w:rFonts w:ascii="Times New Roman" w:hAnsi="Times New Roman" w:cs="Times New Roman"/>
          <w:sz w:val="24"/>
          <w:szCs w:val="24"/>
        </w:rPr>
        <w:t xml:space="preserve"> dhe pluralizmit t</w:t>
      </w:r>
      <w:r w:rsidR="00180555" w:rsidRPr="008B4E24">
        <w:rPr>
          <w:rFonts w:ascii="Times New Roman" w:hAnsi="Times New Roman" w:cs="Times New Roman"/>
          <w:sz w:val="24"/>
          <w:szCs w:val="24"/>
        </w:rPr>
        <w:t>ë</w:t>
      </w:r>
      <w:r w:rsidR="00B9627A" w:rsidRPr="008B4E24">
        <w:rPr>
          <w:rFonts w:ascii="Times New Roman" w:hAnsi="Times New Roman" w:cs="Times New Roman"/>
          <w:sz w:val="24"/>
          <w:szCs w:val="24"/>
        </w:rPr>
        <w:t xml:space="preserve"> medias</w:t>
      </w:r>
      <w:r w:rsidR="00BC2E1D" w:rsidRPr="008B4E24">
        <w:rPr>
          <w:rFonts w:ascii="Times New Roman" w:hAnsi="Times New Roman" w:cs="Times New Roman"/>
          <w:sz w:val="24"/>
          <w:szCs w:val="24"/>
        </w:rPr>
        <w:t xml:space="preserve"> sipas legjislacionit në fuqi</w:t>
      </w:r>
      <w:r w:rsidR="00B9627A" w:rsidRPr="008B4E24">
        <w:rPr>
          <w:rFonts w:ascii="Times New Roman" w:hAnsi="Times New Roman" w:cs="Times New Roman"/>
          <w:sz w:val="24"/>
          <w:szCs w:val="24"/>
        </w:rPr>
        <w:t>;</w:t>
      </w:r>
    </w:p>
    <w:p w:rsidR="0021155E" w:rsidRPr="008B4E24" w:rsidRDefault="0021155E" w:rsidP="00187685">
      <w:pPr>
        <w:pStyle w:val="HTMLPreformatted"/>
        <w:shd w:val="clear" w:color="auto" w:fill="FFFFFF"/>
        <w:rPr>
          <w:rFonts w:ascii="Times New Roman" w:eastAsia="Calibri" w:hAnsi="Times New Roman" w:cs="Times New Roman"/>
          <w:sz w:val="24"/>
          <w:szCs w:val="24"/>
          <w:lang w:val="sq-AL"/>
        </w:rPr>
      </w:pPr>
      <w:r w:rsidRPr="008B4E24">
        <w:rPr>
          <w:rFonts w:ascii="Times New Roman" w:eastAsia="Calibri" w:hAnsi="Times New Roman" w:cs="Times New Roman"/>
          <w:sz w:val="24"/>
          <w:szCs w:val="24"/>
          <w:lang w:val="sq-AL"/>
        </w:rPr>
        <w:t>b) Zbatimin e rregullave, të cilat për arsye të interesit publik u kërkojnë mbajtësve të sekretit tregtar</w:t>
      </w:r>
      <w:r w:rsidR="00B9627A" w:rsidRPr="008B4E24">
        <w:rPr>
          <w:rFonts w:ascii="Times New Roman" w:eastAsia="Calibri" w:hAnsi="Times New Roman" w:cs="Times New Roman"/>
          <w:sz w:val="24"/>
          <w:szCs w:val="24"/>
          <w:lang w:val="sq-AL"/>
        </w:rPr>
        <w:t>,</w:t>
      </w:r>
      <w:r w:rsidRPr="008B4E24">
        <w:rPr>
          <w:rFonts w:ascii="Times New Roman" w:eastAsia="Calibri" w:hAnsi="Times New Roman" w:cs="Times New Roman"/>
          <w:sz w:val="24"/>
          <w:szCs w:val="24"/>
          <w:lang w:val="sq-AL"/>
        </w:rPr>
        <w:t xml:space="preserve"> të zbulojnë informacionin, p</w:t>
      </w:r>
      <w:r w:rsidR="00B9627A" w:rsidRPr="008B4E24">
        <w:rPr>
          <w:rFonts w:ascii="Times New Roman" w:eastAsia="Calibri" w:hAnsi="Times New Roman" w:cs="Times New Roman"/>
          <w:sz w:val="24"/>
          <w:szCs w:val="24"/>
          <w:lang w:val="sq-AL"/>
        </w:rPr>
        <w:t>ë</w:t>
      </w:r>
      <w:r w:rsidRPr="008B4E24">
        <w:rPr>
          <w:rFonts w:ascii="Times New Roman" w:eastAsia="Calibri" w:hAnsi="Times New Roman" w:cs="Times New Roman"/>
          <w:sz w:val="24"/>
          <w:szCs w:val="24"/>
          <w:lang w:val="sq-AL"/>
        </w:rPr>
        <w:t>rfshir</w:t>
      </w:r>
      <w:r w:rsidR="00B9627A" w:rsidRPr="008B4E24">
        <w:rPr>
          <w:rFonts w:ascii="Times New Roman" w:eastAsia="Calibri" w:hAnsi="Times New Roman" w:cs="Times New Roman"/>
          <w:sz w:val="24"/>
          <w:szCs w:val="24"/>
          <w:lang w:val="sq-AL"/>
        </w:rPr>
        <w:t>ë</w:t>
      </w:r>
      <w:r w:rsidRPr="008B4E24">
        <w:rPr>
          <w:rFonts w:ascii="Times New Roman" w:eastAsia="Calibri" w:hAnsi="Times New Roman" w:cs="Times New Roman"/>
          <w:sz w:val="24"/>
          <w:szCs w:val="24"/>
          <w:lang w:val="sq-AL"/>
        </w:rPr>
        <w:t xml:space="preserve"> dhe sekretin </w:t>
      </w:r>
      <w:r w:rsidRPr="008B4E24">
        <w:rPr>
          <w:rFonts w:ascii="Times New Roman" w:eastAsia="Calibri" w:hAnsi="Times New Roman" w:cs="Times New Roman"/>
          <w:sz w:val="24"/>
          <w:szCs w:val="24"/>
          <w:lang w:val="sq-AL"/>
        </w:rPr>
        <w:lastRenderedPageBreak/>
        <w:t>tregtar në publik  ose tek autoritetet administrative ose organet gjyqësore</w:t>
      </w:r>
      <w:r w:rsidR="00B9627A" w:rsidRPr="008B4E24">
        <w:rPr>
          <w:rFonts w:ascii="Times New Roman" w:eastAsia="Calibri" w:hAnsi="Times New Roman" w:cs="Times New Roman"/>
          <w:sz w:val="24"/>
          <w:szCs w:val="24"/>
          <w:lang w:val="sq-AL"/>
        </w:rPr>
        <w:t>,</w:t>
      </w:r>
      <w:r w:rsidRPr="008B4E24">
        <w:rPr>
          <w:rFonts w:ascii="Times New Roman" w:eastAsia="Calibri" w:hAnsi="Times New Roman" w:cs="Times New Roman"/>
          <w:sz w:val="24"/>
          <w:szCs w:val="24"/>
          <w:lang w:val="sq-AL"/>
        </w:rPr>
        <w:t xml:space="preserve"> n</w:t>
      </w:r>
      <w:r w:rsidR="00B9627A" w:rsidRPr="008B4E24">
        <w:rPr>
          <w:rFonts w:ascii="Times New Roman" w:eastAsia="Calibri" w:hAnsi="Times New Roman" w:cs="Times New Roman"/>
          <w:sz w:val="24"/>
          <w:szCs w:val="24"/>
          <w:lang w:val="sq-AL"/>
        </w:rPr>
        <w:t>ë</w:t>
      </w:r>
      <w:r w:rsidRPr="008B4E24">
        <w:rPr>
          <w:rFonts w:ascii="Times New Roman" w:eastAsia="Calibri" w:hAnsi="Times New Roman" w:cs="Times New Roman"/>
          <w:sz w:val="24"/>
          <w:szCs w:val="24"/>
          <w:lang w:val="sq-AL"/>
        </w:rPr>
        <w:t xml:space="preserve"> m</w:t>
      </w:r>
      <w:r w:rsidR="00B9627A" w:rsidRPr="008B4E24">
        <w:rPr>
          <w:rFonts w:ascii="Times New Roman" w:eastAsia="Calibri" w:hAnsi="Times New Roman" w:cs="Times New Roman"/>
          <w:sz w:val="24"/>
          <w:szCs w:val="24"/>
          <w:lang w:val="sq-AL"/>
        </w:rPr>
        <w:t>ë</w:t>
      </w:r>
      <w:r w:rsidRPr="008B4E24">
        <w:rPr>
          <w:rFonts w:ascii="Times New Roman" w:eastAsia="Calibri" w:hAnsi="Times New Roman" w:cs="Times New Roman"/>
          <w:sz w:val="24"/>
          <w:szCs w:val="24"/>
          <w:lang w:val="sq-AL"/>
        </w:rPr>
        <w:t>nyr</w:t>
      </w:r>
      <w:r w:rsidR="00B9627A" w:rsidRPr="008B4E24">
        <w:rPr>
          <w:rFonts w:ascii="Times New Roman" w:eastAsia="Calibri" w:hAnsi="Times New Roman" w:cs="Times New Roman"/>
          <w:sz w:val="24"/>
          <w:szCs w:val="24"/>
          <w:lang w:val="sq-AL"/>
        </w:rPr>
        <w:t>ë</w:t>
      </w:r>
      <w:r w:rsidRPr="008B4E24">
        <w:rPr>
          <w:rFonts w:ascii="Times New Roman" w:eastAsia="Calibri" w:hAnsi="Times New Roman" w:cs="Times New Roman"/>
          <w:sz w:val="24"/>
          <w:szCs w:val="24"/>
          <w:lang w:val="sq-AL"/>
        </w:rPr>
        <w:t xml:space="preserve"> q</w:t>
      </w:r>
      <w:r w:rsidR="00B9627A" w:rsidRPr="008B4E24">
        <w:rPr>
          <w:rFonts w:ascii="Times New Roman" w:eastAsia="Calibri" w:hAnsi="Times New Roman" w:cs="Times New Roman"/>
          <w:sz w:val="24"/>
          <w:szCs w:val="24"/>
          <w:lang w:val="sq-AL"/>
        </w:rPr>
        <w:t>ë</w:t>
      </w:r>
      <w:r w:rsidRPr="008B4E24">
        <w:rPr>
          <w:rFonts w:ascii="Times New Roman" w:eastAsia="Calibri" w:hAnsi="Times New Roman" w:cs="Times New Roman"/>
          <w:sz w:val="24"/>
          <w:szCs w:val="24"/>
          <w:lang w:val="sq-AL"/>
        </w:rPr>
        <w:t xml:space="preserve"> k</w:t>
      </w:r>
      <w:r w:rsidR="00B9627A" w:rsidRPr="008B4E24">
        <w:rPr>
          <w:rFonts w:ascii="Times New Roman" w:eastAsia="Calibri" w:hAnsi="Times New Roman" w:cs="Times New Roman"/>
          <w:sz w:val="24"/>
          <w:szCs w:val="24"/>
          <w:lang w:val="sq-AL"/>
        </w:rPr>
        <w:t>ë</w:t>
      </w:r>
      <w:r w:rsidRPr="008B4E24">
        <w:rPr>
          <w:rFonts w:ascii="Times New Roman" w:eastAsia="Calibri" w:hAnsi="Times New Roman" w:cs="Times New Roman"/>
          <w:sz w:val="24"/>
          <w:szCs w:val="24"/>
          <w:lang w:val="sq-AL"/>
        </w:rPr>
        <w:t>to autoritete t</w:t>
      </w:r>
      <w:r w:rsidR="00B9627A" w:rsidRPr="008B4E24">
        <w:rPr>
          <w:rFonts w:ascii="Times New Roman" w:eastAsia="Calibri" w:hAnsi="Times New Roman" w:cs="Times New Roman"/>
          <w:sz w:val="24"/>
          <w:szCs w:val="24"/>
          <w:lang w:val="sq-AL"/>
        </w:rPr>
        <w:t>ë</w:t>
      </w:r>
      <w:r w:rsidRPr="008B4E24">
        <w:rPr>
          <w:rFonts w:ascii="Times New Roman" w:eastAsia="Calibri" w:hAnsi="Times New Roman" w:cs="Times New Roman"/>
          <w:sz w:val="24"/>
          <w:szCs w:val="24"/>
          <w:lang w:val="sq-AL"/>
        </w:rPr>
        <w:t xml:space="preserve"> p</w:t>
      </w:r>
      <w:r w:rsidR="00B9627A" w:rsidRPr="008B4E24">
        <w:rPr>
          <w:rFonts w:ascii="Times New Roman" w:eastAsia="Calibri" w:hAnsi="Times New Roman" w:cs="Times New Roman"/>
          <w:sz w:val="24"/>
          <w:szCs w:val="24"/>
          <w:lang w:val="sq-AL"/>
        </w:rPr>
        <w:t>ë</w:t>
      </w:r>
      <w:r w:rsidRPr="008B4E24">
        <w:rPr>
          <w:rFonts w:ascii="Times New Roman" w:eastAsia="Calibri" w:hAnsi="Times New Roman" w:cs="Times New Roman"/>
          <w:sz w:val="24"/>
          <w:szCs w:val="24"/>
          <w:lang w:val="sq-AL"/>
        </w:rPr>
        <w:t>rmbushin detyrat e tyre;</w:t>
      </w:r>
    </w:p>
    <w:p w:rsidR="0021155E" w:rsidRPr="008B4E24" w:rsidRDefault="0021155E" w:rsidP="00187685">
      <w:pPr>
        <w:pStyle w:val="HTMLPreformatted"/>
        <w:shd w:val="clear" w:color="auto" w:fill="FFFFFF"/>
        <w:rPr>
          <w:rFonts w:ascii="Times New Roman" w:eastAsia="Calibri" w:hAnsi="Times New Roman" w:cs="Times New Roman"/>
          <w:sz w:val="24"/>
          <w:szCs w:val="24"/>
          <w:lang w:val="sq-AL"/>
        </w:rPr>
      </w:pPr>
    </w:p>
    <w:p w:rsidR="0021155E" w:rsidRPr="008B4E24" w:rsidRDefault="0021155E" w:rsidP="00187685">
      <w:pPr>
        <w:pStyle w:val="HTMLPreformatted"/>
        <w:shd w:val="clear" w:color="auto" w:fill="FFFFFF"/>
        <w:rPr>
          <w:rFonts w:ascii="Times New Roman" w:eastAsia="Calibri" w:hAnsi="Times New Roman" w:cs="Times New Roman"/>
          <w:sz w:val="24"/>
          <w:szCs w:val="24"/>
          <w:lang w:val="sq-AL"/>
        </w:rPr>
      </w:pPr>
      <w:r w:rsidRPr="008B4E24">
        <w:rPr>
          <w:rFonts w:ascii="Times New Roman" w:eastAsia="Calibri" w:hAnsi="Times New Roman" w:cs="Times New Roman"/>
          <w:sz w:val="24"/>
          <w:szCs w:val="24"/>
          <w:lang w:val="sq-AL"/>
        </w:rPr>
        <w:t>c) Zbatimin e rregullave kombëtare, t</w:t>
      </w:r>
      <w:r w:rsidR="00205589" w:rsidRPr="008B4E24">
        <w:rPr>
          <w:rFonts w:ascii="Times New Roman" w:eastAsia="Calibri" w:hAnsi="Times New Roman" w:cs="Times New Roman"/>
          <w:sz w:val="24"/>
          <w:szCs w:val="24"/>
          <w:lang w:val="sq-AL"/>
        </w:rPr>
        <w:t>ë</w:t>
      </w:r>
      <w:r w:rsidRPr="008B4E24">
        <w:rPr>
          <w:rFonts w:ascii="Times New Roman" w:eastAsia="Calibri" w:hAnsi="Times New Roman" w:cs="Times New Roman"/>
          <w:sz w:val="24"/>
          <w:szCs w:val="24"/>
          <w:lang w:val="sq-AL"/>
        </w:rPr>
        <w:t xml:space="preserve"> cilat kërkojnë ose lejojnë institucionet ose organet e autoritetit publik të </w:t>
      </w:r>
      <w:r w:rsidR="00180555" w:rsidRPr="008B4E24">
        <w:rPr>
          <w:rFonts w:ascii="Times New Roman" w:eastAsia="Calibri" w:hAnsi="Times New Roman" w:cs="Times New Roman"/>
          <w:sz w:val="24"/>
          <w:szCs w:val="24"/>
          <w:lang w:val="sq-AL"/>
        </w:rPr>
        <w:t>bëjnë publike</w:t>
      </w:r>
      <w:r w:rsidRPr="008B4E24">
        <w:rPr>
          <w:rFonts w:ascii="Times New Roman" w:eastAsia="Calibri" w:hAnsi="Times New Roman" w:cs="Times New Roman"/>
          <w:sz w:val="24"/>
          <w:szCs w:val="24"/>
          <w:lang w:val="sq-AL"/>
        </w:rPr>
        <w:t xml:space="preserve"> informacionin e d</w:t>
      </w:r>
      <w:r w:rsidR="00194894" w:rsidRPr="008B4E24">
        <w:rPr>
          <w:rFonts w:ascii="Times New Roman" w:eastAsia="Calibri" w:hAnsi="Times New Roman" w:cs="Times New Roman"/>
          <w:sz w:val="24"/>
          <w:szCs w:val="24"/>
          <w:lang w:val="sq-AL"/>
        </w:rPr>
        <w:t xml:space="preserve">epozituar </w:t>
      </w:r>
      <w:r w:rsidRPr="008B4E24">
        <w:rPr>
          <w:rFonts w:ascii="Times New Roman" w:eastAsia="Calibri" w:hAnsi="Times New Roman" w:cs="Times New Roman"/>
          <w:sz w:val="24"/>
          <w:szCs w:val="24"/>
          <w:lang w:val="sq-AL"/>
        </w:rPr>
        <w:t>nga bizneset, të cilin këto institucione, organe ose autoritete i mbajnë në pajtim</w:t>
      </w:r>
      <w:r w:rsidR="00194894" w:rsidRPr="008B4E24">
        <w:rPr>
          <w:rFonts w:ascii="Times New Roman" w:eastAsia="Calibri" w:hAnsi="Times New Roman" w:cs="Times New Roman"/>
          <w:sz w:val="24"/>
          <w:szCs w:val="24"/>
          <w:lang w:val="sq-AL"/>
        </w:rPr>
        <w:t xml:space="preserve"> dhe përputhje me rregullat </w:t>
      </w:r>
      <w:r w:rsidRPr="008B4E24">
        <w:rPr>
          <w:rFonts w:ascii="Times New Roman" w:eastAsia="Calibri" w:hAnsi="Times New Roman" w:cs="Times New Roman"/>
          <w:sz w:val="24"/>
          <w:szCs w:val="24"/>
          <w:lang w:val="sq-AL"/>
        </w:rPr>
        <w:t>e vendosura nga ligji.</w:t>
      </w:r>
    </w:p>
    <w:p w:rsidR="0021155E" w:rsidRPr="008B4E24" w:rsidRDefault="0021155E" w:rsidP="00187685">
      <w:pPr>
        <w:pStyle w:val="HTMLPreformatted"/>
        <w:shd w:val="clear" w:color="auto" w:fill="FFFFFF"/>
        <w:rPr>
          <w:rFonts w:ascii="Times New Roman" w:hAnsi="Times New Roman" w:cs="Times New Roman"/>
          <w:sz w:val="24"/>
          <w:szCs w:val="24"/>
          <w:lang w:val="sq-AL"/>
        </w:rPr>
      </w:pPr>
    </w:p>
    <w:p w:rsidR="0021155E" w:rsidRPr="008B4E24" w:rsidRDefault="0021155E" w:rsidP="00B9627A">
      <w:pPr>
        <w:rPr>
          <w:rFonts w:ascii="Times New Roman" w:hAnsi="Times New Roman" w:cs="Times New Roman"/>
          <w:sz w:val="24"/>
          <w:szCs w:val="24"/>
          <w:shd w:val="clear" w:color="auto" w:fill="FFFFFF"/>
          <w:lang w:val="sq-AL"/>
        </w:rPr>
      </w:pPr>
      <w:r w:rsidRPr="008B4E24">
        <w:rPr>
          <w:rFonts w:ascii="Times New Roman" w:hAnsi="Times New Roman" w:cs="Times New Roman"/>
          <w:sz w:val="24"/>
          <w:szCs w:val="24"/>
          <w:lang w:val="sq-AL"/>
        </w:rPr>
        <w:t>d)</w:t>
      </w:r>
      <w:r w:rsidRPr="008B4E24">
        <w:rPr>
          <w:rFonts w:ascii="Times New Roman" w:hAnsi="Times New Roman" w:cs="Times New Roman"/>
          <w:sz w:val="24"/>
          <w:szCs w:val="24"/>
          <w:shd w:val="clear" w:color="auto" w:fill="FFFFFF"/>
          <w:lang w:val="sq-AL"/>
        </w:rPr>
        <w:t xml:space="preserve"> Autonominë e partnerëve socialë dhe t</w:t>
      </w:r>
      <w:r w:rsidR="00356D89" w:rsidRPr="008B4E24">
        <w:rPr>
          <w:rFonts w:ascii="Times New Roman" w:hAnsi="Times New Roman" w:cs="Times New Roman"/>
          <w:sz w:val="24"/>
          <w:szCs w:val="24"/>
          <w:shd w:val="clear" w:color="auto" w:fill="FFFFFF"/>
          <w:lang w:val="sq-AL"/>
        </w:rPr>
        <w:t>ë</w:t>
      </w:r>
      <w:r w:rsidRPr="008B4E24">
        <w:rPr>
          <w:rFonts w:ascii="Times New Roman" w:hAnsi="Times New Roman" w:cs="Times New Roman"/>
          <w:sz w:val="24"/>
          <w:szCs w:val="24"/>
          <w:shd w:val="clear" w:color="auto" w:fill="FFFFFF"/>
          <w:lang w:val="sq-AL"/>
        </w:rPr>
        <w:t xml:space="preserve"> drejt</w:t>
      </w:r>
      <w:r w:rsidR="00356D89" w:rsidRPr="008B4E24">
        <w:rPr>
          <w:rFonts w:ascii="Times New Roman" w:hAnsi="Times New Roman" w:cs="Times New Roman"/>
          <w:sz w:val="24"/>
          <w:szCs w:val="24"/>
          <w:shd w:val="clear" w:color="auto" w:fill="FFFFFF"/>
          <w:lang w:val="sq-AL"/>
        </w:rPr>
        <w:t>ë</w:t>
      </w:r>
      <w:r w:rsidRPr="008B4E24">
        <w:rPr>
          <w:rFonts w:ascii="Times New Roman" w:hAnsi="Times New Roman" w:cs="Times New Roman"/>
          <w:sz w:val="24"/>
          <w:szCs w:val="24"/>
          <w:shd w:val="clear" w:color="auto" w:fill="FFFFFF"/>
          <w:lang w:val="sq-AL"/>
        </w:rPr>
        <w:t>n e tyre</w:t>
      </w:r>
      <w:r w:rsidR="00B9627A" w:rsidRPr="008B4E24">
        <w:rPr>
          <w:rFonts w:ascii="Times New Roman" w:hAnsi="Times New Roman" w:cs="Times New Roman"/>
          <w:sz w:val="24"/>
          <w:szCs w:val="24"/>
          <w:shd w:val="clear" w:color="auto" w:fill="FFFFFF"/>
          <w:lang w:val="sq-AL"/>
        </w:rPr>
        <w:t>,</w:t>
      </w:r>
      <w:r w:rsidRPr="008B4E24">
        <w:rPr>
          <w:rFonts w:ascii="Times New Roman" w:hAnsi="Times New Roman" w:cs="Times New Roman"/>
          <w:sz w:val="24"/>
          <w:szCs w:val="24"/>
          <w:shd w:val="clear" w:color="auto" w:fill="FFFFFF"/>
          <w:lang w:val="sq-AL"/>
        </w:rPr>
        <w:t xml:space="preserve"> për të hyrë në marrëveshje kolektive, në përputhje me ligjet e praktikat kombëtare.</w:t>
      </w:r>
    </w:p>
    <w:p w:rsidR="0021155E" w:rsidRPr="008B4E24" w:rsidRDefault="0021155E" w:rsidP="005B43C7">
      <w:pPr>
        <w:pStyle w:val="ListParagraph"/>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20" w:after="0" w:line="240" w:lineRule="auto"/>
        <w:ind w:left="0" w:firstLine="0"/>
        <w:rPr>
          <w:rFonts w:ascii="Times New Roman" w:hAnsi="Times New Roman" w:cs="Times New Roman"/>
          <w:sz w:val="24"/>
          <w:szCs w:val="24"/>
          <w:lang w:val="sq-AL"/>
        </w:rPr>
      </w:pPr>
      <w:r w:rsidRPr="008B4E24">
        <w:rPr>
          <w:rFonts w:ascii="Times New Roman" w:hAnsi="Times New Roman" w:cs="Times New Roman"/>
          <w:sz w:val="24"/>
          <w:szCs w:val="24"/>
          <w:lang w:val="sq-AL"/>
        </w:rPr>
        <w:t>Asnj</w:t>
      </w:r>
      <w:r w:rsidR="00356D89" w:rsidRPr="008B4E24">
        <w:rPr>
          <w:rFonts w:ascii="Times New Roman" w:hAnsi="Times New Roman" w:cs="Times New Roman"/>
          <w:sz w:val="24"/>
          <w:szCs w:val="24"/>
          <w:lang w:val="sq-AL"/>
        </w:rPr>
        <w:t>ë</w:t>
      </w:r>
      <w:r w:rsidRPr="008B4E24">
        <w:rPr>
          <w:rFonts w:ascii="Times New Roman" w:hAnsi="Times New Roman" w:cs="Times New Roman"/>
          <w:sz w:val="24"/>
          <w:szCs w:val="24"/>
          <w:lang w:val="sq-AL"/>
        </w:rPr>
        <w:t xml:space="preserve"> dispozitë  në pjesën II/a të ligjit nuk do të përbëjë kufizim për lëvizjen e lirë të punonj</w:t>
      </w:r>
      <w:r w:rsidR="00356D89" w:rsidRPr="008B4E24">
        <w:rPr>
          <w:rFonts w:ascii="Times New Roman" w:hAnsi="Times New Roman" w:cs="Times New Roman"/>
          <w:sz w:val="24"/>
          <w:szCs w:val="24"/>
          <w:lang w:val="sq-AL"/>
        </w:rPr>
        <w:t>ë</w:t>
      </w:r>
      <w:r w:rsidRPr="008B4E24">
        <w:rPr>
          <w:rFonts w:ascii="Times New Roman" w:hAnsi="Times New Roman" w:cs="Times New Roman"/>
          <w:sz w:val="24"/>
          <w:szCs w:val="24"/>
          <w:lang w:val="sq-AL"/>
        </w:rPr>
        <w:t xml:space="preserve">sve. </w:t>
      </w:r>
      <w:r w:rsidR="00356D89" w:rsidRPr="008B4E24">
        <w:rPr>
          <w:rFonts w:ascii="Times New Roman" w:hAnsi="Times New Roman" w:cs="Times New Roman"/>
          <w:sz w:val="24"/>
          <w:szCs w:val="24"/>
          <w:lang w:val="sq-AL"/>
        </w:rPr>
        <w:t>Kjo pjesë e ligjit, v</w:t>
      </w:r>
      <w:r w:rsidRPr="008B4E24">
        <w:rPr>
          <w:rFonts w:ascii="Times New Roman" w:hAnsi="Times New Roman" w:cs="Times New Roman"/>
          <w:sz w:val="24"/>
          <w:szCs w:val="24"/>
          <w:lang w:val="sq-AL"/>
        </w:rPr>
        <w:t>eçan</w:t>
      </w:r>
      <w:r w:rsidR="00356D89" w:rsidRPr="008B4E24">
        <w:rPr>
          <w:rFonts w:ascii="Times New Roman" w:hAnsi="Times New Roman" w:cs="Times New Roman"/>
          <w:sz w:val="24"/>
          <w:szCs w:val="24"/>
          <w:lang w:val="sq-AL"/>
        </w:rPr>
        <w:t>ë</w:t>
      </w:r>
      <w:r w:rsidRPr="008B4E24">
        <w:rPr>
          <w:rFonts w:ascii="Times New Roman" w:hAnsi="Times New Roman" w:cs="Times New Roman"/>
          <w:sz w:val="24"/>
          <w:szCs w:val="24"/>
          <w:lang w:val="sq-AL"/>
        </w:rPr>
        <w:t>risht n</w:t>
      </w:r>
      <w:r w:rsidR="00356D89" w:rsidRPr="008B4E24">
        <w:rPr>
          <w:rFonts w:ascii="Times New Roman" w:hAnsi="Times New Roman" w:cs="Times New Roman"/>
          <w:sz w:val="24"/>
          <w:szCs w:val="24"/>
          <w:lang w:val="sq-AL"/>
        </w:rPr>
        <w:t>ë</w:t>
      </w:r>
      <w:r w:rsidRPr="008B4E24">
        <w:rPr>
          <w:rFonts w:ascii="Times New Roman" w:hAnsi="Times New Roman" w:cs="Times New Roman"/>
          <w:sz w:val="24"/>
          <w:szCs w:val="24"/>
          <w:lang w:val="sq-AL"/>
        </w:rPr>
        <w:t xml:space="preserve"> lidhje me ushtrimin e k</w:t>
      </w:r>
      <w:r w:rsidR="00356D89" w:rsidRPr="008B4E24">
        <w:rPr>
          <w:rFonts w:ascii="Times New Roman" w:hAnsi="Times New Roman" w:cs="Times New Roman"/>
          <w:sz w:val="24"/>
          <w:szCs w:val="24"/>
          <w:lang w:val="sq-AL"/>
        </w:rPr>
        <w:t>ë</w:t>
      </w:r>
      <w:r w:rsidRPr="008B4E24">
        <w:rPr>
          <w:rFonts w:ascii="Times New Roman" w:hAnsi="Times New Roman" w:cs="Times New Roman"/>
          <w:sz w:val="24"/>
          <w:szCs w:val="24"/>
          <w:lang w:val="sq-AL"/>
        </w:rPr>
        <w:t>saj lirie, nuk do t</w:t>
      </w:r>
      <w:r w:rsidR="00356D89" w:rsidRPr="008B4E24">
        <w:rPr>
          <w:rFonts w:ascii="Times New Roman" w:hAnsi="Times New Roman" w:cs="Times New Roman"/>
          <w:sz w:val="24"/>
          <w:szCs w:val="24"/>
          <w:lang w:val="sq-AL"/>
        </w:rPr>
        <w:t>ë</w:t>
      </w:r>
      <w:r w:rsidRPr="008B4E24">
        <w:rPr>
          <w:rFonts w:ascii="Times New Roman" w:hAnsi="Times New Roman" w:cs="Times New Roman"/>
          <w:sz w:val="24"/>
          <w:szCs w:val="24"/>
          <w:lang w:val="sq-AL"/>
        </w:rPr>
        <w:t xml:space="preserve"> p</w:t>
      </w:r>
      <w:r w:rsidR="00356D89" w:rsidRPr="008B4E24">
        <w:rPr>
          <w:rFonts w:ascii="Times New Roman" w:hAnsi="Times New Roman" w:cs="Times New Roman"/>
          <w:sz w:val="24"/>
          <w:szCs w:val="24"/>
          <w:lang w:val="sq-AL"/>
        </w:rPr>
        <w:t>ë</w:t>
      </w:r>
      <w:r w:rsidRPr="008B4E24">
        <w:rPr>
          <w:rFonts w:ascii="Times New Roman" w:hAnsi="Times New Roman" w:cs="Times New Roman"/>
          <w:sz w:val="24"/>
          <w:szCs w:val="24"/>
          <w:lang w:val="sq-AL"/>
        </w:rPr>
        <w:t>rmbaj</w:t>
      </w:r>
      <w:r w:rsidR="00356D89" w:rsidRPr="008B4E24">
        <w:rPr>
          <w:rFonts w:ascii="Times New Roman" w:hAnsi="Times New Roman" w:cs="Times New Roman"/>
          <w:sz w:val="24"/>
          <w:szCs w:val="24"/>
          <w:lang w:val="sq-AL"/>
        </w:rPr>
        <w:t>ë</w:t>
      </w:r>
      <w:r w:rsidRPr="008B4E24">
        <w:rPr>
          <w:rFonts w:ascii="Times New Roman" w:hAnsi="Times New Roman" w:cs="Times New Roman"/>
          <w:sz w:val="24"/>
          <w:szCs w:val="24"/>
          <w:lang w:val="sq-AL"/>
        </w:rPr>
        <w:t xml:space="preserve"> asnj</w:t>
      </w:r>
      <w:r w:rsidR="00356D89" w:rsidRPr="008B4E24">
        <w:rPr>
          <w:rFonts w:ascii="Times New Roman" w:hAnsi="Times New Roman" w:cs="Times New Roman"/>
          <w:sz w:val="24"/>
          <w:szCs w:val="24"/>
          <w:lang w:val="sq-AL"/>
        </w:rPr>
        <w:t>ë</w:t>
      </w:r>
      <w:r w:rsidRPr="008B4E24">
        <w:rPr>
          <w:rFonts w:ascii="Times New Roman" w:hAnsi="Times New Roman" w:cs="Times New Roman"/>
          <w:sz w:val="24"/>
          <w:szCs w:val="24"/>
          <w:lang w:val="sq-AL"/>
        </w:rPr>
        <w:t xml:space="preserve"> dispozitë p</w:t>
      </w:r>
      <w:r w:rsidR="00356D89" w:rsidRPr="008B4E24">
        <w:rPr>
          <w:rFonts w:ascii="Times New Roman" w:hAnsi="Times New Roman" w:cs="Times New Roman"/>
          <w:sz w:val="24"/>
          <w:szCs w:val="24"/>
          <w:lang w:val="sq-AL"/>
        </w:rPr>
        <w:t>ë</w:t>
      </w:r>
      <w:r w:rsidRPr="008B4E24">
        <w:rPr>
          <w:rFonts w:ascii="Times New Roman" w:hAnsi="Times New Roman" w:cs="Times New Roman"/>
          <w:sz w:val="24"/>
          <w:szCs w:val="24"/>
          <w:lang w:val="sq-AL"/>
        </w:rPr>
        <w:t>r:</w:t>
      </w:r>
    </w:p>
    <w:p w:rsidR="0021155E" w:rsidRPr="008B4E24" w:rsidRDefault="0021155E" w:rsidP="005B43C7">
      <w:pPr>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20" w:after="0" w:line="240" w:lineRule="auto"/>
        <w:ind w:left="0" w:firstLine="0"/>
        <w:rPr>
          <w:rFonts w:ascii="Times New Roman" w:hAnsi="Times New Roman" w:cs="Times New Roman"/>
          <w:sz w:val="24"/>
          <w:szCs w:val="24"/>
          <w:lang w:val="sq-AL"/>
        </w:rPr>
      </w:pPr>
      <w:r w:rsidRPr="008B4E24">
        <w:rPr>
          <w:rFonts w:ascii="Times New Roman" w:hAnsi="Times New Roman" w:cs="Times New Roman"/>
          <w:sz w:val="24"/>
          <w:szCs w:val="24"/>
          <w:lang w:val="sq-AL"/>
        </w:rPr>
        <w:t>kufizimin e p</w:t>
      </w:r>
      <w:r w:rsidR="00356D89" w:rsidRPr="008B4E24">
        <w:rPr>
          <w:rFonts w:ascii="Times New Roman" w:hAnsi="Times New Roman" w:cs="Times New Roman"/>
          <w:sz w:val="24"/>
          <w:szCs w:val="24"/>
          <w:lang w:val="sq-AL"/>
        </w:rPr>
        <w:t>ë</w:t>
      </w:r>
      <w:r w:rsidRPr="008B4E24">
        <w:rPr>
          <w:rFonts w:ascii="Times New Roman" w:hAnsi="Times New Roman" w:cs="Times New Roman"/>
          <w:sz w:val="24"/>
          <w:szCs w:val="24"/>
          <w:lang w:val="sq-AL"/>
        </w:rPr>
        <w:t>rdorimit t</w:t>
      </w:r>
      <w:r w:rsidR="00356D89" w:rsidRPr="008B4E24">
        <w:rPr>
          <w:rFonts w:ascii="Times New Roman" w:hAnsi="Times New Roman" w:cs="Times New Roman"/>
          <w:sz w:val="24"/>
          <w:szCs w:val="24"/>
          <w:lang w:val="sq-AL"/>
        </w:rPr>
        <w:t>ë</w:t>
      </w:r>
      <w:r w:rsidRPr="008B4E24">
        <w:rPr>
          <w:rFonts w:ascii="Times New Roman" w:hAnsi="Times New Roman" w:cs="Times New Roman"/>
          <w:sz w:val="24"/>
          <w:szCs w:val="24"/>
          <w:lang w:val="sq-AL"/>
        </w:rPr>
        <w:t xml:space="preserve"> informacionit nga ana e punonj</w:t>
      </w:r>
      <w:r w:rsidR="00356D89" w:rsidRPr="008B4E24">
        <w:rPr>
          <w:rFonts w:ascii="Times New Roman" w:hAnsi="Times New Roman" w:cs="Times New Roman"/>
          <w:sz w:val="24"/>
          <w:szCs w:val="24"/>
          <w:lang w:val="sq-AL"/>
        </w:rPr>
        <w:t>ë</w:t>
      </w:r>
      <w:r w:rsidRPr="008B4E24">
        <w:rPr>
          <w:rFonts w:ascii="Times New Roman" w:hAnsi="Times New Roman" w:cs="Times New Roman"/>
          <w:sz w:val="24"/>
          <w:szCs w:val="24"/>
          <w:lang w:val="sq-AL"/>
        </w:rPr>
        <w:t>sve, i cili nuk klasifikohet si sekret tregtar në përputhje me  përkufizimin e pikës 1 të nenit 111/a;</w:t>
      </w:r>
    </w:p>
    <w:p w:rsidR="0021155E" w:rsidRPr="008B4E24" w:rsidRDefault="0021155E" w:rsidP="005B43C7">
      <w:pPr>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20" w:after="0" w:line="240" w:lineRule="auto"/>
        <w:ind w:left="0" w:firstLine="0"/>
        <w:rPr>
          <w:rFonts w:ascii="Times New Roman" w:hAnsi="Times New Roman" w:cs="Times New Roman"/>
          <w:sz w:val="24"/>
          <w:szCs w:val="24"/>
          <w:lang w:val="sq-AL"/>
        </w:rPr>
      </w:pPr>
      <w:r w:rsidRPr="008B4E24">
        <w:rPr>
          <w:rFonts w:ascii="Times New Roman" w:hAnsi="Times New Roman" w:cs="Times New Roman"/>
          <w:sz w:val="24"/>
          <w:szCs w:val="24"/>
          <w:lang w:val="sq-AL"/>
        </w:rPr>
        <w:t>kufizimin e përdorimit t</w:t>
      </w:r>
      <w:r w:rsidR="00356D89" w:rsidRPr="008B4E24">
        <w:rPr>
          <w:rFonts w:ascii="Times New Roman" w:hAnsi="Times New Roman" w:cs="Times New Roman"/>
          <w:sz w:val="24"/>
          <w:szCs w:val="24"/>
          <w:lang w:val="sq-AL"/>
        </w:rPr>
        <w:t>ë</w:t>
      </w:r>
      <w:r w:rsidRPr="008B4E24">
        <w:rPr>
          <w:rFonts w:ascii="Times New Roman" w:hAnsi="Times New Roman" w:cs="Times New Roman"/>
          <w:sz w:val="24"/>
          <w:szCs w:val="24"/>
          <w:lang w:val="sq-AL"/>
        </w:rPr>
        <w:t xml:space="preserve"> eksperienc</w:t>
      </w:r>
      <w:r w:rsidR="00356D89" w:rsidRPr="008B4E24">
        <w:rPr>
          <w:rFonts w:ascii="Times New Roman" w:hAnsi="Times New Roman" w:cs="Times New Roman"/>
          <w:sz w:val="24"/>
          <w:szCs w:val="24"/>
          <w:lang w:val="sq-AL"/>
        </w:rPr>
        <w:t>ë</w:t>
      </w:r>
      <w:r w:rsidRPr="008B4E24">
        <w:rPr>
          <w:rFonts w:ascii="Times New Roman" w:hAnsi="Times New Roman" w:cs="Times New Roman"/>
          <w:sz w:val="24"/>
          <w:szCs w:val="24"/>
          <w:lang w:val="sq-AL"/>
        </w:rPr>
        <w:t>s dhe aft</w:t>
      </w:r>
      <w:r w:rsidR="00356D89" w:rsidRPr="008B4E24">
        <w:rPr>
          <w:rFonts w:ascii="Times New Roman" w:hAnsi="Times New Roman" w:cs="Times New Roman"/>
          <w:sz w:val="24"/>
          <w:szCs w:val="24"/>
          <w:lang w:val="sq-AL"/>
        </w:rPr>
        <w:t>ë</w:t>
      </w:r>
      <w:r w:rsidRPr="008B4E24">
        <w:rPr>
          <w:rFonts w:ascii="Times New Roman" w:hAnsi="Times New Roman" w:cs="Times New Roman"/>
          <w:sz w:val="24"/>
          <w:szCs w:val="24"/>
          <w:lang w:val="sq-AL"/>
        </w:rPr>
        <w:t>sive q</w:t>
      </w:r>
      <w:r w:rsidR="00356D89" w:rsidRPr="008B4E24">
        <w:rPr>
          <w:rFonts w:ascii="Times New Roman" w:hAnsi="Times New Roman" w:cs="Times New Roman"/>
          <w:sz w:val="24"/>
          <w:szCs w:val="24"/>
          <w:lang w:val="sq-AL"/>
        </w:rPr>
        <w:t>ë</w:t>
      </w:r>
      <w:r w:rsidRPr="008B4E24">
        <w:rPr>
          <w:rFonts w:ascii="Times New Roman" w:hAnsi="Times New Roman" w:cs="Times New Roman"/>
          <w:sz w:val="24"/>
          <w:szCs w:val="24"/>
          <w:lang w:val="sq-AL"/>
        </w:rPr>
        <w:t xml:space="preserve"> kan</w:t>
      </w:r>
      <w:r w:rsidR="00356D89" w:rsidRPr="008B4E24">
        <w:rPr>
          <w:rFonts w:ascii="Times New Roman" w:hAnsi="Times New Roman" w:cs="Times New Roman"/>
          <w:sz w:val="24"/>
          <w:szCs w:val="24"/>
          <w:lang w:val="sq-AL"/>
        </w:rPr>
        <w:t>ë</w:t>
      </w:r>
      <w:r w:rsidRPr="008B4E24">
        <w:rPr>
          <w:rFonts w:ascii="Times New Roman" w:hAnsi="Times New Roman" w:cs="Times New Roman"/>
          <w:sz w:val="24"/>
          <w:szCs w:val="24"/>
          <w:lang w:val="sq-AL"/>
        </w:rPr>
        <w:t xml:space="preserve"> p</w:t>
      </w:r>
      <w:r w:rsidR="00356D89" w:rsidRPr="008B4E24">
        <w:rPr>
          <w:rFonts w:ascii="Times New Roman" w:hAnsi="Times New Roman" w:cs="Times New Roman"/>
          <w:sz w:val="24"/>
          <w:szCs w:val="24"/>
          <w:lang w:val="sq-AL"/>
        </w:rPr>
        <w:t>ë</w:t>
      </w:r>
      <w:r w:rsidRPr="008B4E24">
        <w:rPr>
          <w:rFonts w:ascii="Times New Roman" w:hAnsi="Times New Roman" w:cs="Times New Roman"/>
          <w:sz w:val="24"/>
          <w:szCs w:val="24"/>
          <w:lang w:val="sq-AL"/>
        </w:rPr>
        <w:t>rfituar punonj</w:t>
      </w:r>
      <w:r w:rsidR="00356D89" w:rsidRPr="008B4E24">
        <w:rPr>
          <w:rFonts w:ascii="Times New Roman" w:hAnsi="Times New Roman" w:cs="Times New Roman"/>
          <w:sz w:val="24"/>
          <w:szCs w:val="24"/>
          <w:lang w:val="sq-AL"/>
        </w:rPr>
        <w:t>ë</w:t>
      </w:r>
      <w:r w:rsidRPr="008B4E24">
        <w:rPr>
          <w:rFonts w:ascii="Times New Roman" w:hAnsi="Times New Roman" w:cs="Times New Roman"/>
          <w:sz w:val="24"/>
          <w:szCs w:val="24"/>
          <w:lang w:val="sq-AL"/>
        </w:rPr>
        <w:t>sit n</w:t>
      </w:r>
      <w:r w:rsidR="00356D89" w:rsidRPr="008B4E24">
        <w:rPr>
          <w:rFonts w:ascii="Times New Roman" w:hAnsi="Times New Roman" w:cs="Times New Roman"/>
          <w:sz w:val="24"/>
          <w:szCs w:val="24"/>
          <w:lang w:val="sq-AL"/>
        </w:rPr>
        <w:t>ë</w:t>
      </w:r>
      <w:r w:rsidRPr="008B4E24">
        <w:rPr>
          <w:rFonts w:ascii="Times New Roman" w:hAnsi="Times New Roman" w:cs="Times New Roman"/>
          <w:sz w:val="24"/>
          <w:szCs w:val="24"/>
          <w:lang w:val="sq-AL"/>
        </w:rPr>
        <w:t xml:space="preserve"> m</w:t>
      </w:r>
      <w:r w:rsidR="00356D89" w:rsidRPr="008B4E24">
        <w:rPr>
          <w:rFonts w:ascii="Times New Roman" w:hAnsi="Times New Roman" w:cs="Times New Roman"/>
          <w:sz w:val="24"/>
          <w:szCs w:val="24"/>
          <w:lang w:val="sq-AL"/>
        </w:rPr>
        <w:t>ë</w:t>
      </w:r>
      <w:r w:rsidRPr="008B4E24">
        <w:rPr>
          <w:rFonts w:ascii="Times New Roman" w:hAnsi="Times New Roman" w:cs="Times New Roman"/>
          <w:sz w:val="24"/>
          <w:szCs w:val="24"/>
          <w:lang w:val="sq-AL"/>
        </w:rPr>
        <w:t>nyr</w:t>
      </w:r>
      <w:r w:rsidR="00356D89" w:rsidRPr="008B4E24">
        <w:rPr>
          <w:rFonts w:ascii="Times New Roman" w:hAnsi="Times New Roman" w:cs="Times New Roman"/>
          <w:sz w:val="24"/>
          <w:szCs w:val="24"/>
          <w:lang w:val="sq-AL"/>
        </w:rPr>
        <w:t>ë</w:t>
      </w:r>
      <w:r w:rsidRPr="008B4E24">
        <w:rPr>
          <w:rFonts w:ascii="Times New Roman" w:hAnsi="Times New Roman" w:cs="Times New Roman"/>
          <w:sz w:val="24"/>
          <w:szCs w:val="24"/>
          <w:lang w:val="sq-AL"/>
        </w:rPr>
        <w:t xml:space="preserve"> t</w:t>
      </w:r>
      <w:r w:rsidR="00356D89" w:rsidRPr="008B4E24">
        <w:rPr>
          <w:rFonts w:ascii="Times New Roman" w:hAnsi="Times New Roman" w:cs="Times New Roman"/>
          <w:sz w:val="24"/>
          <w:szCs w:val="24"/>
          <w:lang w:val="sq-AL"/>
        </w:rPr>
        <w:t>ë</w:t>
      </w:r>
      <w:r w:rsidRPr="008B4E24">
        <w:rPr>
          <w:rFonts w:ascii="Times New Roman" w:hAnsi="Times New Roman" w:cs="Times New Roman"/>
          <w:sz w:val="24"/>
          <w:szCs w:val="24"/>
          <w:lang w:val="sq-AL"/>
        </w:rPr>
        <w:t xml:space="preserve"> ndershme gjat</w:t>
      </w:r>
      <w:r w:rsidR="00356D89" w:rsidRPr="008B4E24">
        <w:rPr>
          <w:rFonts w:ascii="Times New Roman" w:hAnsi="Times New Roman" w:cs="Times New Roman"/>
          <w:sz w:val="24"/>
          <w:szCs w:val="24"/>
          <w:lang w:val="sq-AL"/>
        </w:rPr>
        <w:t>ë</w:t>
      </w:r>
      <w:r w:rsidRPr="008B4E24">
        <w:rPr>
          <w:rFonts w:ascii="Times New Roman" w:hAnsi="Times New Roman" w:cs="Times New Roman"/>
          <w:sz w:val="24"/>
          <w:szCs w:val="24"/>
          <w:lang w:val="sq-AL"/>
        </w:rPr>
        <w:t xml:space="preserve"> kursit t</w:t>
      </w:r>
      <w:r w:rsidR="00356D89" w:rsidRPr="008B4E24">
        <w:rPr>
          <w:rFonts w:ascii="Times New Roman" w:hAnsi="Times New Roman" w:cs="Times New Roman"/>
          <w:sz w:val="24"/>
          <w:szCs w:val="24"/>
          <w:lang w:val="sq-AL"/>
        </w:rPr>
        <w:t>ë</w:t>
      </w:r>
      <w:r w:rsidRPr="008B4E24">
        <w:rPr>
          <w:rFonts w:ascii="Times New Roman" w:hAnsi="Times New Roman" w:cs="Times New Roman"/>
          <w:sz w:val="24"/>
          <w:szCs w:val="24"/>
          <w:lang w:val="sq-AL"/>
        </w:rPr>
        <w:t xml:space="preserve"> kryer nga pun</w:t>
      </w:r>
      <w:r w:rsidR="00356D89" w:rsidRPr="008B4E24">
        <w:rPr>
          <w:rFonts w:ascii="Times New Roman" w:hAnsi="Times New Roman" w:cs="Times New Roman"/>
          <w:sz w:val="24"/>
          <w:szCs w:val="24"/>
          <w:lang w:val="sq-AL"/>
        </w:rPr>
        <w:t>ë</w:t>
      </w:r>
      <w:r w:rsidRPr="008B4E24">
        <w:rPr>
          <w:rFonts w:ascii="Times New Roman" w:hAnsi="Times New Roman" w:cs="Times New Roman"/>
          <w:sz w:val="24"/>
          <w:szCs w:val="24"/>
          <w:lang w:val="sq-AL"/>
        </w:rPr>
        <w:t>dh</w:t>
      </w:r>
      <w:r w:rsidR="00356D89" w:rsidRPr="008B4E24">
        <w:rPr>
          <w:rFonts w:ascii="Times New Roman" w:hAnsi="Times New Roman" w:cs="Times New Roman"/>
          <w:sz w:val="24"/>
          <w:szCs w:val="24"/>
          <w:lang w:val="sq-AL"/>
        </w:rPr>
        <w:t>ë</w:t>
      </w:r>
      <w:r w:rsidRPr="008B4E24">
        <w:rPr>
          <w:rFonts w:ascii="Times New Roman" w:hAnsi="Times New Roman" w:cs="Times New Roman"/>
          <w:sz w:val="24"/>
          <w:szCs w:val="24"/>
          <w:lang w:val="sq-AL"/>
        </w:rPr>
        <w:t>n</w:t>
      </w:r>
      <w:r w:rsidR="00356D89" w:rsidRPr="008B4E24">
        <w:rPr>
          <w:rFonts w:ascii="Times New Roman" w:hAnsi="Times New Roman" w:cs="Times New Roman"/>
          <w:sz w:val="24"/>
          <w:szCs w:val="24"/>
          <w:lang w:val="sq-AL"/>
        </w:rPr>
        <w:t>ë</w:t>
      </w:r>
      <w:r w:rsidRPr="008B4E24">
        <w:rPr>
          <w:rFonts w:ascii="Times New Roman" w:hAnsi="Times New Roman" w:cs="Times New Roman"/>
          <w:sz w:val="24"/>
          <w:szCs w:val="24"/>
          <w:lang w:val="sq-AL"/>
        </w:rPr>
        <w:t xml:space="preserve">si i tyre.  </w:t>
      </w:r>
    </w:p>
    <w:p w:rsidR="0021155E" w:rsidRPr="008B4E24" w:rsidRDefault="0021155E" w:rsidP="005B43C7">
      <w:pPr>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0" w:firstLine="0"/>
        <w:rPr>
          <w:rFonts w:ascii="Times New Roman" w:hAnsi="Times New Roman" w:cs="Times New Roman"/>
          <w:sz w:val="24"/>
          <w:szCs w:val="24"/>
          <w:shd w:val="clear" w:color="auto" w:fill="FFFFFF"/>
          <w:lang w:val="sq-AL"/>
        </w:rPr>
      </w:pPr>
      <w:r w:rsidRPr="008B4E24">
        <w:rPr>
          <w:rFonts w:ascii="Times New Roman" w:hAnsi="Times New Roman" w:cs="Times New Roman"/>
          <w:sz w:val="24"/>
          <w:szCs w:val="24"/>
          <w:lang w:val="sq-AL"/>
        </w:rPr>
        <w:t>vendosjen e ndonj</w:t>
      </w:r>
      <w:r w:rsidR="00356D89" w:rsidRPr="008B4E24">
        <w:rPr>
          <w:rFonts w:ascii="Times New Roman" w:hAnsi="Times New Roman" w:cs="Times New Roman"/>
          <w:sz w:val="24"/>
          <w:szCs w:val="24"/>
          <w:lang w:val="sq-AL"/>
        </w:rPr>
        <w:t>ë</w:t>
      </w:r>
      <w:r w:rsidRPr="008B4E24">
        <w:rPr>
          <w:rFonts w:ascii="Times New Roman" w:hAnsi="Times New Roman" w:cs="Times New Roman"/>
          <w:sz w:val="24"/>
          <w:szCs w:val="24"/>
          <w:lang w:val="sq-AL"/>
        </w:rPr>
        <w:t xml:space="preserve"> k</w:t>
      </w:r>
      <w:r w:rsidRPr="008B4E24">
        <w:rPr>
          <w:rFonts w:ascii="Times New Roman" w:hAnsi="Times New Roman" w:cs="Times New Roman"/>
          <w:sz w:val="24"/>
          <w:szCs w:val="24"/>
          <w:shd w:val="clear" w:color="auto" w:fill="FFFFFF"/>
          <w:lang w:val="sq-AL"/>
        </w:rPr>
        <w:t>ufizimi shtesë ndaj punonjësve në kontratat e tyre të punës, përveç kufizimeve të vendosura në përputhje me ligjin.</w:t>
      </w:r>
    </w:p>
    <w:p w:rsidR="00356D89" w:rsidRPr="008B4E24" w:rsidRDefault="00356D89" w:rsidP="00356D89">
      <w:pPr>
        <w:rPr>
          <w:rFonts w:ascii="Times New Roman" w:hAnsi="Times New Roman" w:cs="Times New Roman"/>
          <w:sz w:val="24"/>
          <w:szCs w:val="24"/>
          <w:lang w:val="sq-AL"/>
        </w:rPr>
      </w:pPr>
    </w:p>
    <w:p w:rsidR="00356D89" w:rsidRPr="008B4E24" w:rsidRDefault="00356D89" w:rsidP="00356D89">
      <w:pPr>
        <w:pStyle w:val="ListParagraph"/>
        <w:jc w:val="center"/>
        <w:rPr>
          <w:rFonts w:ascii="Times New Roman" w:hAnsi="Times New Roman" w:cs="Times New Roman"/>
          <w:sz w:val="24"/>
          <w:szCs w:val="24"/>
        </w:rPr>
      </w:pPr>
      <w:r w:rsidRPr="008B4E24">
        <w:rPr>
          <w:rFonts w:ascii="Times New Roman" w:hAnsi="Times New Roman" w:cs="Times New Roman"/>
          <w:sz w:val="24"/>
          <w:szCs w:val="24"/>
        </w:rPr>
        <w:t>KREU XVI/</w:t>
      </w:r>
      <w:r w:rsidR="00F566F2" w:rsidRPr="008B4E24">
        <w:rPr>
          <w:rFonts w:ascii="Times New Roman" w:hAnsi="Times New Roman" w:cs="Times New Roman"/>
          <w:sz w:val="24"/>
          <w:szCs w:val="24"/>
        </w:rPr>
        <w:t>c</w:t>
      </w:r>
    </w:p>
    <w:p w:rsidR="00356D89" w:rsidRPr="008B4E24" w:rsidRDefault="00356D89" w:rsidP="00356D89">
      <w:pPr>
        <w:pStyle w:val="ListParagraph"/>
        <w:jc w:val="center"/>
        <w:rPr>
          <w:rFonts w:ascii="Times New Roman" w:hAnsi="Times New Roman" w:cs="Times New Roman"/>
          <w:sz w:val="24"/>
          <w:szCs w:val="24"/>
        </w:rPr>
      </w:pPr>
    </w:p>
    <w:p w:rsidR="00356D89" w:rsidRPr="008B4E24" w:rsidRDefault="00205589" w:rsidP="00356D89">
      <w:pPr>
        <w:pStyle w:val="ListParagraph"/>
        <w:jc w:val="center"/>
        <w:rPr>
          <w:rFonts w:ascii="Times New Roman" w:hAnsi="Times New Roman" w:cs="Times New Roman"/>
          <w:sz w:val="24"/>
          <w:szCs w:val="24"/>
        </w:rPr>
      </w:pPr>
      <w:r w:rsidRPr="008B4E24">
        <w:rPr>
          <w:rFonts w:ascii="Times New Roman" w:hAnsi="Times New Roman" w:cs="Times New Roman"/>
          <w:sz w:val="24"/>
          <w:szCs w:val="24"/>
        </w:rPr>
        <w:t>PËRVETËSIM</w:t>
      </w:r>
      <w:r w:rsidR="00356D89" w:rsidRPr="008B4E24">
        <w:rPr>
          <w:rFonts w:ascii="Times New Roman" w:hAnsi="Times New Roman" w:cs="Times New Roman"/>
          <w:sz w:val="24"/>
          <w:szCs w:val="24"/>
        </w:rPr>
        <w:t>I, PERDORIMI DHE ZBULIMI I SEKRETIT TREGTAR</w:t>
      </w:r>
    </w:p>
    <w:p w:rsidR="00356D89" w:rsidRPr="008B4E24" w:rsidRDefault="00356D89" w:rsidP="00356D89">
      <w:pPr>
        <w:pStyle w:val="BodyText"/>
        <w:ind w:firstLine="540"/>
        <w:jc w:val="center"/>
        <w:rPr>
          <w:szCs w:val="24"/>
        </w:rPr>
      </w:pPr>
      <w:r w:rsidRPr="008B4E24">
        <w:rPr>
          <w:szCs w:val="24"/>
        </w:rPr>
        <w:t>Neni 111/c</w:t>
      </w:r>
    </w:p>
    <w:p w:rsidR="00356D89" w:rsidRPr="008B4E24" w:rsidRDefault="00205589" w:rsidP="00356D89">
      <w:pPr>
        <w:jc w:val="center"/>
        <w:rPr>
          <w:rFonts w:ascii="Times New Roman" w:hAnsi="Times New Roman" w:cs="Times New Roman"/>
          <w:b/>
          <w:sz w:val="24"/>
          <w:szCs w:val="24"/>
          <w:lang w:val="sq-AL"/>
        </w:rPr>
      </w:pPr>
      <w:r w:rsidRPr="008B4E24">
        <w:rPr>
          <w:rFonts w:ascii="Times New Roman" w:hAnsi="Times New Roman" w:cs="Times New Roman"/>
          <w:b/>
          <w:sz w:val="24"/>
          <w:szCs w:val="24"/>
          <w:lang w:val="sq-AL"/>
        </w:rPr>
        <w:t>Përvetësim</w:t>
      </w:r>
      <w:r w:rsidR="00356D89" w:rsidRPr="008B4E24">
        <w:rPr>
          <w:rFonts w:ascii="Times New Roman" w:hAnsi="Times New Roman" w:cs="Times New Roman"/>
          <w:b/>
          <w:sz w:val="24"/>
          <w:szCs w:val="24"/>
          <w:lang w:val="sq-AL"/>
        </w:rPr>
        <w:t xml:space="preserve">i, përdorimi si dhe </w:t>
      </w:r>
      <w:r w:rsidR="00194894" w:rsidRPr="008B4E24">
        <w:rPr>
          <w:rFonts w:ascii="Times New Roman" w:hAnsi="Times New Roman" w:cs="Times New Roman"/>
          <w:b/>
          <w:sz w:val="24"/>
          <w:szCs w:val="24"/>
          <w:lang w:val="sq-AL"/>
        </w:rPr>
        <w:t>bërja publike në mënyrë të</w:t>
      </w:r>
      <w:r w:rsidR="00356D89" w:rsidRPr="008B4E24">
        <w:rPr>
          <w:rFonts w:ascii="Times New Roman" w:hAnsi="Times New Roman" w:cs="Times New Roman"/>
          <w:b/>
          <w:sz w:val="24"/>
          <w:szCs w:val="24"/>
          <w:lang w:val="sq-AL"/>
        </w:rPr>
        <w:t xml:space="preserve"> ligjshm</w:t>
      </w:r>
      <w:r w:rsidR="00194894" w:rsidRPr="008B4E24">
        <w:rPr>
          <w:rFonts w:ascii="Times New Roman" w:hAnsi="Times New Roman" w:cs="Times New Roman"/>
          <w:b/>
          <w:sz w:val="24"/>
          <w:szCs w:val="24"/>
          <w:lang w:val="sq-AL"/>
        </w:rPr>
        <w:t>e</w:t>
      </w:r>
      <w:r w:rsidR="00356D89" w:rsidRPr="008B4E24">
        <w:rPr>
          <w:rFonts w:ascii="Times New Roman" w:hAnsi="Times New Roman" w:cs="Times New Roman"/>
          <w:b/>
          <w:sz w:val="24"/>
          <w:szCs w:val="24"/>
          <w:lang w:val="sq-AL"/>
        </w:rPr>
        <w:t xml:space="preserve"> </w:t>
      </w:r>
      <w:r w:rsidR="00194894" w:rsidRPr="008B4E24">
        <w:rPr>
          <w:rFonts w:ascii="Times New Roman" w:hAnsi="Times New Roman" w:cs="Times New Roman"/>
          <w:b/>
          <w:sz w:val="24"/>
          <w:szCs w:val="24"/>
          <w:lang w:val="sq-AL"/>
        </w:rPr>
        <w:t>e</w:t>
      </w:r>
      <w:r w:rsidR="00356D89" w:rsidRPr="008B4E24">
        <w:rPr>
          <w:rFonts w:ascii="Times New Roman" w:hAnsi="Times New Roman" w:cs="Times New Roman"/>
          <w:b/>
          <w:sz w:val="24"/>
          <w:szCs w:val="24"/>
          <w:lang w:val="sq-AL"/>
        </w:rPr>
        <w:t xml:space="preserve"> sekretit tregtar</w:t>
      </w:r>
    </w:p>
    <w:p w:rsidR="00356D89" w:rsidRPr="008B4E24" w:rsidRDefault="00356D89" w:rsidP="00356D89">
      <w:pPr>
        <w:rPr>
          <w:rFonts w:ascii="Times New Roman" w:hAnsi="Times New Roman" w:cs="Times New Roman"/>
          <w:sz w:val="24"/>
          <w:szCs w:val="24"/>
          <w:lang w:val="sq-AL"/>
        </w:rPr>
      </w:pPr>
      <w:r w:rsidRPr="008B4E24">
        <w:rPr>
          <w:rFonts w:ascii="Times New Roman" w:hAnsi="Times New Roman" w:cs="Times New Roman"/>
          <w:sz w:val="24"/>
          <w:szCs w:val="24"/>
          <w:lang w:val="sq-AL"/>
        </w:rPr>
        <w:t xml:space="preserve">1. </w:t>
      </w:r>
      <w:r w:rsidR="00205589" w:rsidRPr="008B4E24">
        <w:rPr>
          <w:rFonts w:ascii="Times New Roman" w:hAnsi="Times New Roman" w:cs="Times New Roman"/>
          <w:sz w:val="24"/>
          <w:szCs w:val="24"/>
          <w:lang w:val="sq-AL"/>
        </w:rPr>
        <w:t>Përvetësim</w:t>
      </w:r>
      <w:r w:rsidRPr="008B4E24">
        <w:rPr>
          <w:rFonts w:ascii="Times New Roman" w:hAnsi="Times New Roman" w:cs="Times New Roman"/>
          <w:sz w:val="24"/>
          <w:szCs w:val="24"/>
          <w:lang w:val="sq-AL"/>
        </w:rPr>
        <w:t>i i sekretit tregtar konsiderohet i ligjshëm, nëse është realizuar me një nga mënyrat e mëposhtme:</w:t>
      </w:r>
    </w:p>
    <w:p w:rsidR="00356D89" w:rsidRPr="008B4E24" w:rsidRDefault="00356D89" w:rsidP="00356D89">
      <w:pPr>
        <w:rPr>
          <w:rFonts w:ascii="Times New Roman" w:hAnsi="Times New Roman" w:cs="Times New Roman"/>
          <w:sz w:val="24"/>
          <w:szCs w:val="24"/>
        </w:rPr>
      </w:pPr>
      <w:r w:rsidRPr="008B4E24">
        <w:rPr>
          <w:rFonts w:ascii="Times New Roman" w:hAnsi="Times New Roman" w:cs="Times New Roman"/>
          <w:sz w:val="24"/>
          <w:szCs w:val="24"/>
        </w:rPr>
        <w:t>a) nga një zbulim ose një krijimtari e pavarur;</w:t>
      </w:r>
    </w:p>
    <w:p w:rsidR="00356D89" w:rsidRPr="008B4E24" w:rsidRDefault="00356D89" w:rsidP="00356D89">
      <w:pPr>
        <w:rPr>
          <w:rFonts w:ascii="Times New Roman" w:hAnsi="Times New Roman" w:cs="Times New Roman"/>
          <w:sz w:val="24"/>
          <w:szCs w:val="24"/>
        </w:rPr>
      </w:pPr>
      <w:r w:rsidRPr="008B4E24">
        <w:rPr>
          <w:rFonts w:ascii="Times New Roman" w:hAnsi="Times New Roman" w:cs="Times New Roman"/>
          <w:sz w:val="24"/>
          <w:szCs w:val="24"/>
        </w:rPr>
        <w:t xml:space="preserve">b) nga </w:t>
      </w:r>
      <w:r w:rsidRPr="008B4E24">
        <w:rPr>
          <w:rFonts w:ascii="Times New Roman" w:hAnsi="Times New Roman" w:cs="Times New Roman"/>
          <w:sz w:val="24"/>
          <w:szCs w:val="24"/>
          <w:shd w:val="clear" w:color="auto" w:fill="FFFFFF"/>
        </w:rPr>
        <w:t>vëzhgimi, studimi, çmontimi ose testimi i një produkti ose objekti që është vënë në dispozicion të publikut, ose që posedohet n</w:t>
      </w:r>
      <w:r w:rsidR="00205589" w:rsidRPr="008B4E24">
        <w:rPr>
          <w:rFonts w:ascii="Times New Roman" w:hAnsi="Times New Roman" w:cs="Times New Roman"/>
          <w:sz w:val="24"/>
          <w:szCs w:val="24"/>
          <w:shd w:val="clear" w:color="auto" w:fill="FFFFFF"/>
        </w:rPr>
        <w:t>ë</w:t>
      </w:r>
      <w:r w:rsidRPr="008B4E24">
        <w:rPr>
          <w:rFonts w:ascii="Times New Roman" w:hAnsi="Times New Roman" w:cs="Times New Roman"/>
          <w:sz w:val="24"/>
          <w:szCs w:val="24"/>
          <w:shd w:val="clear" w:color="auto" w:fill="FFFFFF"/>
        </w:rPr>
        <w:t xml:space="preserve"> mënyr</w:t>
      </w:r>
      <w:r w:rsidR="00205589" w:rsidRPr="008B4E24">
        <w:rPr>
          <w:rFonts w:ascii="Times New Roman" w:hAnsi="Times New Roman" w:cs="Times New Roman"/>
          <w:sz w:val="24"/>
          <w:szCs w:val="24"/>
          <w:shd w:val="clear" w:color="auto" w:fill="FFFFFF"/>
        </w:rPr>
        <w:t>ë</w:t>
      </w:r>
      <w:r w:rsidRPr="008B4E24">
        <w:rPr>
          <w:rFonts w:ascii="Times New Roman" w:hAnsi="Times New Roman" w:cs="Times New Roman"/>
          <w:sz w:val="24"/>
          <w:szCs w:val="24"/>
          <w:shd w:val="clear" w:color="auto" w:fill="FFFFFF"/>
        </w:rPr>
        <w:t xml:space="preserve"> të ligjshme nga marrësi i informacionit, i cili është i lirë nga çdo detyrim ligjor që vendos kufizim në </w:t>
      </w:r>
      <w:r w:rsidR="00194894" w:rsidRPr="008B4E24">
        <w:rPr>
          <w:rFonts w:ascii="Times New Roman" w:hAnsi="Times New Roman" w:cs="Times New Roman"/>
          <w:sz w:val="24"/>
          <w:szCs w:val="24"/>
          <w:shd w:val="clear" w:color="auto" w:fill="FFFFFF"/>
        </w:rPr>
        <w:t>p</w:t>
      </w:r>
      <w:r w:rsidR="00205589" w:rsidRPr="008B4E24">
        <w:rPr>
          <w:rFonts w:ascii="Times New Roman" w:hAnsi="Times New Roman" w:cs="Times New Roman"/>
          <w:sz w:val="24"/>
          <w:szCs w:val="24"/>
          <w:shd w:val="clear" w:color="auto" w:fill="FFFFFF"/>
        </w:rPr>
        <w:t>ërvetësim</w:t>
      </w:r>
      <w:r w:rsidRPr="008B4E24">
        <w:rPr>
          <w:rFonts w:ascii="Times New Roman" w:hAnsi="Times New Roman" w:cs="Times New Roman"/>
          <w:sz w:val="24"/>
          <w:szCs w:val="24"/>
          <w:shd w:val="clear" w:color="auto" w:fill="FFFFFF"/>
        </w:rPr>
        <w:t>in e sekretit tregtar;</w:t>
      </w:r>
    </w:p>
    <w:p w:rsidR="00356D89" w:rsidRPr="008B4E24" w:rsidRDefault="00356D89" w:rsidP="00356D89">
      <w:pPr>
        <w:rPr>
          <w:rFonts w:ascii="Times New Roman" w:hAnsi="Times New Roman" w:cs="Times New Roman"/>
          <w:sz w:val="24"/>
          <w:szCs w:val="24"/>
        </w:rPr>
      </w:pPr>
      <w:r w:rsidRPr="008B4E24">
        <w:rPr>
          <w:rFonts w:ascii="Times New Roman" w:hAnsi="Times New Roman" w:cs="Times New Roman"/>
          <w:sz w:val="24"/>
          <w:szCs w:val="24"/>
        </w:rPr>
        <w:t>c) nga ushtrimi i të drejtave për informim dhe konsultim të punonjësve ose përfaqësuesve të punonj</w:t>
      </w:r>
      <w:r w:rsidR="00205589" w:rsidRPr="008B4E24">
        <w:rPr>
          <w:rFonts w:ascii="Times New Roman" w:hAnsi="Times New Roman" w:cs="Times New Roman"/>
          <w:sz w:val="24"/>
          <w:szCs w:val="24"/>
        </w:rPr>
        <w:t>ë</w:t>
      </w:r>
      <w:r w:rsidRPr="008B4E24">
        <w:rPr>
          <w:rFonts w:ascii="Times New Roman" w:hAnsi="Times New Roman" w:cs="Times New Roman"/>
          <w:sz w:val="24"/>
          <w:szCs w:val="24"/>
        </w:rPr>
        <w:t>sve, n</w:t>
      </w:r>
      <w:r w:rsidR="00205589" w:rsidRPr="008B4E24">
        <w:rPr>
          <w:rFonts w:ascii="Times New Roman" w:hAnsi="Times New Roman" w:cs="Times New Roman"/>
          <w:sz w:val="24"/>
          <w:szCs w:val="24"/>
        </w:rPr>
        <w:t>ë</w:t>
      </w:r>
      <w:r w:rsidRPr="008B4E24">
        <w:rPr>
          <w:rFonts w:ascii="Times New Roman" w:hAnsi="Times New Roman" w:cs="Times New Roman"/>
          <w:sz w:val="24"/>
          <w:szCs w:val="24"/>
        </w:rPr>
        <w:t xml:space="preserve"> p</w:t>
      </w:r>
      <w:r w:rsidR="00205589" w:rsidRPr="008B4E24">
        <w:rPr>
          <w:rFonts w:ascii="Times New Roman" w:hAnsi="Times New Roman" w:cs="Times New Roman"/>
          <w:sz w:val="24"/>
          <w:szCs w:val="24"/>
        </w:rPr>
        <w:t>ë</w:t>
      </w:r>
      <w:r w:rsidRPr="008B4E24">
        <w:rPr>
          <w:rFonts w:ascii="Times New Roman" w:hAnsi="Times New Roman" w:cs="Times New Roman"/>
          <w:sz w:val="24"/>
          <w:szCs w:val="24"/>
        </w:rPr>
        <w:t>rputhje me l</w:t>
      </w:r>
      <w:r w:rsidR="00BC2E1D" w:rsidRPr="008B4E24">
        <w:rPr>
          <w:rFonts w:ascii="Times New Roman" w:hAnsi="Times New Roman" w:cs="Times New Roman"/>
          <w:sz w:val="24"/>
          <w:szCs w:val="24"/>
        </w:rPr>
        <w:t>egjislacionin në fuqi</w:t>
      </w:r>
      <w:r w:rsidRPr="008B4E24">
        <w:rPr>
          <w:rFonts w:ascii="Times New Roman" w:hAnsi="Times New Roman" w:cs="Times New Roman"/>
          <w:sz w:val="24"/>
          <w:szCs w:val="24"/>
        </w:rPr>
        <w:t>.</w:t>
      </w:r>
    </w:p>
    <w:p w:rsidR="00356D89" w:rsidRPr="008B4E24" w:rsidRDefault="00356D89" w:rsidP="00356D89">
      <w:pPr>
        <w:rPr>
          <w:rFonts w:ascii="Times New Roman" w:hAnsi="Times New Roman" w:cs="Times New Roman"/>
          <w:sz w:val="24"/>
          <w:szCs w:val="24"/>
        </w:rPr>
      </w:pPr>
      <w:r w:rsidRPr="008B4E24">
        <w:rPr>
          <w:rFonts w:ascii="Times New Roman" w:hAnsi="Times New Roman" w:cs="Times New Roman"/>
          <w:sz w:val="24"/>
          <w:szCs w:val="24"/>
        </w:rPr>
        <w:t>d) nga çdo praktik</w:t>
      </w:r>
      <w:r w:rsidR="00205589" w:rsidRPr="008B4E24">
        <w:rPr>
          <w:rFonts w:ascii="Times New Roman" w:hAnsi="Times New Roman" w:cs="Times New Roman"/>
          <w:sz w:val="24"/>
          <w:szCs w:val="24"/>
        </w:rPr>
        <w:t>ë</w:t>
      </w:r>
      <w:r w:rsidRPr="008B4E24">
        <w:rPr>
          <w:rFonts w:ascii="Times New Roman" w:hAnsi="Times New Roman" w:cs="Times New Roman"/>
          <w:sz w:val="24"/>
          <w:szCs w:val="24"/>
        </w:rPr>
        <w:t xml:space="preserve"> tjet</w:t>
      </w:r>
      <w:r w:rsidR="00205589" w:rsidRPr="008B4E24">
        <w:rPr>
          <w:rFonts w:ascii="Times New Roman" w:hAnsi="Times New Roman" w:cs="Times New Roman"/>
          <w:sz w:val="24"/>
          <w:szCs w:val="24"/>
        </w:rPr>
        <w:t>ë</w:t>
      </w:r>
      <w:r w:rsidRPr="008B4E24">
        <w:rPr>
          <w:rFonts w:ascii="Times New Roman" w:hAnsi="Times New Roman" w:cs="Times New Roman"/>
          <w:sz w:val="24"/>
          <w:szCs w:val="24"/>
        </w:rPr>
        <w:t>r, e cila n</w:t>
      </w:r>
      <w:r w:rsidR="00205589" w:rsidRPr="008B4E24">
        <w:rPr>
          <w:rFonts w:ascii="Times New Roman" w:hAnsi="Times New Roman" w:cs="Times New Roman"/>
          <w:sz w:val="24"/>
          <w:szCs w:val="24"/>
        </w:rPr>
        <w:t>ë</w:t>
      </w:r>
      <w:r w:rsidRPr="008B4E24">
        <w:rPr>
          <w:rFonts w:ascii="Times New Roman" w:hAnsi="Times New Roman" w:cs="Times New Roman"/>
          <w:sz w:val="24"/>
          <w:szCs w:val="24"/>
        </w:rPr>
        <w:t xml:space="preserve"> çdo rrethan</w:t>
      </w:r>
      <w:r w:rsidR="00205589" w:rsidRPr="008B4E24">
        <w:rPr>
          <w:rFonts w:ascii="Times New Roman" w:hAnsi="Times New Roman" w:cs="Times New Roman"/>
          <w:sz w:val="24"/>
          <w:szCs w:val="24"/>
        </w:rPr>
        <w:t>ë</w:t>
      </w:r>
      <w:r w:rsidRPr="008B4E24">
        <w:rPr>
          <w:rFonts w:ascii="Times New Roman" w:hAnsi="Times New Roman" w:cs="Times New Roman"/>
          <w:sz w:val="24"/>
          <w:szCs w:val="24"/>
        </w:rPr>
        <w:t xml:space="preserve"> </w:t>
      </w:r>
      <w:r w:rsidR="00205589" w:rsidRPr="008B4E24">
        <w:rPr>
          <w:rFonts w:ascii="Times New Roman" w:hAnsi="Times New Roman" w:cs="Times New Roman"/>
          <w:sz w:val="24"/>
          <w:szCs w:val="24"/>
        </w:rPr>
        <w:t>ë</w:t>
      </w:r>
      <w:r w:rsidRPr="008B4E24">
        <w:rPr>
          <w:rFonts w:ascii="Times New Roman" w:hAnsi="Times New Roman" w:cs="Times New Roman"/>
          <w:sz w:val="24"/>
          <w:szCs w:val="24"/>
        </w:rPr>
        <w:t>sht</w:t>
      </w:r>
      <w:r w:rsidR="00205589" w:rsidRPr="008B4E24">
        <w:rPr>
          <w:rFonts w:ascii="Times New Roman" w:hAnsi="Times New Roman" w:cs="Times New Roman"/>
          <w:sz w:val="24"/>
          <w:szCs w:val="24"/>
        </w:rPr>
        <w:t>ë</w:t>
      </w:r>
      <w:r w:rsidRPr="008B4E24">
        <w:rPr>
          <w:rFonts w:ascii="Times New Roman" w:hAnsi="Times New Roman" w:cs="Times New Roman"/>
          <w:sz w:val="24"/>
          <w:szCs w:val="24"/>
        </w:rPr>
        <w:t xml:space="preserve"> n</w:t>
      </w:r>
      <w:r w:rsidR="00205589" w:rsidRPr="008B4E24">
        <w:rPr>
          <w:rFonts w:ascii="Times New Roman" w:hAnsi="Times New Roman" w:cs="Times New Roman"/>
          <w:sz w:val="24"/>
          <w:szCs w:val="24"/>
        </w:rPr>
        <w:t>ë</w:t>
      </w:r>
      <w:r w:rsidRPr="008B4E24">
        <w:rPr>
          <w:rFonts w:ascii="Times New Roman" w:hAnsi="Times New Roman" w:cs="Times New Roman"/>
          <w:sz w:val="24"/>
          <w:szCs w:val="24"/>
        </w:rPr>
        <w:t xml:space="preserve"> p</w:t>
      </w:r>
      <w:r w:rsidR="00205589" w:rsidRPr="008B4E24">
        <w:rPr>
          <w:rFonts w:ascii="Times New Roman" w:hAnsi="Times New Roman" w:cs="Times New Roman"/>
          <w:sz w:val="24"/>
          <w:szCs w:val="24"/>
        </w:rPr>
        <w:t>ë</w:t>
      </w:r>
      <w:r w:rsidRPr="008B4E24">
        <w:rPr>
          <w:rFonts w:ascii="Times New Roman" w:hAnsi="Times New Roman" w:cs="Times New Roman"/>
          <w:sz w:val="24"/>
          <w:szCs w:val="24"/>
        </w:rPr>
        <w:t>rputhje me praktikat e ndershme tregtare.</w:t>
      </w:r>
    </w:p>
    <w:p w:rsidR="00356D89" w:rsidRPr="008B4E24" w:rsidRDefault="00356D89" w:rsidP="00356D89">
      <w:pPr>
        <w:rPr>
          <w:rFonts w:ascii="Times New Roman" w:hAnsi="Times New Roman" w:cs="Times New Roman"/>
          <w:sz w:val="24"/>
          <w:szCs w:val="24"/>
        </w:rPr>
      </w:pPr>
      <w:r w:rsidRPr="008B4E24">
        <w:rPr>
          <w:rFonts w:ascii="Times New Roman" w:hAnsi="Times New Roman" w:cs="Times New Roman"/>
          <w:sz w:val="24"/>
          <w:szCs w:val="24"/>
        </w:rPr>
        <w:lastRenderedPageBreak/>
        <w:t xml:space="preserve">2. </w:t>
      </w:r>
      <w:r w:rsidR="00205589" w:rsidRPr="008B4E24">
        <w:rPr>
          <w:rFonts w:ascii="Times New Roman" w:hAnsi="Times New Roman" w:cs="Times New Roman"/>
          <w:sz w:val="24"/>
          <w:szCs w:val="24"/>
        </w:rPr>
        <w:t>Përvetësimi</w:t>
      </w:r>
      <w:r w:rsidRPr="008B4E24">
        <w:rPr>
          <w:rFonts w:ascii="Times New Roman" w:hAnsi="Times New Roman" w:cs="Times New Roman"/>
          <w:sz w:val="24"/>
          <w:szCs w:val="24"/>
        </w:rPr>
        <w:t>, p</w:t>
      </w:r>
      <w:r w:rsidR="00205589" w:rsidRPr="008B4E24">
        <w:rPr>
          <w:rFonts w:ascii="Times New Roman" w:hAnsi="Times New Roman" w:cs="Times New Roman"/>
          <w:sz w:val="24"/>
          <w:szCs w:val="24"/>
        </w:rPr>
        <w:t>ë</w:t>
      </w:r>
      <w:r w:rsidRPr="008B4E24">
        <w:rPr>
          <w:rFonts w:ascii="Times New Roman" w:hAnsi="Times New Roman" w:cs="Times New Roman"/>
          <w:sz w:val="24"/>
          <w:szCs w:val="24"/>
        </w:rPr>
        <w:t xml:space="preserve">rdorimi ose </w:t>
      </w:r>
      <w:r w:rsidR="00194894" w:rsidRPr="008B4E24">
        <w:rPr>
          <w:rFonts w:ascii="Times New Roman" w:hAnsi="Times New Roman" w:cs="Times New Roman"/>
          <w:sz w:val="24"/>
          <w:szCs w:val="24"/>
        </w:rPr>
        <w:t xml:space="preserve">bërja publike e </w:t>
      </w:r>
      <w:r w:rsidRPr="008B4E24">
        <w:rPr>
          <w:rFonts w:ascii="Times New Roman" w:hAnsi="Times New Roman" w:cs="Times New Roman"/>
          <w:sz w:val="24"/>
          <w:szCs w:val="24"/>
        </w:rPr>
        <w:t>sekretit tregtar</w:t>
      </w:r>
      <w:r w:rsidR="00205589" w:rsidRPr="008B4E24">
        <w:rPr>
          <w:rFonts w:ascii="Times New Roman" w:hAnsi="Times New Roman" w:cs="Times New Roman"/>
          <w:sz w:val="24"/>
          <w:szCs w:val="24"/>
        </w:rPr>
        <w:t>,</w:t>
      </w:r>
      <w:r w:rsidRPr="008B4E24">
        <w:rPr>
          <w:rFonts w:ascii="Times New Roman" w:hAnsi="Times New Roman" w:cs="Times New Roman"/>
          <w:sz w:val="24"/>
          <w:szCs w:val="24"/>
        </w:rPr>
        <w:t xml:space="preserve"> konsiderohe</w:t>
      </w:r>
      <w:r w:rsidR="00194894" w:rsidRPr="008B4E24">
        <w:rPr>
          <w:rFonts w:ascii="Times New Roman" w:hAnsi="Times New Roman" w:cs="Times New Roman"/>
          <w:sz w:val="24"/>
          <w:szCs w:val="24"/>
        </w:rPr>
        <w:t>n të</w:t>
      </w:r>
      <w:r w:rsidRPr="008B4E24">
        <w:rPr>
          <w:rFonts w:ascii="Times New Roman" w:hAnsi="Times New Roman" w:cs="Times New Roman"/>
          <w:sz w:val="24"/>
          <w:szCs w:val="24"/>
        </w:rPr>
        <w:t xml:space="preserve"> ligjshm</w:t>
      </w:r>
      <w:r w:rsidR="00194894" w:rsidRPr="008B4E24">
        <w:rPr>
          <w:rFonts w:ascii="Times New Roman" w:hAnsi="Times New Roman" w:cs="Times New Roman"/>
          <w:sz w:val="24"/>
          <w:szCs w:val="24"/>
        </w:rPr>
        <w:t>e</w:t>
      </w:r>
      <w:r w:rsidRPr="008B4E24">
        <w:rPr>
          <w:rFonts w:ascii="Times New Roman" w:hAnsi="Times New Roman" w:cs="Times New Roman"/>
          <w:sz w:val="24"/>
          <w:szCs w:val="24"/>
        </w:rPr>
        <w:t xml:space="preserve"> deri në atë masë që ky </w:t>
      </w:r>
      <w:r w:rsidR="00194894" w:rsidRPr="008B4E24">
        <w:rPr>
          <w:rFonts w:ascii="Times New Roman" w:hAnsi="Times New Roman" w:cs="Times New Roman"/>
          <w:sz w:val="24"/>
          <w:szCs w:val="24"/>
        </w:rPr>
        <w:t>p</w:t>
      </w:r>
      <w:r w:rsidR="00205589" w:rsidRPr="008B4E24">
        <w:rPr>
          <w:rFonts w:ascii="Times New Roman" w:hAnsi="Times New Roman" w:cs="Times New Roman"/>
          <w:sz w:val="24"/>
          <w:szCs w:val="24"/>
        </w:rPr>
        <w:t>ërvetësim</w:t>
      </w:r>
      <w:r w:rsidRPr="008B4E24">
        <w:rPr>
          <w:rFonts w:ascii="Times New Roman" w:hAnsi="Times New Roman" w:cs="Times New Roman"/>
          <w:sz w:val="24"/>
          <w:szCs w:val="24"/>
        </w:rPr>
        <w:t xml:space="preserve">, përdorim ose </w:t>
      </w:r>
      <w:r w:rsidR="00194894" w:rsidRPr="008B4E24">
        <w:rPr>
          <w:rFonts w:ascii="Times New Roman" w:hAnsi="Times New Roman" w:cs="Times New Roman"/>
          <w:sz w:val="24"/>
          <w:szCs w:val="24"/>
        </w:rPr>
        <w:t>bërje publike</w:t>
      </w:r>
      <w:r w:rsidRPr="008B4E24">
        <w:rPr>
          <w:rFonts w:ascii="Times New Roman" w:hAnsi="Times New Roman" w:cs="Times New Roman"/>
          <w:sz w:val="24"/>
          <w:szCs w:val="24"/>
        </w:rPr>
        <w:t xml:space="preserve"> lejohet nga </w:t>
      </w:r>
      <w:r w:rsidR="00FC68F3" w:rsidRPr="008B4E24">
        <w:rPr>
          <w:rFonts w:ascii="Times New Roman" w:hAnsi="Times New Roman" w:cs="Times New Roman"/>
          <w:sz w:val="24"/>
          <w:szCs w:val="24"/>
        </w:rPr>
        <w:t>ligje tw posaçme</w:t>
      </w:r>
      <w:r w:rsidRPr="008B4E24">
        <w:rPr>
          <w:rFonts w:ascii="Times New Roman" w:hAnsi="Times New Roman" w:cs="Times New Roman"/>
          <w:sz w:val="24"/>
          <w:szCs w:val="24"/>
        </w:rPr>
        <w:t>.</w:t>
      </w:r>
    </w:p>
    <w:p w:rsidR="00205589" w:rsidRPr="008B4E24" w:rsidRDefault="00205589" w:rsidP="00205589">
      <w:pPr>
        <w:jc w:val="center"/>
        <w:rPr>
          <w:rFonts w:ascii="Times New Roman" w:hAnsi="Times New Roman" w:cs="Times New Roman"/>
          <w:sz w:val="24"/>
          <w:szCs w:val="24"/>
        </w:rPr>
      </w:pPr>
      <w:r w:rsidRPr="008B4E24">
        <w:rPr>
          <w:rFonts w:ascii="Times New Roman" w:hAnsi="Times New Roman" w:cs="Times New Roman"/>
          <w:sz w:val="24"/>
          <w:szCs w:val="24"/>
        </w:rPr>
        <w:t>Neni 111/ç</w:t>
      </w:r>
    </w:p>
    <w:p w:rsidR="00194894" w:rsidRPr="008B4E24" w:rsidRDefault="00205589" w:rsidP="00194894">
      <w:pPr>
        <w:jc w:val="center"/>
        <w:rPr>
          <w:rFonts w:ascii="Times New Roman" w:hAnsi="Times New Roman" w:cs="Times New Roman"/>
          <w:b/>
          <w:sz w:val="24"/>
          <w:szCs w:val="24"/>
        </w:rPr>
      </w:pPr>
      <w:r w:rsidRPr="008B4E24">
        <w:rPr>
          <w:rFonts w:ascii="Times New Roman" w:hAnsi="Times New Roman" w:cs="Times New Roman"/>
          <w:b/>
          <w:sz w:val="24"/>
          <w:szCs w:val="24"/>
        </w:rPr>
        <w:t>Përvetësimi, p</w:t>
      </w:r>
      <w:r w:rsidR="004E0D56" w:rsidRPr="008B4E24">
        <w:rPr>
          <w:rFonts w:ascii="Times New Roman" w:hAnsi="Times New Roman" w:cs="Times New Roman"/>
          <w:b/>
          <w:sz w:val="24"/>
          <w:szCs w:val="24"/>
        </w:rPr>
        <w:t>ë</w:t>
      </w:r>
      <w:r w:rsidRPr="008B4E24">
        <w:rPr>
          <w:rFonts w:ascii="Times New Roman" w:hAnsi="Times New Roman" w:cs="Times New Roman"/>
          <w:b/>
          <w:sz w:val="24"/>
          <w:szCs w:val="24"/>
        </w:rPr>
        <w:t xml:space="preserve">rdorimi dhe </w:t>
      </w:r>
      <w:r w:rsidR="00194894" w:rsidRPr="008B4E24">
        <w:rPr>
          <w:rFonts w:ascii="Times New Roman" w:hAnsi="Times New Roman" w:cs="Times New Roman"/>
          <w:b/>
          <w:sz w:val="24"/>
          <w:szCs w:val="24"/>
        </w:rPr>
        <w:t>bërja publike në mënyrë të</w:t>
      </w:r>
      <w:r w:rsidRPr="008B4E24">
        <w:rPr>
          <w:rFonts w:ascii="Times New Roman" w:hAnsi="Times New Roman" w:cs="Times New Roman"/>
          <w:b/>
          <w:sz w:val="24"/>
          <w:szCs w:val="24"/>
        </w:rPr>
        <w:t xml:space="preserve"> paligjshm</w:t>
      </w:r>
      <w:r w:rsidR="00194894" w:rsidRPr="008B4E24">
        <w:rPr>
          <w:rFonts w:ascii="Times New Roman" w:hAnsi="Times New Roman" w:cs="Times New Roman"/>
          <w:b/>
          <w:sz w:val="24"/>
          <w:szCs w:val="24"/>
        </w:rPr>
        <w:t>e</w:t>
      </w:r>
      <w:r w:rsidRPr="008B4E24">
        <w:rPr>
          <w:rFonts w:ascii="Times New Roman" w:hAnsi="Times New Roman" w:cs="Times New Roman"/>
          <w:b/>
          <w:sz w:val="24"/>
          <w:szCs w:val="24"/>
        </w:rPr>
        <w:t xml:space="preserve"> </w:t>
      </w:r>
      <w:r w:rsidR="00194894" w:rsidRPr="008B4E24">
        <w:rPr>
          <w:rFonts w:ascii="Times New Roman" w:hAnsi="Times New Roman" w:cs="Times New Roman"/>
          <w:b/>
          <w:sz w:val="24"/>
          <w:szCs w:val="24"/>
        </w:rPr>
        <w:t>e</w:t>
      </w:r>
      <w:r w:rsidR="00180555" w:rsidRPr="008B4E24">
        <w:rPr>
          <w:rFonts w:ascii="Times New Roman" w:hAnsi="Times New Roman" w:cs="Times New Roman"/>
          <w:b/>
          <w:sz w:val="24"/>
          <w:szCs w:val="24"/>
        </w:rPr>
        <w:t xml:space="preserve"> </w:t>
      </w:r>
      <w:r w:rsidRPr="008B4E24">
        <w:rPr>
          <w:rFonts w:ascii="Times New Roman" w:hAnsi="Times New Roman" w:cs="Times New Roman"/>
          <w:b/>
          <w:sz w:val="24"/>
          <w:szCs w:val="24"/>
        </w:rPr>
        <w:t>sekretit tregtar</w:t>
      </w:r>
    </w:p>
    <w:p w:rsidR="00205589" w:rsidRPr="008B4E24" w:rsidRDefault="00205589" w:rsidP="005B43C7">
      <w:pPr>
        <w:pStyle w:val="ListParagraph"/>
        <w:numPr>
          <w:ilvl w:val="0"/>
          <w:numId w:val="52"/>
        </w:numPr>
        <w:tabs>
          <w:tab w:val="left" w:pos="-90"/>
        </w:tabs>
        <w:ind w:left="0" w:hanging="90"/>
        <w:rPr>
          <w:rFonts w:ascii="Times New Roman" w:hAnsi="Times New Roman" w:cs="Times New Roman"/>
          <w:b/>
          <w:sz w:val="24"/>
          <w:szCs w:val="24"/>
          <w:lang w:val="sq-AL"/>
        </w:rPr>
      </w:pPr>
      <w:r w:rsidRPr="008B4E24">
        <w:rPr>
          <w:rFonts w:ascii="Times New Roman" w:hAnsi="Times New Roman" w:cs="Times New Roman"/>
          <w:sz w:val="24"/>
          <w:szCs w:val="24"/>
          <w:lang w:val="sq-AL"/>
        </w:rPr>
        <w:t xml:space="preserve">Mbajtësit e sekretit tregtar kanë të drejtën ligjore të kërkojnë zbatimin e masave, procedurave dhe mjeteve mbrojtëse të parashikuara në </w:t>
      </w:r>
      <w:r w:rsidR="002D585F" w:rsidRPr="008B4E24">
        <w:rPr>
          <w:rFonts w:ascii="Times New Roman" w:hAnsi="Times New Roman" w:cs="Times New Roman"/>
          <w:sz w:val="24"/>
          <w:szCs w:val="24"/>
          <w:lang w:val="sq-AL"/>
        </w:rPr>
        <w:t xml:space="preserve">kreun XVI/d të këtij </w:t>
      </w:r>
      <w:r w:rsidRPr="008B4E24">
        <w:rPr>
          <w:rFonts w:ascii="Times New Roman" w:hAnsi="Times New Roman" w:cs="Times New Roman"/>
          <w:sz w:val="24"/>
          <w:szCs w:val="24"/>
          <w:lang w:val="sq-AL"/>
        </w:rPr>
        <w:t>ligj</w:t>
      </w:r>
      <w:r w:rsidR="002D585F" w:rsidRPr="008B4E24">
        <w:rPr>
          <w:rFonts w:ascii="Times New Roman" w:hAnsi="Times New Roman" w:cs="Times New Roman"/>
          <w:sz w:val="24"/>
          <w:szCs w:val="24"/>
          <w:lang w:val="sq-AL"/>
        </w:rPr>
        <w:t>i</w:t>
      </w:r>
      <w:r w:rsidRPr="008B4E24">
        <w:rPr>
          <w:rFonts w:ascii="Times New Roman" w:hAnsi="Times New Roman" w:cs="Times New Roman"/>
          <w:sz w:val="24"/>
          <w:szCs w:val="24"/>
          <w:lang w:val="sq-AL"/>
        </w:rPr>
        <w:t xml:space="preserve">, me qëllim parandalimin ose marrjen e dëmshpërblimit </w:t>
      </w:r>
      <w:r w:rsidR="004E0D56" w:rsidRPr="008B4E24">
        <w:rPr>
          <w:rFonts w:ascii="Times New Roman" w:hAnsi="Times New Roman" w:cs="Times New Roman"/>
          <w:sz w:val="24"/>
          <w:szCs w:val="24"/>
          <w:lang w:val="sq-AL"/>
        </w:rPr>
        <w:t xml:space="preserve">në rastin e </w:t>
      </w:r>
      <w:r w:rsidRPr="008B4E24">
        <w:rPr>
          <w:rFonts w:ascii="Times New Roman" w:hAnsi="Times New Roman" w:cs="Times New Roman"/>
          <w:sz w:val="24"/>
          <w:szCs w:val="24"/>
          <w:lang w:val="sq-AL"/>
        </w:rPr>
        <w:t xml:space="preserve"> përvetësimi</w:t>
      </w:r>
      <w:r w:rsidR="004E0D56" w:rsidRPr="008B4E24">
        <w:rPr>
          <w:rFonts w:ascii="Times New Roman" w:hAnsi="Times New Roman" w:cs="Times New Roman"/>
          <w:sz w:val="24"/>
          <w:szCs w:val="24"/>
          <w:lang w:val="sq-AL"/>
        </w:rPr>
        <w:t>t</w:t>
      </w:r>
      <w:r w:rsidRPr="008B4E24">
        <w:rPr>
          <w:rFonts w:ascii="Times New Roman" w:hAnsi="Times New Roman" w:cs="Times New Roman"/>
          <w:sz w:val="24"/>
          <w:szCs w:val="24"/>
          <w:lang w:val="sq-AL"/>
        </w:rPr>
        <w:t>, përdorimi</w:t>
      </w:r>
      <w:r w:rsidR="004E0D56" w:rsidRPr="008B4E24">
        <w:rPr>
          <w:rFonts w:ascii="Times New Roman" w:hAnsi="Times New Roman" w:cs="Times New Roman"/>
          <w:sz w:val="24"/>
          <w:szCs w:val="24"/>
          <w:lang w:val="sq-AL"/>
        </w:rPr>
        <w:t>t</w:t>
      </w:r>
      <w:r w:rsidRPr="008B4E24">
        <w:rPr>
          <w:rFonts w:ascii="Times New Roman" w:hAnsi="Times New Roman" w:cs="Times New Roman"/>
          <w:sz w:val="24"/>
          <w:szCs w:val="24"/>
          <w:lang w:val="sq-AL"/>
        </w:rPr>
        <w:t xml:space="preserve"> ose </w:t>
      </w:r>
      <w:r w:rsidR="00194894" w:rsidRPr="008B4E24">
        <w:rPr>
          <w:rFonts w:ascii="Times New Roman" w:hAnsi="Times New Roman" w:cs="Times New Roman"/>
          <w:sz w:val="24"/>
          <w:szCs w:val="24"/>
          <w:lang w:val="sq-AL"/>
        </w:rPr>
        <w:t xml:space="preserve">bërjes publike në mënyrë </w:t>
      </w:r>
      <w:r w:rsidR="004E0D56" w:rsidRPr="008B4E24">
        <w:rPr>
          <w:rFonts w:ascii="Times New Roman" w:hAnsi="Times New Roman" w:cs="Times New Roman"/>
          <w:sz w:val="24"/>
          <w:szCs w:val="24"/>
          <w:lang w:val="sq-AL"/>
        </w:rPr>
        <w:t>të</w:t>
      </w:r>
      <w:r w:rsidR="00194894" w:rsidRPr="008B4E24">
        <w:rPr>
          <w:rFonts w:ascii="Times New Roman" w:hAnsi="Times New Roman" w:cs="Times New Roman"/>
          <w:sz w:val="24"/>
          <w:szCs w:val="24"/>
          <w:lang w:val="sq-AL"/>
        </w:rPr>
        <w:t xml:space="preserve"> paligjsh</w:t>
      </w:r>
      <w:r w:rsidRPr="008B4E24">
        <w:rPr>
          <w:rFonts w:ascii="Times New Roman" w:hAnsi="Times New Roman" w:cs="Times New Roman"/>
          <w:sz w:val="24"/>
          <w:szCs w:val="24"/>
          <w:lang w:val="sq-AL"/>
        </w:rPr>
        <w:t>m</w:t>
      </w:r>
      <w:r w:rsidR="00194894" w:rsidRPr="008B4E24">
        <w:rPr>
          <w:rFonts w:ascii="Times New Roman" w:hAnsi="Times New Roman" w:cs="Times New Roman"/>
          <w:sz w:val="24"/>
          <w:szCs w:val="24"/>
          <w:lang w:val="sq-AL"/>
        </w:rPr>
        <w:t>e</w:t>
      </w:r>
      <w:r w:rsidRPr="008B4E24">
        <w:rPr>
          <w:rFonts w:ascii="Times New Roman" w:hAnsi="Times New Roman" w:cs="Times New Roman"/>
          <w:sz w:val="24"/>
          <w:szCs w:val="24"/>
          <w:lang w:val="sq-AL"/>
        </w:rPr>
        <w:t xml:space="preserve"> të sekretit të tyre tregtar.</w:t>
      </w:r>
    </w:p>
    <w:p w:rsidR="00205589" w:rsidRPr="008B4E24" w:rsidRDefault="00205589" w:rsidP="005B43C7">
      <w:pPr>
        <w:pStyle w:val="HTMLPreformatted"/>
        <w:numPr>
          <w:ilvl w:val="0"/>
          <w:numId w:val="52"/>
        </w:numPr>
        <w:shd w:val="clear" w:color="auto" w:fill="FFFFFF"/>
        <w:tabs>
          <w:tab w:val="clear" w:pos="916"/>
          <w:tab w:val="left" w:pos="180"/>
        </w:tabs>
        <w:ind w:left="0" w:firstLine="0"/>
        <w:jc w:val="both"/>
        <w:rPr>
          <w:rFonts w:ascii="Times New Roman" w:hAnsi="Times New Roman" w:cs="Times New Roman"/>
          <w:sz w:val="24"/>
          <w:szCs w:val="24"/>
          <w:lang w:val="sq-AL"/>
        </w:rPr>
      </w:pPr>
      <w:r w:rsidRPr="008B4E24">
        <w:rPr>
          <w:rFonts w:ascii="Times New Roman" w:hAnsi="Times New Roman" w:cs="Times New Roman"/>
          <w:sz w:val="24"/>
          <w:szCs w:val="24"/>
          <w:lang w:val="sq-AL"/>
        </w:rPr>
        <w:t>Përvetësimi i sekretit tregtar pa miratimin e mbajt</w:t>
      </w:r>
      <w:r w:rsidR="004E0D56" w:rsidRPr="008B4E24">
        <w:rPr>
          <w:rFonts w:ascii="Times New Roman" w:hAnsi="Times New Roman" w:cs="Times New Roman"/>
          <w:sz w:val="24"/>
          <w:szCs w:val="24"/>
          <w:lang w:val="sq-AL"/>
        </w:rPr>
        <w:t>ë</w:t>
      </w:r>
      <w:r w:rsidRPr="008B4E24">
        <w:rPr>
          <w:rFonts w:ascii="Times New Roman" w:hAnsi="Times New Roman" w:cs="Times New Roman"/>
          <w:sz w:val="24"/>
          <w:szCs w:val="24"/>
          <w:lang w:val="sq-AL"/>
        </w:rPr>
        <w:t>sit t</w:t>
      </w:r>
      <w:r w:rsidR="004E0D56" w:rsidRPr="008B4E24">
        <w:rPr>
          <w:rFonts w:ascii="Times New Roman" w:hAnsi="Times New Roman" w:cs="Times New Roman"/>
          <w:sz w:val="24"/>
          <w:szCs w:val="24"/>
          <w:lang w:val="sq-AL"/>
        </w:rPr>
        <w:t>ë</w:t>
      </w:r>
      <w:r w:rsidRPr="008B4E24">
        <w:rPr>
          <w:rFonts w:ascii="Times New Roman" w:hAnsi="Times New Roman" w:cs="Times New Roman"/>
          <w:sz w:val="24"/>
          <w:szCs w:val="24"/>
          <w:lang w:val="sq-AL"/>
        </w:rPr>
        <w:t xml:space="preserve"> sekretit tregtar, do t</w:t>
      </w:r>
      <w:r w:rsidR="004E0D56" w:rsidRPr="008B4E24">
        <w:rPr>
          <w:rFonts w:ascii="Times New Roman" w:hAnsi="Times New Roman" w:cs="Times New Roman"/>
          <w:sz w:val="24"/>
          <w:szCs w:val="24"/>
          <w:lang w:val="sq-AL"/>
        </w:rPr>
        <w:t>ë</w:t>
      </w:r>
      <w:r w:rsidRPr="008B4E24">
        <w:rPr>
          <w:rFonts w:ascii="Times New Roman" w:hAnsi="Times New Roman" w:cs="Times New Roman"/>
          <w:sz w:val="24"/>
          <w:szCs w:val="24"/>
          <w:lang w:val="sq-AL"/>
        </w:rPr>
        <w:t xml:space="preserve"> konsiderohet i paligjsh</w:t>
      </w:r>
      <w:r w:rsidR="004E0D56" w:rsidRPr="008B4E24">
        <w:rPr>
          <w:rFonts w:ascii="Times New Roman" w:hAnsi="Times New Roman" w:cs="Times New Roman"/>
          <w:sz w:val="24"/>
          <w:szCs w:val="24"/>
          <w:lang w:val="sq-AL"/>
        </w:rPr>
        <w:t>ë</w:t>
      </w:r>
      <w:r w:rsidRPr="008B4E24">
        <w:rPr>
          <w:rFonts w:ascii="Times New Roman" w:hAnsi="Times New Roman" w:cs="Times New Roman"/>
          <w:sz w:val="24"/>
          <w:szCs w:val="24"/>
          <w:lang w:val="sq-AL"/>
        </w:rPr>
        <w:t>m sa her</w:t>
      </w:r>
      <w:r w:rsidR="004E0D56" w:rsidRPr="008B4E24">
        <w:rPr>
          <w:rFonts w:ascii="Times New Roman" w:hAnsi="Times New Roman" w:cs="Times New Roman"/>
          <w:sz w:val="24"/>
          <w:szCs w:val="24"/>
          <w:lang w:val="sq-AL"/>
        </w:rPr>
        <w:t>ë</w:t>
      </w:r>
      <w:r w:rsidRPr="008B4E24">
        <w:rPr>
          <w:rFonts w:ascii="Times New Roman" w:hAnsi="Times New Roman" w:cs="Times New Roman"/>
          <w:sz w:val="24"/>
          <w:szCs w:val="24"/>
          <w:lang w:val="sq-AL"/>
        </w:rPr>
        <w:t xml:space="preserve"> q</w:t>
      </w:r>
      <w:r w:rsidR="004E0D56" w:rsidRPr="008B4E24">
        <w:rPr>
          <w:rFonts w:ascii="Times New Roman" w:hAnsi="Times New Roman" w:cs="Times New Roman"/>
          <w:sz w:val="24"/>
          <w:szCs w:val="24"/>
          <w:lang w:val="sq-AL"/>
        </w:rPr>
        <w:t>ë</w:t>
      </w:r>
      <w:r w:rsidRPr="008B4E24">
        <w:rPr>
          <w:rFonts w:ascii="Times New Roman" w:hAnsi="Times New Roman" w:cs="Times New Roman"/>
          <w:sz w:val="24"/>
          <w:szCs w:val="24"/>
          <w:lang w:val="sq-AL"/>
        </w:rPr>
        <w:t xml:space="preserve"> realizohet nëpërmjet:</w:t>
      </w:r>
    </w:p>
    <w:p w:rsidR="00205589" w:rsidRPr="008B4E24" w:rsidRDefault="00205589" w:rsidP="00537E6D">
      <w:pPr>
        <w:pStyle w:val="HTMLPreformatted"/>
        <w:shd w:val="clear" w:color="auto" w:fill="FFFFFF"/>
        <w:jc w:val="both"/>
        <w:rPr>
          <w:rFonts w:ascii="Times New Roman" w:hAnsi="Times New Roman" w:cs="Times New Roman"/>
          <w:sz w:val="24"/>
          <w:szCs w:val="24"/>
          <w:lang w:val="sq-AL"/>
        </w:rPr>
      </w:pPr>
    </w:p>
    <w:p w:rsidR="00205589" w:rsidRPr="008B4E24" w:rsidRDefault="00205589" w:rsidP="00537E6D">
      <w:pPr>
        <w:pStyle w:val="HTMLPreformatted"/>
        <w:shd w:val="clear" w:color="auto" w:fill="FFFFFF"/>
        <w:jc w:val="both"/>
        <w:rPr>
          <w:rFonts w:ascii="Times New Roman" w:hAnsi="Times New Roman" w:cs="Times New Roman"/>
          <w:sz w:val="24"/>
          <w:szCs w:val="24"/>
          <w:lang w:val="sq-AL"/>
        </w:rPr>
      </w:pPr>
      <w:r w:rsidRPr="008B4E24">
        <w:rPr>
          <w:rFonts w:ascii="Times New Roman" w:hAnsi="Times New Roman" w:cs="Times New Roman"/>
          <w:sz w:val="24"/>
          <w:szCs w:val="24"/>
          <w:lang w:val="sq-AL"/>
        </w:rPr>
        <w:t>a) aksesit të  paautorizuar, përvetësimit ose kopjimit të paautorizuar të ndonjë dokumenti, objekti, materiali, substance apo dosjeje  elektronike, q</w:t>
      </w:r>
      <w:r w:rsidR="004E0D56" w:rsidRPr="008B4E24">
        <w:rPr>
          <w:rFonts w:ascii="Times New Roman" w:hAnsi="Times New Roman" w:cs="Times New Roman"/>
          <w:sz w:val="24"/>
          <w:szCs w:val="24"/>
          <w:lang w:val="sq-AL"/>
        </w:rPr>
        <w:t>ë</w:t>
      </w:r>
      <w:r w:rsidRPr="008B4E24">
        <w:rPr>
          <w:rFonts w:ascii="Times New Roman" w:hAnsi="Times New Roman" w:cs="Times New Roman"/>
          <w:sz w:val="24"/>
          <w:szCs w:val="24"/>
          <w:lang w:val="sq-AL"/>
        </w:rPr>
        <w:t xml:space="preserve"> p</w:t>
      </w:r>
      <w:r w:rsidR="004E0D56" w:rsidRPr="008B4E24">
        <w:rPr>
          <w:rFonts w:ascii="Times New Roman" w:hAnsi="Times New Roman" w:cs="Times New Roman"/>
          <w:sz w:val="24"/>
          <w:szCs w:val="24"/>
          <w:lang w:val="sq-AL"/>
        </w:rPr>
        <w:t>ë</w:t>
      </w:r>
      <w:r w:rsidRPr="008B4E24">
        <w:rPr>
          <w:rFonts w:ascii="Times New Roman" w:hAnsi="Times New Roman" w:cs="Times New Roman"/>
          <w:sz w:val="24"/>
          <w:szCs w:val="24"/>
          <w:lang w:val="sq-AL"/>
        </w:rPr>
        <w:t>rmban sekret tregta</w:t>
      </w:r>
      <w:r w:rsidRPr="008B4E24">
        <w:rPr>
          <w:rFonts w:ascii="Times New Roman" w:hAnsi="Times New Roman" w:cs="Times New Roman"/>
          <w:sz w:val="24"/>
          <w:szCs w:val="24"/>
          <w:shd w:val="clear" w:color="auto" w:fill="FFFFFF"/>
          <w:lang w:val="sq-AL"/>
        </w:rPr>
        <w:t>r</w:t>
      </w:r>
      <w:r w:rsidRPr="008B4E24">
        <w:rPr>
          <w:rFonts w:ascii="Times New Roman" w:hAnsi="Times New Roman" w:cs="Times New Roman"/>
          <w:sz w:val="24"/>
          <w:szCs w:val="24"/>
          <w:lang w:val="sq-AL"/>
        </w:rPr>
        <w:t>, ose nga i cili mund t</w:t>
      </w:r>
      <w:r w:rsidR="004E0D56" w:rsidRPr="008B4E24">
        <w:rPr>
          <w:rFonts w:ascii="Times New Roman" w:hAnsi="Times New Roman" w:cs="Times New Roman"/>
          <w:sz w:val="24"/>
          <w:szCs w:val="24"/>
          <w:lang w:val="sq-AL"/>
        </w:rPr>
        <w:t>ë</w:t>
      </w:r>
      <w:r w:rsidRPr="008B4E24">
        <w:rPr>
          <w:rFonts w:ascii="Times New Roman" w:hAnsi="Times New Roman" w:cs="Times New Roman"/>
          <w:sz w:val="24"/>
          <w:szCs w:val="24"/>
          <w:lang w:val="sq-AL"/>
        </w:rPr>
        <w:t xml:space="preserve"> </w:t>
      </w:r>
      <w:r w:rsidR="00FC68F3" w:rsidRPr="008B4E24">
        <w:rPr>
          <w:rFonts w:ascii="Times New Roman" w:hAnsi="Times New Roman" w:cs="Times New Roman"/>
          <w:sz w:val="24"/>
          <w:szCs w:val="24"/>
          <w:lang w:val="sq-AL"/>
        </w:rPr>
        <w:t xml:space="preserve"> zbulohet </w:t>
      </w:r>
      <w:r w:rsidRPr="008B4E24">
        <w:rPr>
          <w:rFonts w:ascii="Times New Roman" w:hAnsi="Times New Roman" w:cs="Times New Roman"/>
          <w:sz w:val="24"/>
          <w:szCs w:val="24"/>
          <w:lang w:val="sq-AL"/>
        </w:rPr>
        <w:t xml:space="preserve">një sekret tregtar, që është nën kontrollin e ligjshëm të </w:t>
      </w:r>
      <w:r w:rsidR="00194894" w:rsidRPr="008B4E24">
        <w:rPr>
          <w:rFonts w:ascii="Times New Roman" w:hAnsi="Times New Roman" w:cs="Times New Roman"/>
          <w:sz w:val="24"/>
          <w:szCs w:val="24"/>
          <w:lang w:val="sq-AL"/>
        </w:rPr>
        <w:t>një mbajtësi të sekretit tregta</w:t>
      </w:r>
      <w:r w:rsidRPr="008B4E24">
        <w:rPr>
          <w:rFonts w:ascii="Times New Roman" w:hAnsi="Times New Roman" w:cs="Times New Roman"/>
          <w:sz w:val="24"/>
          <w:szCs w:val="24"/>
          <w:lang w:val="sq-AL"/>
        </w:rPr>
        <w:t xml:space="preserve"> </w:t>
      </w:r>
      <w:r w:rsidR="004E0D56" w:rsidRPr="008B4E24">
        <w:rPr>
          <w:rFonts w:ascii="Times New Roman" w:hAnsi="Times New Roman" w:cs="Times New Roman"/>
          <w:sz w:val="24"/>
          <w:szCs w:val="24"/>
          <w:lang w:val="sq-AL"/>
        </w:rPr>
        <w:t>;</w:t>
      </w:r>
    </w:p>
    <w:p w:rsidR="00205589" w:rsidRPr="008B4E24" w:rsidRDefault="00205589" w:rsidP="00537E6D">
      <w:pPr>
        <w:pStyle w:val="HTMLPreformatted"/>
        <w:shd w:val="clear" w:color="auto" w:fill="FFFFFF"/>
        <w:jc w:val="both"/>
        <w:rPr>
          <w:rFonts w:ascii="Times New Roman" w:hAnsi="Times New Roman" w:cs="Times New Roman"/>
          <w:sz w:val="24"/>
          <w:szCs w:val="24"/>
          <w:lang w:val="sq-AL"/>
        </w:rPr>
      </w:pPr>
    </w:p>
    <w:p w:rsidR="00205589" w:rsidRPr="008B4E24" w:rsidRDefault="00205589" w:rsidP="00537E6D">
      <w:pPr>
        <w:pStyle w:val="HTMLPreformatted"/>
        <w:shd w:val="clear" w:color="auto" w:fill="FFFFFF"/>
        <w:jc w:val="both"/>
        <w:rPr>
          <w:rFonts w:ascii="Times New Roman" w:hAnsi="Times New Roman" w:cs="Times New Roman"/>
          <w:sz w:val="24"/>
          <w:szCs w:val="24"/>
          <w:lang w:val="sq-AL"/>
        </w:rPr>
      </w:pPr>
      <w:r w:rsidRPr="008B4E24">
        <w:rPr>
          <w:rFonts w:ascii="Times New Roman" w:hAnsi="Times New Roman" w:cs="Times New Roman"/>
          <w:sz w:val="24"/>
          <w:szCs w:val="24"/>
          <w:lang w:val="sq-AL"/>
        </w:rPr>
        <w:t>b) çdo lloji sjelljeje tjet</w:t>
      </w:r>
      <w:r w:rsidR="004E0D56" w:rsidRPr="008B4E24">
        <w:rPr>
          <w:rFonts w:ascii="Times New Roman" w:hAnsi="Times New Roman" w:cs="Times New Roman"/>
          <w:sz w:val="24"/>
          <w:szCs w:val="24"/>
          <w:lang w:val="sq-AL"/>
        </w:rPr>
        <w:t>ë</w:t>
      </w:r>
      <w:r w:rsidRPr="008B4E24">
        <w:rPr>
          <w:rFonts w:ascii="Times New Roman" w:hAnsi="Times New Roman" w:cs="Times New Roman"/>
          <w:sz w:val="24"/>
          <w:szCs w:val="24"/>
          <w:lang w:val="sq-AL"/>
        </w:rPr>
        <w:t>r që, sipas rrethanave, do t</w:t>
      </w:r>
      <w:r w:rsidR="004E0D56" w:rsidRPr="008B4E24">
        <w:rPr>
          <w:rFonts w:ascii="Times New Roman" w:hAnsi="Times New Roman" w:cs="Times New Roman"/>
          <w:sz w:val="24"/>
          <w:szCs w:val="24"/>
          <w:lang w:val="sq-AL"/>
        </w:rPr>
        <w:t>ë</w:t>
      </w:r>
      <w:r w:rsidRPr="008B4E24">
        <w:rPr>
          <w:rFonts w:ascii="Times New Roman" w:hAnsi="Times New Roman" w:cs="Times New Roman"/>
          <w:sz w:val="24"/>
          <w:szCs w:val="24"/>
          <w:lang w:val="sq-AL"/>
        </w:rPr>
        <w:t xml:space="preserve"> konsiderohet në kundërshtim me praktikat e ndershme tregtare.</w:t>
      </w:r>
    </w:p>
    <w:p w:rsidR="00205589" w:rsidRPr="008B4E24" w:rsidRDefault="00205589" w:rsidP="00537E6D">
      <w:pPr>
        <w:pStyle w:val="HTMLPreformatted"/>
        <w:shd w:val="clear" w:color="auto" w:fill="FFFFFF"/>
        <w:jc w:val="both"/>
        <w:rPr>
          <w:rFonts w:ascii="Times New Roman" w:hAnsi="Times New Roman" w:cs="Times New Roman"/>
          <w:sz w:val="24"/>
          <w:szCs w:val="24"/>
          <w:lang w:val="sq-AL"/>
        </w:rPr>
      </w:pPr>
    </w:p>
    <w:p w:rsidR="00205589" w:rsidRPr="008B4E24" w:rsidRDefault="00194894" w:rsidP="00537E6D">
      <w:pPr>
        <w:pStyle w:val="HTMLPreformatted"/>
        <w:shd w:val="clear" w:color="auto" w:fill="FFFFFF"/>
        <w:jc w:val="both"/>
        <w:rPr>
          <w:rFonts w:ascii="Times New Roman" w:hAnsi="Times New Roman" w:cs="Times New Roman"/>
          <w:sz w:val="24"/>
          <w:szCs w:val="24"/>
          <w:lang w:val="sq-AL"/>
        </w:rPr>
      </w:pPr>
      <w:r w:rsidRPr="008B4E24">
        <w:rPr>
          <w:rFonts w:ascii="Times New Roman" w:hAnsi="Times New Roman" w:cs="Times New Roman"/>
          <w:sz w:val="24"/>
          <w:szCs w:val="24"/>
          <w:lang w:val="sq-AL"/>
        </w:rPr>
        <w:t xml:space="preserve">3. </w:t>
      </w:r>
      <w:r w:rsidR="00205589" w:rsidRPr="008B4E24">
        <w:rPr>
          <w:rFonts w:ascii="Times New Roman" w:hAnsi="Times New Roman" w:cs="Times New Roman"/>
          <w:sz w:val="24"/>
          <w:szCs w:val="24"/>
          <w:lang w:val="sq-AL"/>
        </w:rPr>
        <w:t xml:space="preserve"> Përdorimi ose </w:t>
      </w:r>
      <w:r w:rsidRPr="008B4E24">
        <w:rPr>
          <w:rFonts w:ascii="Times New Roman" w:hAnsi="Times New Roman" w:cs="Times New Roman"/>
          <w:sz w:val="24"/>
          <w:szCs w:val="24"/>
          <w:lang w:val="sq-AL"/>
        </w:rPr>
        <w:t>bërja publike e</w:t>
      </w:r>
      <w:r w:rsidR="00205589" w:rsidRPr="008B4E24">
        <w:rPr>
          <w:rFonts w:ascii="Times New Roman" w:hAnsi="Times New Roman" w:cs="Times New Roman"/>
          <w:sz w:val="24"/>
          <w:szCs w:val="24"/>
          <w:lang w:val="sq-AL"/>
        </w:rPr>
        <w:t xml:space="preserve"> sekretit tregtar do t</w:t>
      </w:r>
      <w:r w:rsidR="004E0D56" w:rsidRPr="008B4E24">
        <w:rPr>
          <w:rFonts w:ascii="Times New Roman" w:hAnsi="Times New Roman" w:cs="Times New Roman"/>
          <w:sz w:val="24"/>
          <w:szCs w:val="24"/>
          <w:lang w:val="sq-AL"/>
        </w:rPr>
        <w:t xml:space="preserve">ë </w:t>
      </w:r>
      <w:r w:rsidR="00205589" w:rsidRPr="008B4E24">
        <w:rPr>
          <w:rFonts w:ascii="Times New Roman" w:hAnsi="Times New Roman" w:cs="Times New Roman"/>
          <w:sz w:val="24"/>
          <w:szCs w:val="24"/>
          <w:lang w:val="sq-AL"/>
        </w:rPr>
        <w:t>konsiderohe</w:t>
      </w:r>
      <w:r w:rsidRPr="008B4E24">
        <w:rPr>
          <w:rFonts w:ascii="Times New Roman" w:hAnsi="Times New Roman" w:cs="Times New Roman"/>
          <w:sz w:val="24"/>
          <w:szCs w:val="24"/>
          <w:lang w:val="sq-AL"/>
        </w:rPr>
        <w:t>n</w:t>
      </w:r>
      <w:r w:rsidR="00205589" w:rsidRPr="008B4E24">
        <w:rPr>
          <w:rFonts w:ascii="Times New Roman" w:hAnsi="Times New Roman" w:cs="Times New Roman"/>
          <w:sz w:val="24"/>
          <w:szCs w:val="24"/>
          <w:lang w:val="sq-AL"/>
        </w:rPr>
        <w:t xml:space="preserve"> </w:t>
      </w:r>
      <w:r w:rsidRPr="008B4E24">
        <w:rPr>
          <w:rFonts w:ascii="Times New Roman" w:hAnsi="Times New Roman" w:cs="Times New Roman"/>
          <w:sz w:val="24"/>
          <w:szCs w:val="24"/>
          <w:lang w:val="sq-AL"/>
        </w:rPr>
        <w:t xml:space="preserve">të </w:t>
      </w:r>
      <w:r w:rsidR="00205589" w:rsidRPr="008B4E24">
        <w:rPr>
          <w:rFonts w:ascii="Times New Roman" w:hAnsi="Times New Roman" w:cs="Times New Roman"/>
          <w:sz w:val="24"/>
          <w:szCs w:val="24"/>
          <w:lang w:val="sq-AL"/>
        </w:rPr>
        <w:t>paligjshm</w:t>
      </w:r>
      <w:r w:rsidRPr="008B4E24">
        <w:rPr>
          <w:rFonts w:ascii="Times New Roman" w:hAnsi="Times New Roman" w:cs="Times New Roman"/>
          <w:sz w:val="24"/>
          <w:szCs w:val="24"/>
          <w:lang w:val="sq-AL"/>
        </w:rPr>
        <w:t>e</w:t>
      </w:r>
      <w:r w:rsidR="00205589" w:rsidRPr="008B4E24">
        <w:rPr>
          <w:rFonts w:ascii="Times New Roman" w:hAnsi="Times New Roman" w:cs="Times New Roman"/>
          <w:sz w:val="24"/>
          <w:szCs w:val="24"/>
          <w:lang w:val="sq-AL"/>
        </w:rPr>
        <w:t xml:space="preserve"> n</w:t>
      </w:r>
      <w:r w:rsidR="004E0D56" w:rsidRPr="008B4E24">
        <w:rPr>
          <w:rFonts w:ascii="Times New Roman" w:hAnsi="Times New Roman" w:cs="Times New Roman"/>
          <w:sz w:val="24"/>
          <w:szCs w:val="24"/>
          <w:lang w:val="sq-AL"/>
        </w:rPr>
        <w:t>ë</w:t>
      </w:r>
      <w:r w:rsidR="00205589" w:rsidRPr="008B4E24">
        <w:rPr>
          <w:rFonts w:ascii="Times New Roman" w:hAnsi="Times New Roman" w:cs="Times New Roman"/>
          <w:sz w:val="24"/>
          <w:szCs w:val="24"/>
          <w:lang w:val="sq-AL"/>
        </w:rPr>
        <w:t xml:space="preserve"> t</w:t>
      </w:r>
      <w:r w:rsidR="004E0D56" w:rsidRPr="008B4E24">
        <w:rPr>
          <w:rFonts w:ascii="Times New Roman" w:hAnsi="Times New Roman" w:cs="Times New Roman"/>
          <w:sz w:val="24"/>
          <w:szCs w:val="24"/>
          <w:lang w:val="sq-AL"/>
        </w:rPr>
        <w:t>ë</w:t>
      </w:r>
      <w:r w:rsidR="00205589" w:rsidRPr="008B4E24">
        <w:rPr>
          <w:rFonts w:ascii="Times New Roman" w:hAnsi="Times New Roman" w:cs="Times New Roman"/>
          <w:sz w:val="24"/>
          <w:szCs w:val="24"/>
          <w:lang w:val="sq-AL"/>
        </w:rPr>
        <w:t xml:space="preserve"> gjitha rastet q</w:t>
      </w:r>
      <w:r w:rsidR="004E0D56" w:rsidRPr="008B4E24">
        <w:rPr>
          <w:rFonts w:ascii="Times New Roman" w:hAnsi="Times New Roman" w:cs="Times New Roman"/>
          <w:sz w:val="24"/>
          <w:szCs w:val="24"/>
          <w:lang w:val="sq-AL"/>
        </w:rPr>
        <w:t>ë</w:t>
      </w:r>
      <w:r w:rsidR="00205589" w:rsidRPr="008B4E24">
        <w:rPr>
          <w:rFonts w:ascii="Times New Roman" w:hAnsi="Times New Roman" w:cs="Times New Roman"/>
          <w:sz w:val="24"/>
          <w:szCs w:val="24"/>
          <w:lang w:val="sq-AL"/>
        </w:rPr>
        <w:t xml:space="preserve"> do t</w:t>
      </w:r>
      <w:r w:rsidR="004E0D56" w:rsidRPr="008B4E24">
        <w:rPr>
          <w:rFonts w:ascii="Times New Roman" w:hAnsi="Times New Roman" w:cs="Times New Roman"/>
          <w:sz w:val="24"/>
          <w:szCs w:val="24"/>
          <w:lang w:val="sq-AL"/>
        </w:rPr>
        <w:t>ë</w:t>
      </w:r>
      <w:r w:rsidR="00205589" w:rsidRPr="008B4E24">
        <w:rPr>
          <w:rFonts w:ascii="Times New Roman" w:hAnsi="Times New Roman" w:cs="Times New Roman"/>
          <w:sz w:val="24"/>
          <w:szCs w:val="24"/>
          <w:lang w:val="sq-AL"/>
        </w:rPr>
        <w:t xml:space="preserve"> p</w:t>
      </w:r>
      <w:r w:rsidR="004E0D56" w:rsidRPr="008B4E24">
        <w:rPr>
          <w:rFonts w:ascii="Times New Roman" w:hAnsi="Times New Roman" w:cs="Times New Roman"/>
          <w:sz w:val="24"/>
          <w:szCs w:val="24"/>
          <w:lang w:val="sq-AL"/>
        </w:rPr>
        <w:t>ë</w:t>
      </w:r>
      <w:r w:rsidR="00205589" w:rsidRPr="008B4E24">
        <w:rPr>
          <w:rFonts w:ascii="Times New Roman" w:hAnsi="Times New Roman" w:cs="Times New Roman"/>
          <w:sz w:val="24"/>
          <w:szCs w:val="24"/>
          <w:lang w:val="sq-AL"/>
        </w:rPr>
        <w:t>rdoret  pa miratimin e mbajt</w:t>
      </w:r>
      <w:r w:rsidRPr="008B4E24">
        <w:rPr>
          <w:rFonts w:ascii="Times New Roman" w:hAnsi="Times New Roman" w:cs="Times New Roman"/>
          <w:sz w:val="24"/>
          <w:szCs w:val="24"/>
          <w:lang w:val="sq-AL"/>
        </w:rPr>
        <w:t>ë</w:t>
      </w:r>
      <w:r w:rsidR="00205589" w:rsidRPr="008B4E24">
        <w:rPr>
          <w:rFonts w:ascii="Times New Roman" w:hAnsi="Times New Roman" w:cs="Times New Roman"/>
          <w:sz w:val="24"/>
          <w:szCs w:val="24"/>
          <w:lang w:val="sq-AL"/>
        </w:rPr>
        <w:t>sit t</w:t>
      </w:r>
      <w:r w:rsidR="004E0D56" w:rsidRPr="008B4E24">
        <w:rPr>
          <w:rFonts w:ascii="Times New Roman" w:hAnsi="Times New Roman" w:cs="Times New Roman"/>
          <w:sz w:val="24"/>
          <w:szCs w:val="24"/>
          <w:lang w:val="sq-AL"/>
        </w:rPr>
        <w:t>ë</w:t>
      </w:r>
      <w:r w:rsidR="00205589" w:rsidRPr="008B4E24">
        <w:rPr>
          <w:rFonts w:ascii="Times New Roman" w:hAnsi="Times New Roman" w:cs="Times New Roman"/>
          <w:sz w:val="24"/>
          <w:szCs w:val="24"/>
          <w:lang w:val="sq-AL"/>
        </w:rPr>
        <w:t xml:space="preserve"> sekretit tregtar, nga nj</w:t>
      </w:r>
      <w:r w:rsidR="004E0D56" w:rsidRPr="008B4E24">
        <w:rPr>
          <w:rFonts w:ascii="Times New Roman" w:hAnsi="Times New Roman" w:cs="Times New Roman"/>
          <w:sz w:val="24"/>
          <w:szCs w:val="24"/>
          <w:lang w:val="sq-AL"/>
        </w:rPr>
        <w:t>ë</w:t>
      </w:r>
      <w:r w:rsidR="00205589" w:rsidRPr="008B4E24">
        <w:rPr>
          <w:rFonts w:ascii="Times New Roman" w:hAnsi="Times New Roman" w:cs="Times New Roman"/>
          <w:sz w:val="24"/>
          <w:szCs w:val="24"/>
          <w:lang w:val="sq-AL"/>
        </w:rPr>
        <w:t xml:space="preserve"> person i cili plot</w:t>
      </w:r>
      <w:r w:rsidR="004E0D56" w:rsidRPr="008B4E24">
        <w:rPr>
          <w:rFonts w:ascii="Times New Roman" w:hAnsi="Times New Roman" w:cs="Times New Roman"/>
          <w:sz w:val="24"/>
          <w:szCs w:val="24"/>
          <w:lang w:val="sq-AL"/>
        </w:rPr>
        <w:t>ë</w:t>
      </w:r>
      <w:r w:rsidR="00205589" w:rsidRPr="008B4E24">
        <w:rPr>
          <w:rFonts w:ascii="Times New Roman" w:hAnsi="Times New Roman" w:cs="Times New Roman"/>
          <w:sz w:val="24"/>
          <w:szCs w:val="24"/>
          <w:lang w:val="sq-AL"/>
        </w:rPr>
        <w:t>son nj</w:t>
      </w:r>
      <w:r w:rsidR="004E0D56" w:rsidRPr="008B4E24">
        <w:rPr>
          <w:rFonts w:ascii="Times New Roman" w:hAnsi="Times New Roman" w:cs="Times New Roman"/>
          <w:sz w:val="24"/>
          <w:szCs w:val="24"/>
          <w:lang w:val="sq-AL"/>
        </w:rPr>
        <w:t>ë</w:t>
      </w:r>
      <w:r w:rsidR="00205589" w:rsidRPr="008B4E24">
        <w:rPr>
          <w:rFonts w:ascii="Times New Roman" w:hAnsi="Times New Roman" w:cs="Times New Roman"/>
          <w:sz w:val="24"/>
          <w:szCs w:val="24"/>
          <w:lang w:val="sq-AL"/>
        </w:rPr>
        <w:t xml:space="preserve"> nga kushtet e m</w:t>
      </w:r>
      <w:r w:rsidR="004E0D56" w:rsidRPr="008B4E24">
        <w:rPr>
          <w:rFonts w:ascii="Times New Roman" w:hAnsi="Times New Roman" w:cs="Times New Roman"/>
          <w:sz w:val="24"/>
          <w:szCs w:val="24"/>
          <w:lang w:val="sq-AL"/>
        </w:rPr>
        <w:t>ë</w:t>
      </w:r>
      <w:r w:rsidR="00205589" w:rsidRPr="008B4E24">
        <w:rPr>
          <w:rFonts w:ascii="Times New Roman" w:hAnsi="Times New Roman" w:cs="Times New Roman"/>
          <w:sz w:val="24"/>
          <w:szCs w:val="24"/>
          <w:lang w:val="sq-AL"/>
        </w:rPr>
        <w:t>poshtme:</w:t>
      </w:r>
    </w:p>
    <w:p w:rsidR="00205589" w:rsidRPr="008B4E24" w:rsidRDefault="00205589" w:rsidP="00537E6D">
      <w:pPr>
        <w:pStyle w:val="HTMLPreformatted"/>
        <w:shd w:val="clear" w:color="auto" w:fill="FFFFFF"/>
        <w:jc w:val="both"/>
        <w:rPr>
          <w:rFonts w:ascii="Times New Roman" w:hAnsi="Times New Roman" w:cs="Times New Roman"/>
          <w:sz w:val="24"/>
          <w:szCs w:val="24"/>
        </w:rPr>
      </w:pPr>
      <w:r w:rsidRPr="008B4E24">
        <w:rPr>
          <w:rFonts w:ascii="Times New Roman" w:hAnsi="Times New Roman" w:cs="Times New Roman"/>
          <w:sz w:val="24"/>
          <w:szCs w:val="24"/>
        </w:rPr>
        <w:t xml:space="preserve">a) ka </w:t>
      </w:r>
      <w:r w:rsidR="00194894" w:rsidRPr="008B4E24">
        <w:rPr>
          <w:rFonts w:ascii="Times New Roman" w:hAnsi="Times New Roman" w:cs="Times New Roman"/>
          <w:sz w:val="24"/>
          <w:szCs w:val="24"/>
        </w:rPr>
        <w:t xml:space="preserve">përvetësuar </w:t>
      </w:r>
      <w:r w:rsidRPr="008B4E24">
        <w:rPr>
          <w:rFonts w:ascii="Times New Roman" w:hAnsi="Times New Roman" w:cs="Times New Roman"/>
          <w:sz w:val="24"/>
          <w:szCs w:val="24"/>
        </w:rPr>
        <w:t>në mënyrë të paligjshme sekretin tregtar</w:t>
      </w:r>
      <w:r w:rsidR="00FC68F3" w:rsidRPr="008B4E24">
        <w:rPr>
          <w:rFonts w:ascii="Times New Roman" w:hAnsi="Times New Roman" w:cs="Times New Roman"/>
          <w:sz w:val="24"/>
          <w:szCs w:val="24"/>
        </w:rPr>
        <w:t xml:space="preserve">, sipas </w:t>
      </w:r>
      <w:r w:rsidR="00BC2E1D" w:rsidRPr="008B4E24">
        <w:rPr>
          <w:rFonts w:ascii="Times New Roman" w:hAnsi="Times New Roman" w:cs="Times New Roman"/>
          <w:sz w:val="24"/>
          <w:szCs w:val="24"/>
        </w:rPr>
        <w:t>pik</w:t>
      </w:r>
      <w:r w:rsidR="008E136C" w:rsidRPr="008B4E24">
        <w:rPr>
          <w:rFonts w:ascii="Times New Roman" w:hAnsi="Times New Roman" w:cs="Times New Roman"/>
          <w:sz w:val="24"/>
          <w:szCs w:val="24"/>
        </w:rPr>
        <w:t>ë</w:t>
      </w:r>
      <w:r w:rsidR="00BC2E1D" w:rsidRPr="008B4E24">
        <w:rPr>
          <w:rFonts w:ascii="Times New Roman" w:hAnsi="Times New Roman" w:cs="Times New Roman"/>
          <w:sz w:val="24"/>
          <w:szCs w:val="24"/>
        </w:rPr>
        <w:t xml:space="preserve">s 2 të </w:t>
      </w:r>
      <w:r w:rsidR="00FC68F3" w:rsidRPr="008B4E24">
        <w:rPr>
          <w:rFonts w:ascii="Times New Roman" w:hAnsi="Times New Roman" w:cs="Times New Roman"/>
          <w:sz w:val="24"/>
          <w:szCs w:val="24"/>
        </w:rPr>
        <w:t>këtij neni</w:t>
      </w:r>
      <w:r w:rsidRPr="008B4E24">
        <w:rPr>
          <w:rFonts w:ascii="Times New Roman" w:hAnsi="Times New Roman" w:cs="Times New Roman"/>
          <w:sz w:val="24"/>
          <w:szCs w:val="24"/>
        </w:rPr>
        <w:t xml:space="preserve">; </w:t>
      </w:r>
    </w:p>
    <w:p w:rsidR="00205589" w:rsidRPr="008B4E24" w:rsidRDefault="00205589" w:rsidP="00537E6D">
      <w:pPr>
        <w:pStyle w:val="HTMLPreformatted"/>
        <w:shd w:val="clear" w:color="auto" w:fill="FFFFFF"/>
        <w:jc w:val="both"/>
        <w:rPr>
          <w:rFonts w:ascii="Times New Roman" w:hAnsi="Times New Roman" w:cs="Times New Roman"/>
          <w:sz w:val="24"/>
          <w:szCs w:val="24"/>
        </w:rPr>
      </w:pPr>
      <w:r w:rsidRPr="008B4E24">
        <w:rPr>
          <w:rFonts w:ascii="Times New Roman" w:hAnsi="Times New Roman" w:cs="Times New Roman"/>
          <w:sz w:val="24"/>
          <w:szCs w:val="24"/>
        </w:rPr>
        <w:t xml:space="preserve">(b) </w:t>
      </w:r>
      <w:r w:rsidR="004E0D56" w:rsidRPr="008B4E24">
        <w:rPr>
          <w:rFonts w:ascii="Times New Roman" w:hAnsi="Times New Roman" w:cs="Times New Roman"/>
          <w:sz w:val="24"/>
          <w:szCs w:val="24"/>
        </w:rPr>
        <w:t>ë</w:t>
      </w:r>
      <w:r w:rsidRPr="008B4E24">
        <w:rPr>
          <w:rFonts w:ascii="Times New Roman" w:hAnsi="Times New Roman" w:cs="Times New Roman"/>
          <w:sz w:val="24"/>
          <w:szCs w:val="24"/>
        </w:rPr>
        <w:t>sht</w:t>
      </w:r>
      <w:r w:rsidR="004E0D56" w:rsidRPr="008B4E24">
        <w:rPr>
          <w:rFonts w:ascii="Times New Roman" w:hAnsi="Times New Roman" w:cs="Times New Roman"/>
          <w:sz w:val="24"/>
          <w:szCs w:val="24"/>
        </w:rPr>
        <w:t>ë</w:t>
      </w:r>
      <w:r w:rsidRPr="008B4E24">
        <w:rPr>
          <w:rFonts w:ascii="Times New Roman" w:hAnsi="Times New Roman" w:cs="Times New Roman"/>
          <w:sz w:val="24"/>
          <w:szCs w:val="24"/>
        </w:rPr>
        <w:t xml:space="preserve"> n</w:t>
      </w:r>
      <w:r w:rsidR="004E0D56" w:rsidRPr="008B4E24">
        <w:rPr>
          <w:rFonts w:ascii="Times New Roman" w:hAnsi="Times New Roman" w:cs="Times New Roman"/>
          <w:sz w:val="24"/>
          <w:szCs w:val="24"/>
        </w:rPr>
        <w:t>ë</w:t>
      </w:r>
      <w:r w:rsidRPr="008B4E24">
        <w:rPr>
          <w:rFonts w:ascii="Times New Roman" w:hAnsi="Times New Roman" w:cs="Times New Roman"/>
          <w:sz w:val="24"/>
          <w:szCs w:val="24"/>
        </w:rPr>
        <w:t xml:space="preserve"> shkelje t</w:t>
      </w:r>
      <w:r w:rsidR="004E0D56" w:rsidRPr="008B4E24">
        <w:rPr>
          <w:rFonts w:ascii="Times New Roman" w:hAnsi="Times New Roman" w:cs="Times New Roman"/>
          <w:sz w:val="24"/>
          <w:szCs w:val="24"/>
        </w:rPr>
        <w:t>ë</w:t>
      </w:r>
      <w:r w:rsidRPr="008B4E24">
        <w:rPr>
          <w:rFonts w:ascii="Times New Roman" w:hAnsi="Times New Roman" w:cs="Times New Roman"/>
          <w:sz w:val="24"/>
          <w:szCs w:val="24"/>
        </w:rPr>
        <w:t xml:space="preserve"> marr</w:t>
      </w:r>
      <w:r w:rsidR="004E0D56" w:rsidRPr="008B4E24">
        <w:rPr>
          <w:rFonts w:ascii="Times New Roman" w:hAnsi="Times New Roman" w:cs="Times New Roman"/>
          <w:sz w:val="24"/>
          <w:szCs w:val="24"/>
        </w:rPr>
        <w:t>ë</w:t>
      </w:r>
      <w:r w:rsidRPr="008B4E24">
        <w:rPr>
          <w:rFonts w:ascii="Times New Roman" w:hAnsi="Times New Roman" w:cs="Times New Roman"/>
          <w:sz w:val="24"/>
          <w:szCs w:val="24"/>
        </w:rPr>
        <w:t>veshjes konfidenciale ose t</w:t>
      </w:r>
      <w:r w:rsidR="004E0D56" w:rsidRPr="008B4E24">
        <w:rPr>
          <w:rFonts w:ascii="Times New Roman" w:hAnsi="Times New Roman" w:cs="Times New Roman"/>
          <w:sz w:val="24"/>
          <w:szCs w:val="24"/>
        </w:rPr>
        <w:t>ë</w:t>
      </w:r>
      <w:r w:rsidRPr="008B4E24">
        <w:rPr>
          <w:rFonts w:ascii="Times New Roman" w:hAnsi="Times New Roman" w:cs="Times New Roman"/>
          <w:sz w:val="24"/>
          <w:szCs w:val="24"/>
        </w:rPr>
        <w:t xml:space="preserve"> ndonj</w:t>
      </w:r>
      <w:r w:rsidR="004E0D56" w:rsidRPr="008B4E24">
        <w:rPr>
          <w:rFonts w:ascii="Times New Roman" w:hAnsi="Times New Roman" w:cs="Times New Roman"/>
          <w:sz w:val="24"/>
          <w:szCs w:val="24"/>
        </w:rPr>
        <w:t>ë</w:t>
      </w:r>
      <w:r w:rsidRPr="008B4E24">
        <w:rPr>
          <w:rFonts w:ascii="Times New Roman" w:hAnsi="Times New Roman" w:cs="Times New Roman"/>
          <w:sz w:val="24"/>
          <w:szCs w:val="24"/>
        </w:rPr>
        <w:t xml:space="preserve"> detyrimi p</w:t>
      </w:r>
      <w:r w:rsidR="004E0D56" w:rsidRPr="008B4E24">
        <w:rPr>
          <w:rFonts w:ascii="Times New Roman" w:hAnsi="Times New Roman" w:cs="Times New Roman"/>
          <w:sz w:val="24"/>
          <w:szCs w:val="24"/>
        </w:rPr>
        <w:t>ë</w:t>
      </w:r>
      <w:r w:rsidRPr="008B4E24">
        <w:rPr>
          <w:rFonts w:ascii="Times New Roman" w:hAnsi="Times New Roman" w:cs="Times New Roman"/>
          <w:sz w:val="24"/>
          <w:szCs w:val="24"/>
        </w:rPr>
        <w:t xml:space="preserve">r </w:t>
      </w:r>
      <w:r w:rsidR="004E0D56" w:rsidRPr="008B4E24">
        <w:rPr>
          <w:rFonts w:ascii="Times New Roman" w:hAnsi="Times New Roman" w:cs="Times New Roman"/>
          <w:sz w:val="24"/>
          <w:szCs w:val="24"/>
        </w:rPr>
        <w:t xml:space="preserve">mosbërjen e njohur në publik të </w:t>
      </w:r>
      <w:r w:rsidRPr="008B4E24">
        <w:rPr>
          <w:rFonts w:ascii="Times New Roman" w:hAnsi="Times New Roman" w:cs="Times New Roman"/>
          <w:sz w:val="24"/>
          <w:szCs w:val="24"/>
        </w:rPr>
        <w:t>sekretit tregtar;</w:t>
      </w:r>
    </w:p>
    <w:p w:rsidR="00205589" w:rsidRPr="008B4E24" w:rsidRDefault="00205589" w:rsidP="00537E6D">
      <w:pPr>
        <w:pStyle w:val="HTMLPreformatted"/>
        <w:shd w:val="clear" w:color="auto" w:fill="FFFFFF"/>
        <w:jc w:val="both"/>
        <w:rPr>
          <w:rFonts w:ascii="Times New Roman" w:hAnsi="Times New Roman" w:cs="Times New Roman"/>
          <w:sz w:val="24"/>
          <w:szCs w:val="24"/>
        </w:rPr>
      </w:pPr>
      <w:r w:rsidRPr="008B4E24">
        <w:rPr>
          <w:rFonts w:ascii="Times New Roman" w:hAnsi="Times New Roman" w:cs="Times New Roman"/>
          <w:sz w:val="24"/>
          <w:szCs w:val="24"/>
        </w:rPr>
        <w:t xml:space="preserve">(c) </w:t>
      </w:r>
      <w:r w:rsidR="004E0D56" w:rsidRPr="008B4E24">
        <w:rPr>
          <w:rFonts w:ascii="Times New Roman" w:hAnsi="Times New Roman" w:cs="Times New Roman"/>
          <w:sz w:val="24"/>
          <w:szCs w:val="24"/>
        </w:rPr>
        <w:t>ë</w:t>
      </w:r>
      <w:r w:rsidRPr="008B4E24">
        <w:rPr>
          <w:rFonts w:ascii="Times New Roman" w:hAnsi="Times New Roman" w:cs="Times New Roman"/>
          <w:sz w:val="24"/>
          <w:szCs w:val="24"/>
        </w:rPr>
        <w:t>sht</w:t>
      </w:r>
      <w:r w:rsidR="004E0D56" w:rsidRPr="008B4E24">
        <w:rPr>
          <w:rFonts w:ascii="Times New Roman" w:hAnsi="Times New Roman" w:cs="Times New Roman"/>
          <w:sz w:val="24"/>
          <w:szCs w:val="24"/>
        </w:rPr>
        <w:t>ë</w:t>
      </w:r>
      <w:r w:rsidRPr="008B4E24">
        <w:rPr>
          <w:rFonts w:ascii="Times New Roman" w:hAnsi="Times New Roman" w:cs="Times New Roman"/>
          <w:sz w:val="24"/>
          <w:szCs w:val="24"/>
        </w:rPr>
        <w:t xml:space="preserve"> n</w:t>
      </w:r>
      <w:r w:rsidR="004E0D56" w:rsidRPr="008B4E24">
        <w:rPr>
          <w:rFonts w:ascii="Times New Roman" w:hAnsi="Times New Roman" w:cs="Times New Roman"/>
          <w:sz w:val="24"/>
          <w:szCs w:val="24"/>
        </w:rPr>
        <w:t>ë</w:t>
      </w:r>
      <w:r w:rsidRPr="008B4E24">
        <w:rPr>
          <w:rFonts w:ascii="Times New Roman" w:hAnsi="Times New Roman" w:cs="Times New Roman"/>
          <w:sz w:val="24"/>
          <w:szCs w:val="24"/>
        </w:rPr>
        <w:t xml:space="preserve"> shkelje t</w:t>
      </w:r>
      <w:r w:rsidR="004E0D56" w:rsidRPr="008B4E24">
        <w:rPr>
          <w:rFonts w:ascii="Times New Roman" w:hAnsi="Times New Roman" w:cs="Times New Roman"/>
          <w:sz w:val="24"/>
          <w:szCs w:val="24"/>
        </w:rPr>
        <w:t>ë</w:t>
      </w:r>
      <w:r w:rsidRPr="008B4E24">
        <w:rPr>
          <w:rFonts w:ascii="Times New Roman" w:hAnsi="Times New Roman" w:cs="Times New Roman"/>
          <w:sz w:val="24"/>
          <w:szCs w:val="24"/>
        </w:rPr>
        <w:t xml:space="preserve"> një marrëveshjeje për ruajtjen e konfidencialitetit, ose t</w:t>
      </w:r>
      <w:r w:rsidR="004E0D56" w:rsidRPr="008B4E24">
        <w:rPr>
          <w:rFonts w:ascii="Times New Roman" w:hAnsi="Times New Roman" w:cs="Times New Roman"/>
          <w:sz w:val="24"/>
          <w:szCs w:val="24"/>
        </w:rPr>
        <w:t>ë</w:t>
      </w:r>
      <w:r w:rsidRPr="008B4E24">
        <w:rPr>
          <w:rFonts w:ascii="Times New Roman" w:hAnsi="Times New Roman" w:cs="Times New Roman"/>
          <w:sz w:val="24"/>
          <w:szCs w:val="24"/>
        </w:rPr>
        <w:t xml:space="preserve"> çdo detyrimi p</w:t>
      </w:r>
      <w:r w:rsidR="004E0D56" w:rsidRPr="008B4E24">
        <w:rPr>
          <w:rFonts w:ascii="Times New Roman" w:hAnsi="Times New Roman" w:cs="Times New Roman"/>
          <w:sz w:val="24"/>
          <w:szCs w:val="24"/>
        </w:rPr>
        <w:t>ë</w:t>
      </w:r>
      <w:r w:rsidRPr="008B4E24">
        <w:rPr>
          <w:rFonts w:ascii="Times New Roman" w:hAnsi="Times New Roman" w:cs="Times New Roman"/>
          <w:sz w:val="24"/>
          <w:szCs w:val="24"/>
        </w:rPr>
        <w:t>r mos</w:t>
      </w:r>
      <w:r w:rsidR="00194894" w:rsidRPr="008B4E24">
        <w:rPr>
          <w:rFonts w:ascii="Times New Roman" w:hAnsi="Times New Roman" w:cs="Times New Roman"/>
          <w:sz w:val="24"/>
          <w:szCs w:val="24"/>
        </w:rPr>
        <w:t>bërje publike</w:t>
      </w:r>
      <w:r w:rsidRPr="008B4E24">
        <w:rPr>
          <w:rFonts w:ascii="Times New Roman" w:hAnsi="Times New Roman" w:cs="Times New Roman"/>
          <w:sz w:val="24"/>
          <w:szCs w:val="24"/>
        </w:rPr>
        <w:t xml:space="preserve"> të sekretit tregtar.</w:t>
      </w:r>
    </w:p>
    <w:p w:rsidR="00205589" w:rsidRPr="008B4E24" w:rsidRDefault="00205589" w:rsidP="00194894">
      <w:pPr>
        <w:pStyle w:val="HTMLPreformatted"/>
        <w:shd w:val="clear" w:color="auto" w:fill="FFFFFF"/>
        <w:rPr>
          <w:rFonts w:ascii="Times New Roman" w:hAnsi="Times New Roman" w:cs="Times New Roman"/>
          <w:sz w:val="24"/>
          <w:szCs w:val="24"/>
        </w:rPr>
      </w:pPr>
    </w:p>
    <w:p w:rsidR="004E0D56" w:rsidRPr="008B4E24" w:rsidRDefault="00205589" w:rsidP="005B43C7">
      <w:pPr>
        <w:pStyle w:val="HTMLPreformatted"/>
        <w:numPr>
          <w:ilvl w:val="0"/>
          <w:numId w:val="51"/>
        </w:numPr>
        <w:shd w:val="clear" w:color="auto" w:fill="FFFFFF"/>
        <w:tabs>
          <w:tab w:val="left" w:pos="0"/>
        </w:tabs>
        <w:ind w:left="0" w:firstLine="0"/>
        <w:jc w:val="both"/>
        <w:rPr>
          <w:rFonts w:ascii="Times New Roman" w:hAnsi="Times New Roman" w:cs="Times New Roman"/>
          <w:sz w:val="24"/>
          <w:szCs w:val="24"/>
        </w:rPr>
      </w:pPr>
      <w:r w:rsidRPr="008B4E24">
        <w:rPr>
          <w:rFonts w:ascii="Times New Roman" w:hAnsi="Times New Roman" w:cs="Times New Roman"/>
          <w:sz w:val="24"/>
          <w:szCs w:val="24"/>
        </w:rPr>
        <w:t>Përvetësimi, p</w:t>
      </w:r>
      <w:r w:rsidR="004E0D56" w:rsidRPr="008B4E24">
        <w:rPr>
          <w:rFonts w:ascii="Times New Roman" w:hAnsi="Times New Roman" w:cs="Times New Roman"/>
          <w:sz w:val="24"/>
          <w:szCs w:val="24"/>
        </w:rPr>
        <w:t>ë</w:t>
      </w:r>
      <w:r w:rsidRPr="008B4E24">
        <w:rPr>
          <w:rFonts w:ascii="Times New Roman" w:hAnsi="Times New Roman" w:cs="Times New Roman"/>
          <w:sz w:val="24"/>
          <w:szCs w:val="24"/>
        </w:rPr>
        <w:t xml:space="preserve">rdorimi ose </w:t>
      </w:r>
      <w:r w:rsidR="00537E6D" w:rsidRPr="008B4E24">
        <w:rPr>
          <w:rFonts w:ascii="Times New Roman" w:hAnsi="Times New Roman" w:cs="Times New Roman"/>
          <w:sz w:val="24"/>
          <w:szCs w:val="24"/>
          <w:lang w:val="sq-AL"/>
        </w:rPr>
        <w:t xml:space="preserve">bërja publike e </w:t>
      </w:r>
      <w:r w:rsidRPr="008B4E24">
        <w:rPr>
          <w:rFonts w:ascii="Times New Roman" w:hAnsi="Times New Roman" w:cs="Times New Roman"/>
          <w:sz w:val="24"/>
          <w:szCs w:val="24"/>
        </w:rPr>
        <w:t>sekretit tregtar do t</w:t>
      </w:r>
      <w:r w:rsidR="004E0D56" w:rsidRPr="008B4E24">
        <w:rPr>
          <w:rFonts w:ascii="Times New Roman" w:hAnsi="Times New Roman" w:cs="Times New Roman"/>
          <w:sz w:val="24"/>
          <w:szCs w:val="24"/>
        </w:rPr>
        <w:t>ë</w:t>
      </w:r>
      <w:r w:rsidRPr="008B4E24">
        <w:rPr>
          <w:rFonts w:ascii="Times New Roman" w:hAnsi="Times New Roman" w:cs="Times New Roman"/>
          <w:sz w:val="24"/>
          <w:szCs w:val="24"/>
        </w:rPr>
        <w:t xml:space="preserve"> konsiderohe</w:t>
      </w:r>
      <w:r w:rsidR="00537E6D" w:rsidRPr="008B4E24">
        <w:rPr>
          <w:rFonts w:ascii="Times New Roman" w:hAnsi="Times New Roman" w:cs="Times New Roman"/>
          <w:sz w:val="24"/>
          <w:szCs w:val="24"/>
        </w:rPr>
        <w:t>n</w:t>
      </w:r>
      <w:r w:rsidRPr="008B4E24">
        <w:rPr>
          <w:rFonts w:ascii="Times New Roman" w:hAnsi="Times New Roman" w:cs="Times New Roman"/>
          <w:sz w:val="24"/>
          <w:szCs w:val="24"/>
        </w:rPr>
        <w:t xml:space="preserve"> gjithashtu  </w:t>
      </w:r>
      <w:r w:rsidR="00537E6D" w:rsidRPr="008B4E24">
        <w:rPr>
          <w:rFonts w:ascii="Times New Roman" w:hAnsi="Times New Roman" w:cs="Times New Roman"/>
          <w:sz w:val="24"/>
          <w:szCs w:val="24"/>
        </w:rPr>
        <w:t xml:space="preserve">të </w:t>
      </w:r>
      <w:r w:rsidRPr="008B4E24">
        <w:rPr>
          <w:rFonts w:ascii="Times New Roman" w:hAnsi="Times New Roman" w:cs="Times New Roman"/>
          <w:sz w:val="24"/>
          <w:szCs w:val="24"/>
        </w:rPr>
        <w:t>paligjshm</w:t>
      </w:r>
      <w:r w:rsidR="00537E6D" w:rsidRPr="008B4E24">
        <w:rPr>
          <w:rFonts w:ascii="Times New Roman" w:hAnsi="Times New Roman" w:cs="Times New Roman"/>
          <w:sz w:val="24"/>
          <w:szCs w:val="24"/>
        </w:rPr>
        <w:t>e</w:t>
      </w:r>
      <w:r w:rsidRPr="008B4E24">
        <w:rPr>
          <w:rFonts w:ascii="Times New Roman" w:hAnsi="Times New Roman" w:cs="Times New Roman"/>
          <w:sz w:val="24"/>
          <w:szCs w:val="24"/>
        </w:rPr>
        <w:t>, sa her</w:t>
      </w:r>
      <w:r w:rsidR="004E0D56" w:rsidRPr="008B4E24">
        <w:rPr>
          <w:rFonts w:ascii="Times New Roman" w:hAnsi="Times New Roman" w:cs="Times New Roman"/>
          <w:sz w:val="24"/>
          <w:szCs w:val="24"/>
        </w:rPr>
        <w:t>ë</w:t>
      </w:r>
      <w:r w:rsidRPr="008B4E24">
        <w:rPr>
          <w:rFonts w:ascii="Times New Roman" w:hAnsi="Times New Roman" w:cs="Times New Roman"/>
          <w:sz w:val="24"/>
          <w:szCs w:val="24"/>
        </w:rPr>
        <w:t xml:space="preserve"> q</w:t>
      </w:r>
      <w:r w:rsidR="004E0D56" w:rsidRPr="008B4E24">
        <w:rPr>
          <w:rFonts w:ascii="Times New Roman" w:hAnsi="Times New Roman" w:cs="Times New Roman"/>
          <w:sz w:val="24"/>
          <w:szCs w:val="24"/>
        </w:rPr>
        <w:t>ë</w:t>
      </w:r>
      <w:r w:rsidRPr="008B4E24">
        <w:rPr>
          <w:rFonts w:ascii="Times New Roman" w:hAnsi="Times New Roman" w:cs="Times New Roman"/>
          <w:sz w:val="24"/>
          <w:szCs w:val="24"/>
        </w:rPr>
        <w:t xml:space="preserve"> nj</w:t>
      </w:r>
      <w:r w:rsidR="004E0D56" w:rsidRPr="008B4E24">
        <w:rPr>
          <w:rFonts w:ascii="Times New Roman" w:hAnsi="Times New Roman" w:cs="Times New Roman"/>
          <w:sz w:val="24"/>
          <w:szCs w:val="24"/>
        </w:rPr>
        <w:t>ë</w:t>
      </w:r>
      <w:r w:rsidRPr="008B4E24">
        <w:rPr>
          <w:rFonts w:ascii="Times New Roman" w:hAnsi="Times New Roman" w:cs="Times New Roman"/>
          <w:sz w:val="24"/>
          <w:szCs w:val="24"/>
        </w:rPr>
        <w:t xml:space="preserve"> person, n</w:t>
      </w:r>
      <w:r w:rsidR="004E0D56" w:rsidRPr="008B4E24">
        <w:rPr>
          <w:rFonts w:ascii="Times New Roman" w:hAnsi="Times New Roman" w:cs="Times New Roman"/>
          <w:sz w:val="24"/>
          <w:szCs w:val="24"/>
        </w:rPr>
        <w:t>ë</w:t>
      </w:r>
      <w:r w:rsidRPr="008B4E24">
        <w:rPr>
          <w:rFonts w:ascii="Times New Roman" w:hAnsi="Times New Roman" w:cs="Times New Roman"/>
          <w:sz w:val="24"/>
          <w:szCs w:val="24"/>
        </w:rPr>
        <w:t xml:space="preserve"> koh</w:t>
      </w:r>
      <w:r w:rsidR="004E0D56" w:rsidRPr="008B4E24">
        <w:rPr>
          <w:rFonts w:ascii="Times New Roman" w:hAnsi="Times New Roman" w:cs="Times New Roman"/>
          <w:sz w:val="24"/>
          <w:szCs w:val="24"/>
        </w:rPr>
        <w:t>ë</w:t>
      </w:r>
      <w:r w:rsidRPr="008B4E24">
        <w:rPr>
          <w:rFonts w:ascii="Times New Roman" w:hAnsi="Times New Roman" w:cs="Times New Roman"/>
          <w:sz w:val="24"/>
          <w:szCs w:val="24"/>
        </w:rPr>
        <w:t xml:space="preserve">n e </w:t>
      </w:r>
      <w:r w:rsidR="004E0D56" w:rsidRPr="008B4E24">
        <w:rPr>
          <w:rFonts w:ascii="Times New Roman" w:hAnsi="Times New Roman" w:cs="Times New Roman"/>
          <w:sz w:val="24"/>
          <w:szCs w:val="24"/>
        </w:rPr>
        <w:t>p</w:t>
      </w:r>
      <w:r w:rsidRPr="008B4E24">
        <w:rPr>
          <w:rFonts w:ascii="Times New Roman" w:hAnsi="Times New Roman" w:cs="Times New Roman"/>
          <w:sz w:val="24"/>
          <w:szCs w:val="24"/>
        </w:rPr>
        <w:t>ërvetësimit, p</w:t>
      </w:r>
      <w:r w:rsidR="004E0D56" w:rsidRPr="008B4E24">
        <w:rPr>
          <w:rFonts w:ascii="Times New Roman" w:hAnsi="Times New Roman" w:cs="Times New Roman"/>
          <w:sz w:val="24"/>
          <w:szCs w:val="24"/>
        </w:rPr>
        <w:t>ë</w:t>
      </w:r>
      <w:r w:rsidRPr="008B4E24">
        <w:rPr>
          <w:rFonts w:ascii="Times New Roman" w:hAnsi="Times New Roman" w:cs="Times New Roman"/>
          <w:sz w:val="24"/>
          <w:szCs w:val="24"/>
        </w:rPr>
        <w:t>rdorimit ose zbulimit, e ka ditur</w:t>
      </w:r>
      <w:r w:rsidR="004E0D56" w:rsidRPr="008B4E24">
        <w:rPr>
          <w:rFonts w:ascii="Times New Roman" w:hAnsi="Times New Roman" w:cs="Times New Roman"/>
          <w:sz w:val="24"/>
          <w:szCs w:val="24"/>
        </w:rPr>
        <w:t>,</w:t>
      </w:r>
      <w:r w:rsidRPr="008B4E24">
        <w:rPr>
          <w:rFonts w:ascii="Times New Roman" w:hAnsi="Times New Roman" w:cs="Times New Roman"/>
          <w:sz w:val="24"/>
          <w:szCs w:val="24"/>
        </w:rPr>
        <w:t xml:space="preserve"> ose sipas rrethanave duhet t</w:t>
      </w:r>
      <w:r w:rsidR="004E0D56" w:rsidRPr="008B4E24">
        <w:rPr>
          <w:rFonts w:ascii="Times New Roman" w:hAnsi="Times New Roman" w:cs="Times New Roman"/>
          <w:sz w:val="24"/>
          <w:szCs w:val="24"/>
        </w:rPr>
        <w:t>ë</w:t>
      </w:r>
      <w:r w:rsidRPr="008B4E24">
        <w:rPr>
          <w:rFonts w:ascii="Times New Roman" w:hAnsi="Times New Roman" w:cs="Times New Roman"/>
          <w:sz w:val="24"/>
          <w:szCs w:val="24"/>
        </w:rPr>
        <w:t xml:space="preserve">  ishte në dijeni të faktit që  sekreti tregtar është </w:t>
      </w:r>
      <w:r w:rsidR="004E0D56" w:rsidRPr="008B4E24">
        <w:rPr>
          <w:rFonts w:ascii="Times New Roman" w:hAnsi="Times New Roman" w:cs="Times New Roman"/>
          <w:sz w:val="24"/>
          <w:szCs w:val="24"/>
        </w:rPr>
        <w:t>përvetësuar</w:t>
      </w:r>
      <w:r w:rsidRPr="008B4E24">
        <w:rPr>
          <w:rFonts w:ascii="Times New Roman" w:hAnsi="Times New Roman" w:cs="Times New Roman"/>
          <w:sz w:val="24"/>
          <w:szCs w:val="24"/>
        </w:rPr>
        <w:t xml:space="preserve"> n</w:t>
      </w:r>
      <w:r w:rsidR="004E0D56" w:rsidRPr="008B4E24">
        <w:rPr>
          <w:rFonts w:ascii="Times New Roman" w:hAnsi="Times New Roman" w:cs="Times New Roman"/>
          <w:sz w:val="24"/>
          <w:szCs w:val="24"/>
        </w:rPr>
        <w:t>ë</w:t>
      </w:r>
      <w:r w:rsidRPr="008B4E24">
        <w:rPr>
          <w:rFonts w:ascii="Times New Roman" w:hAnsi="Times New Roman" w:cs="Times New Roman"/>
          <w:sz w:val="24"/>
          <w:szCs w:val="24"/>
        </w:rPr>
        <w:t xml:space="preserve"> m</w:t>
      </w:r>
      <w:r w:rsidR="004E0D56" w:rsidRPr="008B4E24">
        <w:rPr>
          <w:rFonts w:ascii="Times New Roman" w:hAnsi="Times New Roman" w:cs="Times New Roman"/>
          <w:sz w:val="24"/>
          <w:szCs w:val="24"/>
        </w:rPr>
        <w:t>ë</w:t>
      </w:r>
      <w:r w:rsidRPr="008B4E24">
        <w:rPr>
          <w:rFonts w:ascii="Times New Roman" w:hAnsi="Times New Roman" w:cs="Times New Roman"/>
          <w:sz w:val="24"/>
          <w:szCs w:val="24"/>
        </w:rPr>
        <w:t>nyr</w:t>
      </w:r>
      <w:r w:rsidR="004E0D56" w:rsidRPr="008B4E24">
        <w:rPr>
          <w:rFonts w:ascii="Times New Roman" w:hAnsi="Times New Roman" w:cs="Times New Roman"/>
          <w:sz w:val="24"/>
          <w:szCs w:val="24"/>
        </w:rPr>
        <w:t>ë</w:t>
      </w:r>
      <w:r w:rsidRPr="008B4E24">
        <w:rPr>
          <w:rFonts w:ascii="Times New Roman" w:hAnsi="Times New Roman" w:cs="Times New Roman"/>
          <w:sz w:val="24"/>
          <w:szCs w:val="24"/>
        </w:rPr>
        <w:t xml:space="preserve"> direkte ose indirekte nga nj</w:t>
      </w:r>
      <w:r w:rsidR="004E0D56" w:rsidRPr="008B4E24">
        <w:rPr>
          <w:rFonts w:ascii="Times New Roman" w:hAnsi="Times New Roman" w:cs="Times New Roman"/>
          <w:sz w:val="24"/>
          <w:szCs w:val="24"/>
        </w:rPr>
        <w:t>ë</w:t>
      </w:r>
      <w:r w:rsidRPr="008B4E24">
        <w:rPr>
          <w:rFonts w:ascii="Times New Roman" w:hAnsi="Times New Roman" w:cs="Times New Roman"/>
          <w:sz w:val="24"/>
          <w:szCs w:val="24"/>
        </w:rPr>
        <w:t xml:space="preserve"> palë e tret</w:t>
      </w:r>
      <w:r w:rsidR="004E0D56" w:rsidRPr="008B4E24">
        <w:rPr>
          <w:rFonts w:ascii="Times New Roman" w:hAnsi="Times New Roman" w:cs="Times New Roman"/>
          <w:sz w:val="24"/>
          <w:szCs w:val="24"/>
        </w:rPr>
        <w:t>ë</w:t>
      </w:r>
      <w:r w:rsidRPr="008B4E24">
        <w:rPr>
          <w:rFonts w:ascii="Times New Roman" w:hAnsi="Times New Roman" w:cs="Times New Roman"/>
          <w:sz w:val="24"/>
          <w:szCs w:val="24"/>
        </w:rPr>
        <w:t>, e cila e ka p</w:t>
      </w:r>
      <w:r w:rsidR="004E0D56" w:rsidRPr="008B4E24">
        <w:rPr>
          <w:rFonts w:ascii="Times New Roman" w:hAnsi="Times New Roman" w:cs="Times New Roman"/>
          <w:sz w:val="24"/>
          <w:szCs w:val="24"/>
        </w:rPr>
        <w:t>ë</w:t>
      </w:r>
      <w:r w:rsidRPr="008B4E24">
        <w:rPr>
          <w:rFonts w:ascii="Times New Roman" w:hAnsi="Times New Roman" w:cs="Times New Roman"/>
          <w:sz w:val="24"/>
          <w:szCs w:val="24"/>
        </w:rPr>
        <w:t xml:space="preserve">rdorur ose </w:t>
      </w:r>
      <w:r w:rsidR="00537E6D" w:rsidRPr="008B4E24">
        <w:rPr>
          <w:rFonts w:ascii="Times New Roman" w:hAnsi="Times New Roman" w:cs="Times New Roman"/>
          <w:sz w:val="24"/>
          <w:szCs w:val="24"/>
        </w:rPr>
        <w:t xml:space="preserve">bërë publike </w:t>
      </w:r>
      <w:r w:rsidRPr="008B4E24">
        <w:rPr>
          <w:rFonts w:ascii="Times New Roman" w:hAnsi="Times New Roman" w:cs="Times New Roman"/>
          <w:sz w:val="24"/>
          <w:szCs w:val="24"/>
        </w:rPr>
        <w:t>sekretin tregtar në m</w:t>
      </w:r>
      <w:r w:rsidR="004E0D56" w:rsidRPr="008B4E24">
        <w:rPr>
          <w:rFonts w:ascii="Times New Roman" w:hAnsi="Times New Roman" w:cs="Times New Roman"/>
          <w:sz w:val="24"/>
          <w:szCs w:val="24"/>
        </w:rPr>
        <w:t>ë</w:t>
      </w:r>
      <w:r w:rsidRPr="008B4E24">
        <w:rPr>
          <w:rFonts w:ascii="Times New Roman" w:hAnsi="Times New Roman" w:cs="Times New Roman"/>
          <w:sz w:val="24"/>
          <w:szCs w:val="24"/>
        </w:rPr>
        <w:t>nyr</w:t>
      </w:r>
      <w:r w:rsidR="004E0D56" w:rsidRPr="008B4E24">
        <w:rPr>
          <w:rFonts w:ascii="Times New Roman" w:hAnsi="Times New Roman" w:cs="Times New Roman"/>
          <w:sz w:val="24"/>
          <w:szCs w:val="24"/>
        </w:rPr>
        <w:t>ë</w:t>
      </w:r>
      <w:r w:rsidRPr="008B4E24">
        <w:rPr>
          <w:rFonts w:ascii="Times New Roman" w:hAnsi="Times New Roman" w:cs="Times New Roman"/>
          <w:sz w:val="24"/>
          <w:szCs w:val="24"/>
        </w:rPr>
        <w:t xml:space="preserve"> t</w:t>
      </w:r>
      <w:r w:rsidR="004E0D56" w:rsidRPr="008B4E24">
        <w:rPr>
          <w:rFonts w:ascii="Times New Roman" w:hAnsi="Times New Roman" w:cs="Times New Roman"/>
          <w:sz w:val="24"/>
          <w:szCs w:val="24"/>
        </w:rPr>
        <w:t>ë</w:t>
      </w:r>
      <w:r w:rsidRPr="008B4E24">
        <w:rPr>
          <w:rFonts w:ascii="Times New Roman" w:hAnsi="Times New Roman" w:cs="Times New Roman"/>
          <w:sz w:val="24"/>
          <w:szCs w:val="24"/>
        </w:rPr>
        <w:t xml:space="preserve"> paligjshme, sipas parashikimeve t</w:t>
      </w:r>
      <w:r w:rsidR="004E0D56" w:rsidRPr="008B4E24">
        <w:rPr>
          <w:rFonts w:ascii="Times New Roman" w:hAnsi="Times New Roman" w:cs="Times New Roman"/>
          <w:sz w:val="24"/>
          <w:szCs w:val="24"/>
        </w:rPr>
        <w:t>ë</w:t>
      </w:r>
      <w:r w:rsidRPr="008B4E24">
        <w:rPr>
          <w:rFonts w:ascii="Times New Roman" w:hAnsi="Times New Roman" w:cs="Times New Roman"/>
          <w:sz w:val="24"/>
          <w:szCs w:val="24"/>
        </w:rPr>
        <w:t xml:space="preserve"> paragrafit 3 të këtij neni.</w:t>
      </w:r>
    </w:p>
    <w:p w:rsidR="00356D89" w:rsidRPr="008B4E24" w:rsidRDefault="00205589" w:rsidP="005B43C7">
      <w:pPr>
        <w:pStyle w:val="HTMLPreformatted"/>
        <w:numPr>
          <w:ilvl w:val="0"/>
          <w:numId w:val="51"/>
        </w:numPr>
        <w:shd w:val="clear" w:color="auto" w:fill="FFFFFF"/>
        <w:tabs>
          <w:tab w:val="left" w:pos="0"/>
        </w:tabs>
        <w:ind w:left="0" w:firstLine="0"/>
        <w:rPr>
          <w:rFonts w:ascii="Times New Roman" w:hAnsi="Times New Roman" w:cs="Times New Roman"/>
          <w:sz w:val="24"/>
          <w:szCs w:val="24"/>
        </w:rPr>
      </w:pPr>
      <w:r w:rsidRPr="008B4E24">
        <w:rPr>
          <w:rFonts w:ascii="Times New Roman" w:hAnsi="Times New Roman" w:cs="Times New Roman"/>
          <w:sz w:val="24"/>
          <w:szCs w:val="24"/>
        </w:rPr>
        <w:t xml:space="preserve"> Prodhimi, ofrimi, vendosja në treg, importi, eksporti apo ruajtja e mallrave që përbëjnë  shkelje për k</w:t>
      </w:r>
      <w:r w:rsidR="00537E6D" w:rsidRPr="008B4E24">
        <w:rPr>
          <w:rFonts w:ascii="Times New Roman" w:hAnsi="Times New Roman" w:cs="Times New Roman"/>
          <w:sz w:val="24"/>
          <w:szCs w:val="24"/>
        </w:rPr>
        <w:t>ë</w:t>
      </w:r>
      <w:r w:rsidRPr="008B4E24">
        <w:rPr>
          <w:rFonts w:ascii="Times New Roman" w:hAnsi="Times New Roman" w:cs="Times New Roman"/>
          <w:sz w:val="24"/>
          <w:szCs w:val="24"/>
        </w:rPr>
        <w:t>to qëllime, konsiderohe</w:t>
      </w:r>
      <w:r w:rsidR="00537E6D" w:rsidRPr="008B4E24">
        <w:rPr>
          <w:rFonts w:ascii="Times New Roman" w:hAnsi="Times New Roman" w:cs="Times New Roman"/>
          <w:sz w:val="24"/>
          <w:szCs w:val="24"/>
        </w:rPr>
        <w:t xml:space="preserve">n </w:t>
      </w:r>
      <w:r w:rsidRPr="008B4E24">
        <w:rPr>
          <w:rFonts w:ascii="Times New Roman" w:hAnsi="Times New Roman" w:cs="Times New Roman"/>
          <w:sz w:val="24"/>
          <w:szCs w:val="24"/>
        </w:rPr>
        <w:t xml:space="preserve"> gjithashtu përdorim</w:t>
      </w:r>
      <w:r w:rsidR="00537E6D" w:rsidRPr="008B4E24">
        <w:rPr>
          <w:rFonts w:ascii="Times New Roman" w:hAnsi="Times New Roman" w:cs="Times New Roman"/>
          <w:sz w:val="24"/>
          <w:szCs w:val="24"/>
        </w:rPr>
        <w:t>e</w:t>
      </w:r>
      <w:r w:rsidRPr="008B4E24">
        <w:rPr>
          <w:rFonts w:ascii="Times New Roman" w:hAnsi="Times New Roman" w:cs="Times New Roman"/>
          <w:sz w:val="24"/>
          <w:szCs w:val="24"/>
        </w:rPr>
        <w:t xml:space="preserve"> </w:t>
      </w:r>
      <w:r w:rsidR="00537E6D" w:rsidRPr="008B4E24">
        <w:rPr>
          <w:rFonts w:ascii="Times New Roman" w:hAnsi="Times New Roman" w:cs="Times New Roman"/>
          <w:sz w:val="24"/>
          <w:szCs w:val="24"/>
        </w:rPr>
        <w:t>të paligjshme të</w:t>
      </w:r>
      <w:r w:rsidRPr="008B4E24">
        <w:rPr>
          <w:rFonts w:ascii="Times New Roman" w:hAnsi="Times New Roman" w:cs="Times New Roman"/>
          <w:sz w:val="24"/>
          <w:szCs w:val="24"/>
        </w:rPr>
        <w:t xml:space="preserve"> sekretit tregtar kur personi që kryen këto aktivitete ka ditur ose, sipas rrethanave, duhet të ketë ditur se sekreti tregtar është përdorur në mënyrë të paligjshme sipas kuptimit të </w:t>
      </w:r>
      <w:r w:rsidR="00537E6D" w:rsidRPr="008B4E24">
        <w:rPr>
          <w:rFonts w:ascii="Times New Roman" w:hAnsi="Times New Roman" w:cs="Times New Roman"/>
          <w:sz w:val="24"/>
          <w:szCs w:val="24"/>
        </w:rPr>
        <w:t>pikës</w:t>
      </w:r>
      <w:r w:rsidRPr="008B4E24">
        <w:rPr>
          <w:rFonts w:ascii="Times New Roman" w:hAnsi="Times New Roman" w:cs="Times New Roman"/>
          <w:sz w:val="24"/>
          <w:szCs w:val="24"/>
        </w:rPr>
        <w:t xml:space="preserve"> 3</w:t>
      </w:r>
      <w:r w:rsidR="00537E6D" w:rsidRPr="008B4E24">
        <w:rPr>
          <w:rFonts w:ascii="Times New Roman" w:hAnsi="Times New Roman" w:cs="Times New Roman"/>
          <w:sz w:val="24"/>
          <w:szCs w:val="24"/>
        </w:rPr>
        <w:t xml:space="preserve"> të këtij neni</w:t>
      </w:r>
      <w:r w:rsidRPr="008B4E24">
        <w:rPr>
          <w:rFonts w:ascii="Times New Roman" w:hAnsi="Times New Roman" w:cs="Times New Roman"/>
          <w:sz w:val="24"/>
          <w:szCs w:val="24"/>
        </w:rPr>
        <w:t>.</w:t>
      </w:r>
    </w:p>
    <w:p w:rsidR="00B77669" w:rsidRPr="008B4E24" w:rsidRDefault="00B77669" w:rsidP="00187685">
      <w:pPr>
        <w:jc w:val="center"/>
        <w:rPr>
          <w:rFonts w:ascii="Times New Roman" w:hAnsi="Times New Roman" w:cs="Times New Roman"/>
          <w:sz w:val="24"/>
          <w:szCs w:val="24"/>
        </w:rPr>
      </w:pPr>
    </w:p>
    <w:p w:rsidR="00537E6D" w:rsidRPr="008B4E24" w:rsidRDefault="00537E6D" w:rsidP="00537E6D">
      <w:pPr>
        <w:ind w:left="720"/>
        <w:jc w:val="center"/>
        <w:rPr>
          <w:rFonts w:ascii="Times New Roman" w:hAnsi="Times New Roman" w:cs="Times New Roman"/>
          <w:sz w:val="24"/>
          <w:szCs w:val="24"/>
        </w:rPr>
      </w:pPr>
      <w:r w:rsidRPr="008B4E24">
        <w:rPr>
          <w:rFonts w:ascii="Times New Roman" w:hAnsi="Times New Roman" w:cs="Times New Roman"/>
          <w:sz w:val="24"/>
          <w:szCs w:val="24"/>
        </w:rPr>
        <w:lastRenderedPageBreak/>
        <w:t>Neni 111/d</w:t>
      </w:r>
    </w:p>
    <w:p w:rsidR="00537E6D" w:rsidRPr="008B4E24" w:rsidRDefault="00537E6D" w:rsidP="00537E6D">
      <w:pPr>
        <w:jc w:val="center"/>
        <w:rPr>
          <w:rFonts w:ascii="Times New Roman" w:hAnsi="Times New Roman" w:cs="Times New Roman"/>
          <w:b/>
          <w:sz w:val="24"/>
          <w:szCs w:val="24"/>
        </w:rPr>
      </w:pPr>
      <w:r w:rsidRPr="008B4E24">
        <w:rPr>
          <w:rFonts w:ascii="Times New Roman" w:hAnsi="Times New Roman" w:cs="Times New Roman"/>
          <w:b/>
          <w:sz w:val="24"/>
          <w:szCs w:val="24"/>
        </w:rPr>
        <w:t xml:space="preserve">              Përjashtimet</w:t>
      </w:r>
    </w:p>
    <w:p w:rsidR="00537E6D" w:rsidRPr="008B4E24" w:rsidRDefault="00537E6D" w:rsidP="00A3735D">
      <w:pPr>
        <w:spacing w:after="0"/>
        <w:jc w:val="center"/>
        <w:rPr>
          <w:rFonts w:ascii="Times New Roman" w:hAnsi="Times New Roman" w:cs="Times New Roman"/>
          <w:sz w:val="24"/>
          <w:szCs w:val="24"/>
        </w:rPr>
      </w:pPr>
    </w:p>
    <w:p w:rsidR="00537E6D" w:rsidRPr="008B4E24" w:rsidRDefault="00537E6D" w:rsidP="00A3735D">
      <w:pPr>
        <w:tabs>
          <w:tab w:val="left" w:pos="356"/>
        </w:tabs>
        <w:spacing w:after="0"/>
        <w:jc w:val="both"/>
        <w:rPr>
          <w:rFonts w:ascii="Times New Roman" w:hAnsi="Times New Roman" w:cs="Times New Roman"/>
          <w:sz w:val="24"/>
          <w:szCs w:val="24"/>
        </w:rPr>
      </w:pPr>
      <w:r w:rsidRPr="008B4E24">
        <w:rPr>
          <w:rFonts w:ascii="Times New Roman" w:hAnsi="Times New Roman" w:cs="Times New Roman"/>
          <w:sz w:val="24"/>
          <w:szCs w:val="24"/>
        </w:rPr>
        <w:t>1. Një</w:t>
      </w:r>
      <w:r w:rsidRPr="008B4E24">
        <w:rPr>
          <w:rFonts w:ascii="Times New Roman" w:hAnsi="Times New Roman" w:cs="Times New Roman"/>
          <w:b/>
          <w:sz w:val="24"/>
          <w:szCs w:val="24"/>
        </w:rPr>
        <w:t xml:space="preserve"> </w:t>
      </w:r>
      <w:r w:rsidRPr="008B4E24">
        <w:rPr>
          <w:rFonts w:ascii="Times New Roman" w:hAnsi="Times New Roman" w:cs="Times New Roman"/>
          <w:sz w:val="24"/>
          <w:szCs w:val="24"/>
        </w:rPr>
        <w:t xml:space="preserve">kërkesë për kryerje procedurash, marrje masash për zgjidhje të problemeve të pretenduara me mjetet juridike mbrojtëse të parashikuara në </w:t>
      </w:r>
      <w:r w:rsidR="002D585F" w:rsidRPr="008B4E24">
        <w:rPr>
          <w:rFonts w:ascii="Times New Roman" w:hAnsi="Times New Roman" w:cs="Times New Roman"/>
          <w:sz w:val="24"/>
          <w:szCs w:val="24"/>
          <w:lang w:val="sq-AL"/>
        </w:rPr>
        <w:t>kreun XVI/d të këtij ligji</w:t>
      </w:r>
      <w:r w:rsidRPr="008B4E24">
        <w:rPr>
          <w:rFonts w:ascii="Times New Roman" w:hAnsi="Times New Roman" w:cs="Times New Roman"/>
          <w:sz w:val="24"/>
          <w:szCs w:val="24"/>
        </w:rPr>
        <w:t>, do të refuzohen kur përvetësimi, përdorimi ose bërja publike e sekretit tregtar është kryer në një nga rastet e mëposhtme:</w:t>
      </w:r>
    </w:p>
    <w:p w:rsidR="00A3735D" w:rsidRPr="008B4E24" w:rsidRDefault="00A3735D" w:rsidP="00A3735D">
      <w:pPr>
        <w:tabs>
          <w:tab w:val="left" w:pos="356"/>
        </w:tabs>
        <w:spacing w:after="0"/>
        <w:jc w:val="both"/>
        <w:rPr>
          <w:rFonts w:ascii="Times New Roman" w:hAnsi="Times New Roman" w:cs="Times New Roman"/>
          <w:sz w:val="24"/>
          <w:szCs w:val="24"/>
        </w:rPr>
      </w:pPr>
    </w:p>
    <w:p w:rsidR="00537E6D" w:rsidRPr="008B4E24" w:rsidRDefault="00537E6D" w:rsidP="00A3735D">
      <w:pPr>
        <w:pStyle w:val="Normal1"/>
        <w:spacing w:before="0" w:beforeAutospacing="0" w:after="0" w:afterAutospacing="0"/>
        <w:jc w:val="both"/>
        <w:rPr>
          <w:lang w:val="sq-AL"/>
        </w:rPr>
      </w:pPr>
      <w:r w:rsidRPr="008B4E24">
        <w:rPr>
          <w:lang w:val="sq-AL"/>
        </w:rPr>
        <w:t>a) p</w:t>
      </w:r>
      <w:r w:rsidR="004E6771" w:rsidRPr="008B4E24">
        <w:rPr>
          <w:lang w:val="sq-AL"/>
        </w:rPr>
        <w:t>ë</w:t>
      </w:r>
      <w:r w:rsidRPr="008B4E24">
        <w:rPr>
          <w:lang w:val="sq-AL"/>
        </w:rPr>
        <w:t>r ushtimin e t</w:t>
      </w:r>
      <w:r w:rsidR="004E6771" w:rsidRPr="008B4E24">
        <w:rPr>
          <w:lang w:val="sq-AL"/>
        </w:rPr>
        <w:t>ë</w:t>
      </w:r>
      <w:r w:rsidRPr="008B4E24">
        <w:rPr>
          <w:lang w:val="sq-AL"/>
        </w:rPr>
        <w:t xml:space="preserve"> drejt</w:t>
      </w:r>
      <w:r w:rsidR="004E6771" w:rsidRPr="008B4E24">
        <w:rPr>
          <w:lang w:val="sq-AL"/>
        </w:rPr>
        <w:t>ë</w:t>
      </w:r>
      <w:r w:rsidRPr="008B4E24">
        <w:rPr>
          <w:lang w:val="sq-AL"/>
        </w:rPr>
        <w:t>s s</w:t>
      </w:r>
      <w:r w:rsidR="004E6771" w:rsidRPr="008B4E24">
        <w:rPr>
          <w:lang w:val="sq-AL"/>
        </w:rPr>
        <w:t>ë</w:t>
      </w:r>
      <w:r w:rsidRPr="008B4E24">
        <w:rPr>
          <w:lang w:val="sq-AL"/>
        </w:rPr>
        <w:t xml:space="preserve"> liris</w:t>
      </w:r>
      <w:r w:rsidR="004E6771" w:rsidRPr="008B4E24">
        <w:rPr>
          <w:lang w:val="sq-AL"/>
        </w:rPr>
        <w:t>ë</w:t>
      </w:r>
      <w:r w:rsidRPr="008B4E24">
        <w:rPr>
          <w:lang w:val="sq-AL"/>
        </w:rPr>
        <w:t xml:space="preserve"> s</w:t>
      </w:r>
      <w:r w:rsidR="004E6771" w:rsidRPr="008B4E24">
        <w:rPr>
          <w:lang w:val="sq-AL"/>
        </w:rPr>
        <w:t>ë</w:t>
      </w:r>
      <w:r w:rsidRPr="008B4E24">
        <w:rPr>
          <w:lang w:val="sq-AL"/>
        </w:rPr>
        <w:t xml:space="preserve"> shprehjes dhe informacionit, si</w:t>
      </w:r>
      <w:r w:rsidR="00A3735D" w:rsidRPr="008B4E24">
        <w:rPr>
          <w:lang w:val="sq-AL"/>
        </w:rPr>
        <w:t>ç</w:t>
      </w:r>
      <w:r w:rsidRPr="008B4E24">
        <w:rPr>
          <w:lang w:val="sq-AL"/>
        </w:rPr>
        <w:t xml:space="preserve"> e p</w:t>
      </w:r>
      <w:r w:rsidR="004E6771" w:rsidRPr="008B4E24">
        <w:rPr>
          <w:lang w:val="sq-AL"/>
        </w:rPr>
        <w:t>ë</w:t>
      </w:r>
      <w:r w:rsidRPr="008B4E24">
        <w:rPr>
          <w:lang w:val="sq-AL"/>
        </w:rPr>
        <w:t>rmban edhe neni 111/b i këtij ligji, p</w:t>
      </w:r>
      <w:r w:rsidR="004E6771" w:rsidRPr="008B4E24">
        <w:rPr>
          <w:lang w:val="sq-AL"/>
        </w:rPr>
        <w:t>ë</w:t>
      </w:r>
      <w:r w:rsidRPr="008B4E24">
        <w:rPr>
          <w:lang w:val="sq-AL"/>
        </w:rPr>
        <w:t>rfshirë dhe respektimin e liris</w:t>
      </w:r>
      <w:r w:rsidR="004E6771" w:rsidRPr="008B4E24">
        <w:rPr>
          <w:lang w:val="sq-AL"/>
        </w:rPr>
        <w:t>ë</w:t>
      </w:r>
      <w:r w:rsidRPr="008B4E24">
        <w:rPr>
          <w:lang w:val="sq-AL"/>
        </w:rPr>
        <w:t xml:space="preserve"> dhe pluralizmin e medias</w:t>
      </w:r>
      <w:r w:rsidR="002D585F" w:rsidRPr="008B4E24">
        <w:rPr>
          <w:lang w:val="sq-AL"/>
        </w:rPr>
        <w:t>, sipas legjislacionit në fuqi</w:t>
      </w:r>
      <w:r w:rsidRPr="008B4E24">
        <w:rPr>
          <w:lang w:val="sq-AL"/>
        </w:rPr>
        <w:t>;</w:t>
      </w:r>
    </w:p>
    <w:p w:rsidR="00A3735D" w:rsidRPr="008B4E24" w:rsidRDefault="00A3735D" w:rsidP="00A3735D">
      <w:pPr>
        <w:pStyle w:val="Normal1"/>
        <w:spacing w:before="0" w:beforeAutospacing="0" w:after="0" w:afterAutospacing="0"/>
        <w:jc w:val="both"/>
        <w:rPr>
          <w:lang w:val="sq-AL"/>
        </w:rPr>
      </w:pPr>
    </w:p>
    <w:p w:rsidR="00537E6D" w:rsidRPr="008B4E24" w:rsidRDefault="00537E6D" w:rsidP="00A3735D">
      <w:pPr>
        <w:pStyle w:val="HTMLPreformatted"/>
        <w:shd w:val="clear" w:color="auto" w:fill="FFFFFF"/>
        <w:jc w:val="both"/>
        <w:rPr>
          <w:rFonts w:ascii="Times New Roman" w:hAnsi="Times New Roman" w:cs="Times New Roman"/>
          <w:sz w:val="24"/>
          <w:szCs w:val="24"/>
          <w:lang w:val="sq-AL"/>
        </w:rPr>
      </w:pPr>
      <w:r w:rsidRPr="008B4E24">
        <w:rPr>
          <w:rFonts w:ascii="Times New Roman" w:hAnsi="Times New Roman" w:cs="Times New Roman"/>
          <w:sz w:val="24"/>
          <w:szCs w:val="24"/>
          <w:lang w:val="sq-AL"/>
        </w:rPr>
        <w:t xml:space="preserve">b) për të </w:t>
      </w:r>
      <w:r w:rsidR="00FC68F3" w:rsidRPr="008B4E24">
        <w:rPr>
          <w:rFonts w:ascii="Times New Roman" w:hAnsi="Times New Roman" w:cs="Times New Roman"/>
          <w:sz w:val="24"/>
          <w:szCs w:val="24"/>
          <w:lang w:val="sq-AL"/>
        </w:rPr>
        <w:t xml:space="preserve">denoncuar </w:t>
      </w:r>
      <w:r w:rsidRPr="008B4E24">
        <w:rPr>
          <w:rFonts w:ascii="Times New Roman" w:hAnsi="Times New Roman" w:cs="Times New Roman"/>
          <w:sz w:val="24"/>
          <w:szCs w:val="24"/>
          <w:lang w:val="sq-AL"/>
        </w:rPr>
        <w:t>një sjellje jokorrekte, nj</w:t>
      </w:r>
      <w:r w:rsidR="004E6771" w:rsidRPr="008B4E24">
        <w:rPr>
          <w:rFonts w:ascii="Times New Roman" w:hAnsi="Times New Roman" w:cs="Times New Roman"/>
          <w:sz w:val="24"/>
          <w:szCs w:val="24"/>
          <w:lang w:val="sq-AL"/>
        </w:rPr>
        <w:t>ë</w:t>
      </w:r>
      <w:r w:rsidRPr="008B4E24">
        <w:rPr>
          <w:rFonts w:ascii="Times New Roman" w:hAnsi="Times New Roman" w:cs="Times New Roman"/>
          <w:sz w:val="24"/>
          <w:szCs w:val="24"/>
          <w:lang w:val="sq-AL"/>
        </w:rPr>
        <w:t xml:space="preserve"> parregullsi ose veprimtari të paligjshme,  me kusht</w:t>
      </w:r>
      <w:r w:rsidR="004E6771" w:rsidRPr="008B4E24">
        <w:rPr>
          <w:rFonts w:ascii="Times New Roman" w:hAnsi="Times New Roman" w:cs="Times New Roman"/>
          <w:sz w:val="24"/>
          <w:szCs w:val="24"/>
          <w:lang w:val="sq-AL"/>
        </w:rPr>
        <w:t xml:space="preserve"> </w:t>
      </w:r>
      <w:r w:rsidRPr="008B4E24">
        <w:rPr>
          <w:rFonts w:ascii="Times New Roman" w:hAnsi="Times New Roman" w:cs="Times New Roman"/>
          <w:sz w:val="24"/>
          <w:szCs w:val="24"/>
          <w:lang w:val="sq-AL"/>
        </w:rPr>
        <w:t xml:space="preserve"> që </w:t>
      </w:r>
      <w:r w:rsidR="004E6771" w:rsidRPr="008B4E24">
        <w:rPr>
          <w:rFonts w:ascii="Times New Roman" w:hAnsi="Times New Roman" w:cs="Times New Roman"/>
          <w:sz w:val="24"/>
          <w:szCs w:val="24"/>
          <w:lang w:val="sq-AL"/>
        </w:rPr>
        <w:t>shkelësi</w:t>
      </w:r>
      <w:r w:rsidRPr="008B4E24">
        <w:rPr>
          <w:rFonts w:ascii="Times New Roman" w:hAnsi="Times New Roman" w:cs="Times New Roman"/>
          <w:sz w:val="24"/>
          <w:szCs w:val="24"/>
          <w:lang w:val="sq-AL"/>
        </w:rPr>
        <w:t xml:space="preserve"> të ketë vepruar me qëllim mbrojtje të interesit të përgjithshëm publik;</w:t>
      </w:r>
    </w:p>
    <w:p w:rsidR="00A3735D" w:rsidRPr="008B4E24" w:rsidRDefault="00A3735D" w:rsidP="00A3735D">
      <w:pPr>
        <w:pStyle w:val="HTMLPreformatted"/>
        <w:shd w:val="clear" w:color="auto" w:fill="FFFFFF"/>
        <w:jc w:val="both"/>
        <w:rPr>
          <w:rFonts w:ascii="Times New Roman" w:hAnsi="Times New Roman" w:cs="Times New Roman"/>
          <w:sz w:val="24"/>
          <w:szCs w:val="24"/>
          <w:lang w:val="sq-AL"/>
        </w:rPr>
      </w:pPr>
    </w:p>
    <w:p w:rsidR="00537E6D" w:rsidRPr="008B4E24" w:rsidRDefault="00537E6D" w:rsidP="00A3735D">
      <w:pPr>
        <w:pStyle w:val="HTMLPreformatted"/>
        <w:shd w:val="clear" w:color="auto" w:fill="FFFFFF"/>
        <w:jc w:val="both"/>
        <w:rPr>
          <w:rFonts w:ascii="Times New Roman" w:hAnsi="Times New Roman" w:cs="Times New Roman"/>
          <w:sz w:val="24"/>
          <w:szCs w:val="24"/>
          <w:lang w:val="sq-AL"/>
        </w:rPr>
      </w:pPr>
      <w:r w:rsidRPr="008B4E24">
        <w:rPr>
          <w:rFonts w:ascii="Times New Roman" w:hAnsi="Times New Roman" w:cs="Times New Roman"/>
          <w:sz w:val="24"/>
          <w:szCs w:val="24"/>
          <w:lang w:val="sq-AL"/>
        </w:rPr>
        <w:t>c) me b</w:t>
      </w:r>
      <w:r w:rsidR="004E6771" w:rsidRPr="008B4E24">
        <w:rPr>
          <w:rFonts w:ascii="Times New Roman" w:hAnsi="Times New Roman" w:cs="Times New Roman"/>
          <w:sz w:val="24"/>
          <w:szCs w:val="24"/>
          <w:lang w:val="sq-AL"/>
        </w:rPr>
        <w:t>ë</w:t>
      </w:r>
      <w:r w:rsidRPr="008B4E24">
        <w:rPr>
          <w:rFonts w:ascii="Times New Roman" w:hAnsi="Times New Roman" w:cs="Times New Roman"/>
          <w:sz w:val="24"/>
          <w:szCs w:val="24"/>
          <w:lang w:val="sq-AL"/>
        </w:rPr>
        <w:t xml:space="preserve">rjen </w:t>
      </w:r>
      <w:r w:rsidR="004E6771" w:rsidRPr="008B4E24">
        <w:rPr>
          <w:rFonts w:ascii="Times New Roman" w:hAnsi="Times New Roman" w:cs="Times New Roman"/>
          <w:sz w:val="24"/>
          <w:szCs w:val="24"/>
          <w:lang w:val="sq-AL"/>
        </w:rPr>
        <w:t>publike</w:t>
      </w:r>
      <w:r w:rsidRPr="008B4E24">
        <w:rPr>
          <w:rFonts w:ascii="Times New Roman" w:hAnsi="Times New Roman" w:cs="Times New Roman"/>
          <w:sz w:val="24"/>
          <w:szCs w:val="24"/>
          <w:lang w:val="sq-AL"/>
        </w:rPr>
        <w:t xml:space="preserve"> të</w:t>
      </w:r>
      <w:r w:rsidR="004E6771" w:rsidRPr="008B4E24">
        <w:rPr>
          <w:rFonts w:ascii="Times New Roman" w:hAnsi="Times New Roman" w:cs="Times New Roman"/>
          <w:sz w:val="24"/>
          <w:szCs w:val="24"/>
          <w:lang w:val="sq-AL"/>
        </w:rPr>
        <w:t xml:space="preserve"> </w:t>
      </w:r>
      <w:r w:rsidRPr="008B4E24">
        <w:rPr>
          <w:rFonts w:ascii="Times New Roman" w:hAnsi="Times New Roman" w:cs="Times New Roman"/>
          <w:sz w:val="24"/>
          <w:szCs w:val="24"/>
          <w:lang w:val="sq-AL"/>
        </w:rPr>
        <w:t>informacionit nga punonjësit tek përfaqësuesit e tyre, si pjesë e ushtrimit të ligjshëm q</w:t>
      </w:r>
      <w:r w:rsidR="004E6771" w:rsidRPr="008B4E24">
        <w:rPr>
          <w:rFonts w:ascii="Times New Roman" w:hAnsi="Times New Roman" w:cs="Times New Roman"/>
          <w:sz w:val="24"/>
          <w:szCs w:val="24"/>
          <w:lang w:val="sq-AL"/>
        </w:rPr>
        <w:t>ë</w:t>
      </w:r>
      <w:r w:rsidRPr="008B4E24">
        <w:rPr>
          <w:rFonts w:ascii="Times New Roman" w:hAnsi="Times New Roman" w:cs="Times New Roman"/>
          <w:sz w:val="24"/>
          <w:szCs w:val="24"/>
          <w:lang w:val="sq-AL"/>
        </w:rPr>
        <w:t xml:space="preserve"> k</w:t>
      </w:r>
      <w:r w:rsidR="004E6771" w:rsidRPr="008B4E24">
        <w:rPr>
          <w:rFonts w:ascii="Times New Roman" w:hAnsi="Times New Roman" w:cs="Times New Roman"/>
          <w:sz w:val="24"/>
          <w:szCs w:val="24"/>
          <w:lang w:val="sq-AL"/>
        </w:rPr>
        <w:t>ë</w:t>
      </w:r>
      <w:r w:rsidRPr="008B4E24">
        <w:rPr>
          <w:rFonts w:ascii="Times New Roman" w:hAnsi="Times New Roman" w:cs="Times New Roman"/>
          <w:sz w:val="24"/>
          <w:szCs w:val="24"/>
          <w:lang w:val="sq-AL"/>
        </w:rPr>
        <w:t>ta p</w:t>
      </w:r>
      <w:r w:rsidR="004E6771" w:rsidRPr="008B4E24">
        <w:rPr>
          <w:rFonts w:ascii="Times New Roman" w:hAnsi="Times New Roman" w:cs="Times New Roman"/>
          <w:sz w:val="24"/>
          <w:szCs w:val="24"/>
          <w:lang w:val="sq-AL"/>
        </w:rPr>
        <w:t>ë</w:t>
      </w:r>
      <w:r w:rsidRPr="008B4E24">
        <w:rPr>
          <w:rFonts w:ascii="Times New Roman" w:hAnsi="Times New Roman" w:cs="Times New Roman"/>
          <w:sz w:val="24"/>
          <w:szCs w:val="24"/>
          <w:lang w:val="sq-AL"/>
        </w:rPr>
        <w:t>rfaqesues kryejn</w:t>
      </w:r>
      <w:r w:rsidR="004E6771" w:rsidRPr="008B4E24">
        <w:rPr>
          <w:rFonts w:ascii="Times New Roman" w:hAnsi="Times New Roman" w:cs="Times New Roman"/>
          <w:sz w:val="24"/>
          <w:szCs w:val="24"/>
          <w:lang w:val="sq-AL"/>
        </w:rPr>
        <w:t>ë</w:t>
      </w:r>
      <w:r w:rsidRPr="008B4E24">
        <w:rPr>
          <w:rFonts w:ascii="Times New Roman" w:hAnsi="Times New Roman" w:cs="Times New Roman"/>
          <w:sz w:val="24"/>
          <w:szCs w:val="24"/>
          <w:lang w:val="sq-AL"/>
        </w:rPr>
        <w:t xml:space="preserve"> n</w:t>
      </w:r>
      <w:r w:rsidR="004E6771" w:rsidRPr="008B4E24">
        <w:rPr>
          <w:rFonts w:ascii="Times New Roman" w:hAnsi="Times New Roman" w:cs="Times New Roman"/>
          <w:sz w:val="24"/>
          <w:szCs w:val="24"/>
          <w:lang w:val="sq-AL"/>
        </w:rPr>
        <w:t>ë</w:t>
      </w:r>
      <w:r w:rsidRPr="008B4E24">
        <w:rPr>
          <w:rFonts w:ascii="Times New Roman" w:hAnsi="Times New Roman" w:cs="Times New Roman"/>
          <w:sz w:val="24"/>
          <w:szCs w:val="24"/>
          <w:lang w:val="sq-AL"/>
        </w:rPr>
        <w:t xml:space="preserve"> p</w:t>
      </w:r>
      <w:r w:rsidR="004E6771" w:rsidRPr="008B4E24">
        <w:rPr>
          <w:rFonts w:ascii="Times New Roman" w:hAnsi="Times New Roman" w:cs="Times New Roman"/>
          <w:sz w:val="24"/>
          <w:szCs w:val="24"/>
          <w:lang w:val="sq-AL"/>
        </w:rPr>
        <w:t>ë</w:t>
      </w:r>
      <w:r w:rsidRPr="008B4E24">
        <w:rPr>
          <w:rFonts w:ascii="Times New Roman" w:hAnsi="Times New Roman" w:cs="Times New Roman"/>
          <w:sz w:val="24"/>
          <w:szCs w:val="24"/>
          <w:lang w:val="sq-AL"/>
        </w:rPr>
        <w:t>rputhje me ligjin, me kush</w:t>
      </w:r>
      <w:r w:rsidR="004E6771" w:rsidRPr="008B4E24">
        <w:rPr>
          <w:rFonts w:ascii="Times New Roman" w:hAnsi="Times New Roman" w:cs="Times New Roman"/>
          <w:sz w:val="24"/>
          <w:szCs w:val="24"/>
          <w:lang w:val="sq-AL"/>
        </w:rPr>
        <w:t>t që kjo bërje publike e sekretit treg</w:t>
      </w:r>
      <w:r w:rsidRPr="008B4E24">
        <w:rPr>
          <w:rFonts w:ascii="Times New Roman" w:hAnsi="Times New Roman" w:cs="Times New Roman"/>
          <w:sz w:val="24"/>
          <w:szCs w:val="24"/>
          <w:lang w:val="sq-AL"/>
        </w:rPr>
        <w:t>tar të ketë qenë</w:t>
      </w:r>
      <w:r w:rsidR="004E6771" w:rsidRPr="008B4E24">
        <w:rPr>
          <w:rFonts w:ascii="Times New Roman" w:hAnsi="Times New Roman" w:cs="Times New Roman"/>
          <w:sz w:val="24"/>
          <w:szCs w:val="24"/>
          <w:lang w:val="sq-AL"/>
        </w:rPr>
        <w:t xml:space="preserve"> e </w:t>
      </w:r>
      <w:r w:rsidRPr="008B4E24">
        <w:rPr>
          <w:rFonts w:ascii="Times New Roman" w:hAnsi="Times New Roman" w:cs="Times New Roman"/>
          <w:sz w:val="24"/>
          <w:szCs w:val="24"/>
          <w:lang w:val="sq-AL"/>
        </w:rPr>
        <w:t>nevojshme për këtë</w:t>
      </w:r>
      <w:r w:rsidR="004E6771" w:rsidRPr="008B4E24">
        <w:rPr>
          <w:rFonts w:ascii="Times New Roman" w:hAnsi="Times New Roman" w:cs="Times New Roman"/>
          <w:sz w:val="24"/>
          <w:szCs w:val="24"/>
          <w:lang w:val="sq-AL"/>
        </w:rPr>
        <w:t xml:space="preserve"> ushtrim;</w:t>
      </w:r>
    </w:p>
    <w:p w:rsidR="00A3735D" w:rsidRPr="008B4E24" w:rsidRDefault="00A3735D" w:rsidP="00A3735D">
      <w:pPr>
        <w:pStyle w:val="HTMLPreformatted"/>
        <w:shd w:val="clear" w:color="auto" w:fill="FFFFFF"/>
        <w:jc w:val="both"/>
        <w:rPr>
          <w:rFonts w:ascii="Times New Roman" w:hAnsi="Times New Roman" w:cs="Times New Roman"/>
          <w:sz w:val="24"/>
          <w:szCs w:val="24"/>
          <w:lang w:val="sq-AL"/>
        </w:rPr>
      </w:pPr>
    </w:p>
    <w:p w:rsidR="004E6771" w:rsidRPr="008B4E24" w:rsidRDefault="004E6771" w:rsidP="00537E6D">
      <w:pPr>
        <w:pStyle w:val="HTMLPreformatted"/>
        <w:shd w:val="clear" w:color="auto" w:fill="FFFFFF"/>
        <w:rPr>
          <w:rFonts w:ascii="Times New Roman" w:hAnsi="Times New Roman" w:cs="Times New Roman"/>
          <w:sz w:val="24"/>
          <w:szCs w:val="24"/>
        </w:rPr>
      </w:pPr>
    </w:p>
    <w:p w:rsidR="00951EEE" w:rsidRPr="008B4E24" w:rsidRDefault="00951EEE" w:rsidP="004E6771">
      <w:pPr>
        <w:jc w:val="center"/>
        <w:rPr>
          <w:rFonts w:ascii="Times New Roman" w:hAnsi="Times New Roman" w:cs="Times New Roman"/>
          <w:sz w:val="24"/>
          <w:szCs w:val="24"/>
        </w:rPr>
      </w:pPr>
    </w:p>
    <w:p w:rsidR="004E6771" w:rsidRPr="008B4E24" w:rsidRDefault="004E6771" w:rsidP="004E6771">
      <w:pPr>
        <w:jc w:val="center"/>
        <w:rPr>
          <w:rFonts w:ascii="Times New Roman" w:hAnsi="Times New Roman" w:cs="Times New Roman"/>
          <w:sz w:val="24"/>
          <w:szCs w:val="24"/>
        </w:rPr>
      </w:pPr>
      <w:r w:rsidRPr="008B4E24">
        <w:rPr>
          <w:rFonts w:ascii="Times New Roman" w:hAnsi="Times New Roman" w:cs="Times New Roman"/>
          <w:sz w:val="24"/>
          <w:szCs w:val="24"/>
        </w:rPr>
        <w:t>KREU XVI/</w:t>
      </w:r>
      <w:r w:rsidR="00F566F2" w:rsidRPr="008B4E24">
        <w:rPr>
          <w:rFonts w:ascii="Times New Roman" w:hAnsi="Times New Roman" w:cs="Times New Roman"/>
          <w:sz w:val="24"/>
          <w:szCs w:val="24"/>
        </w:rPr>
        <w:t>d</w:t>
      </w:r>
    </w:p>
    <w:p w:rsidR="004E6771" w:rsidRPr="008B4E24" w:rsidRDefault="004E6771" w:rsidP="004A3862">
      <w:pPr>
        <w:spacing w:line="240" w:lineRule="auto"/>
        <w:rPr>
          <w:rFonts w:ascii="Times New Roman" w:hAnsi="Times New Roman" w:cs="Times New Roman"/>
          <w:sz w:val="24"/>
          <w:szCs w:val="24"/>
        </w:rPr>
      </w:pPr>
      <w:r w:rsidRPr="008B4E24">
        <w:rPr>
          <w:rFonts w:ascii="Times New Roman" w:hAnsi="Times New Roman" w:cs="Times New Roman"/>
          <w:color w:val="444444"/>
          <w:sz w:val="24"/>
          <w:szCs w:val="24"/>
          <w:lang w:val="en-GB"/>
        </w:rPr>
        <w:t xml:space="preserve">                                        </w:t>
      </w:r>
      <w:r w:rsidR="00951EEE" w:rsidRPr="008B4E24">
        <w:rPr>
          <w:rFonts w:ascii="Times New Roman" w:hAnsi="Times New Roman" w:cs="Times New Roman"/>
          <w:sz w:val="24"/>
          <w:szCs w:val="24"/>
        </w:rPr>
        <w:t xml:space="preserve">MASAT </w:t>
      </w:r>
      <w:r w:rsidRPr="008B4E24">
        <w:rPr>
          <w:rFonts w:ascii="Times New Roman" w:hAnsi="Times New Roman" w:cs="Times New Roman"/>
          <w:sz w:val="24"/>
          <w:szCs w:val="24"/>
        </w:rPr>
        <w:t xml:space="preserve"> PROCEDURAT DHE MJETET JURIDIKE</w:t>
      </w:r>
    </w:p>
    <w:p w:rsidR="004E6771" w:rsidRPr="008B4E24" w:rsidRDefault="004E6771" w:rsidP="004A3862">
      <w:pPr>
        <w:spacing w:line="240" w:lineRule="auto"/>
        <w:rPr>
          <w:rFonts w:ascii="Times New Roman" w:hAnsi="Times New Roman" w:cs="Times New Roman"/>
          <w:sz w:val="24"/>
          <w:szCs w:val="24"/>
        </w:rPr>
      </w:pPr>
      <w:r w:rsidRPr="008B4E24">
        <w:rPr>
          <w:rFonts w:ascii="Times New Roman" w:hAnsi="Times New Roman" w:cs="Times New Roman"/>
          <w:sz w:val="24"/>
          <w:szCs w:val="24"/>
        </w:rPr>
        <w:t xml:space="preserve">                                               DISPOZITA T</w:t>
      </w:r>
      <w:r w:rsidR="00951EEE" w:rsidRPr="008B4E24">
        <w:rPr>
          <w:rFonts w:ascii="Times New Roman" w:hAnsi="Times New Roman" w:cs="Times New Roman"/>
          <w:sz w:val="24"/>
          <w:szCs w:val="24"/>
        </w:rPr>
        <w:t>Ë</w:t>
      </w:r>
      <w:r w:rsidRPr="008B4E24">
        <w:rPr>
          <w:rFonts w:ascii="Times New Roman" w:hAnsi="Times New Roman" w:cs="Times New Roman"/>
          <w:sz w:val="24"/>
          <w:szCs w:val="24"/>
        </w:rPr>
        <w:t xml:space="preserve"> P</w:t>
      </w:r>
      <w:r w:rsidR="00951EEE" w:rsidRPr="008B4E24">
        <w:rPr>
          <w:rFonts w:ascii="Times New Roman" w:hAnsi="Times New Roman" w:cs="Times New Roman"/>
          <w:sz w:val="24"/>
          <w:szCs w:val="24"/>
        </w:rPr>
        <w:t>Ë</w:t>
      </w:r>
      <w:r w:rsidRPr="008B4E24">
        <w:rPr>
          <w:rFonts w:ascii="Times New Roman" w:hAnsi="Times New Roman" w:cs="Times New Roman"/>
          <w:sz w:val="24"/>
          <w:szCs w:val="24"/>
        </w:rPr>
        <w:t>RGJITHSHME</w:t>
      </w:r>
    </w:p>
    <w:p w:rsidR="004E6771" w:rsidRPr="008B4E24" w:rsidRDefault="004E6771" w:rsidP="004A3862">
      <w:pPr>
        <w:pStyle w:val="BodyText"/>
        <w:ind w:firstLine="540"/>
        <w:jc w:val="center"/>
        <w:rPr>
          <w:szCs w:val="24"/>
        </w:rPr>
      </w:pPr>
      <w:r w:rsidRPr="008B4E24">
        <w:rPr>
          <w:szCs w:val="24"/>
        </w:rPr>
        <w:t>Neni 111/e</w:t>
      </w:r>
    </w:p>
    <w:p w:rsidR="004E6771" w:rsidRPr="008B4E24" w:rsidRDefault="004E6771" w:rsidP="00A3735D">
      <w:pPr>
        <w:spacing w:line="240" w:lineRule="auto"/>
        <w:jc w:val="center"/>
        <w:rPr>
          <w:rFonts w:ascii="Times New Roman" w:hAnsi="Times New Roman" w:cs="Times New Roman"/>
          <w:b/>
          <w:color w:val="auto"/>
          <w:sz w:val="24"/>
          <w:szCs w:val="24"/>
          <w:lang w:val="sq-AL"/>
        </w:rPr>
      </w:pPr>
      <w:r w:rsidRPr="008B4E24">
        <w:rPr>
          <w:rFonts w:ascii="Times New Roman" w:hAnsi="Times New Roman" w:cs="Times New Roman"/>
          <w:b/>
          <w:color w:val="auto"/>
          <w:sz w:val="24"/>
          <w:szCs w:val="24"/>
          <w:lang w:val="sq-AL"/>
        </w:rPr>
        <w:t>Detyrime t</w:t>
      </w:r>
      <w:r w:rsidR="004A3862" w:rsidRPr="008B4E24">
        <w:rPr>
          <w:rFonts w:ascii="Times New Roman" w:hAnsi="Times New Roman" w:cs="Times New Roman"/>
          <w:b/>
          <w:color w:val="auto"/>
          <w:sz w:val="24"/>
          <w:szCs w:val="24"/>
          <w:lang w:val="sq-AL"/>
        </w:rPr>
        <w:t>ë</w:t>
      </w:r>
      <w:r w:rsidRPr="008B4E24">
        <w:rPr>
          <w:rFonts w:ascii="Times New Roman" w:hAnsi="Times New Roman" w:cs="Times New Roman"/>
          <w:b/>
          <w:color w:val="auto"/>
          <w:sz w:val="24"/>
          <w:szCs w:val="24"/>
          <w:lang w:val="sq-AL"/>
        </w:rPr>
        <w:t xml:space="preserve"> p</w:t>
      </w:r>
      <w:r w:rsidR="004A3862" w:rsidRPr="008B4E24">
        <w:rPr>
          <w:rFonts w:ascii="Times New Roman" w:hAnsi="Times New Roman" w:cs="Times New Roman"/>
          <w:b/>
          <w:color w:val="auto"/>
          <w:sz w:val="24"/>
          <w:szCs w:val="24"/>
          <w:lang w:val="sq-AL"/>
        </w:rPr>
        <w:t>ë</w:t>
      </w:r>
      <w:r w:rsidRPr="008B4E24">
        <w:rPr>
          <w:rFonts w:ascii="Times New Roman" w:hAnsi="Times New Roman" w:cs="Times New Roman"/>
          <w:b/>
          <w:color w:val="auto"/>
          <w:sz w:val="24"/>
          <w:szCs w:val="24"/>
          <w:lang w:val="sq-AL"/>
        </w:rPr>
        <w:t>rgjithshme</w:t>
      </w:r>
    </w:p>
    <w:p w:rsidR="004E6771" w:rsidRPr="008B4E24" w:rsidRDefault="004E6771" w:rsidP="004A3862">
      <w:pPr>
        <w:pStyle w:val="HTMLPreformatted"/>
        <w:shd w:val="clear" w:color="auto" w:fill="FFFFFF"/>
        <w:rPr>
          <w:rFonts w:ascii="Times New Roman" w:hAnsi="Times New Roman" w:cs="Times New Roman"/>
          <w:sz w:val="24"/>
          <w:szCs w:val="24"/>
          <w:lang w:val="sq-AL"/>
        </w:rPr>
      </w:pPr>
      <w:r w:rsidRPr="008B4E24">
        <w:rPr>
          <w:rFonts w:ascii="Times New Roman" w:hAnsi="Times New Roman" w:cs="Times New Roman"/>
          <w:sz w:val="24"/>
          <w:szCs w:val="24"/>
          <w:lang w:val="sq-AL"/>
        </w:rPr>
        <w:t>1. Ky kapitull vendos masat, procedurat dhe mjetet e nevojshme juridike për të siguruar d</w:t>
      </w:r>
      <w:r w:rsidR="00656105" w:rsidRPr="008B4E24">
        <w:rPr>
          <w:rFonts w:ascii="Times New Roman" w:hAnsi="Times New Roman" w:cs="Times New Roman"/>
          <w:sz w:val="24"/>
          <w:szCs w:val="24"/>
          <w:lang w:val="sq-AL"/>
        </w:rPr>
        <w:t>hënien</w:t>
      </w:r>
      <w:r w:rsidRPr="008B4E24">
        <w:rPr>
          <w:rFonts w:ascii="Times New Roman" w:hAnsi="Times New Roman" w:cs="Times New Roman"/>
          <w:sz w:val="24"/>
          <w:szCs w:val="24"/>
          <w:lang w:val="sq-AL"/>
        </w:rPr>
        <w:t xml:space="preserve"> e dëmshpërblimit civil kundër </w:t>
      </w:r>
      <w:r w:rsidR="00951EEE" w:rsidRPr="008B4E24">
        <w:rPr>
          <w:rFonts w:ascii="Times New Roman" w:hAnsi="Times New Roman" w:cs="Times New Roman"/>
          <w:sz w:val="24"/>
          <w:szCs w:val="24"/>
          <w:lang w:val="sq-AL"/>
        </w:rPr>
        <w:t>p</w:t>
      </w:r>
      <w:r w:rsidR="004A3862" w:rsidRPr="008B4E24">
        <w:rPr>
          <w:rFonts w:ascii="Times New Roman" w:hAnsi="Times New Roman" w:cs="Times New Roman"/>
          <w:sz w:val="24"/>
          <w:szCs w:val="24"/>
          <w:lang w:val="sq-AL"/>
        </w:rPr>
        <w:t>ë</w:t>
      </w:r>
      <w:r w:rsidR="00951EEE" w:rsidRPr="008B4E24">
        <w:rPr>
          <w:rFonts w:ascii="Times New Roman" w:hAnsi="Times New Roman" w:cs="Times New Roman"/>
          <w:sz w:val="24"/>
          <w:szCs w:val="24"/>
          <w:lang w:val="sq-AL"/>
        </w:rPr>
        <w:t>rvet</w:t>
      </w:r>
      <w:r w:rsidR="004A3862" w:rsidRPr="008B4E24">
        <w:rPr>
          <w:rFonts w:ascii="Times New Roman" w:hAnsi="Times New Roman" w:cs="Times New Roman"/>
          <w:sz w:val="24"/>
          <w:szCs w:val="24"/>
          <w:lang w:val="sq-AL"/>
        </w:rPr>
        <w:t>ë</w:t>
      </w:r>
      <w:r w:rsidR="00951EEE" w:rsidRPr="008B4E24">
        <w:rPr>
          <w:rFonts w:ascii="Times New Roman" w:hAnsi="Times New Roman" w:cs="Times New Roman"/>
          <w:sz w:val="24"/>
          <w:szCs w:val="24"/>
          <w:lang w:val="sq-AL"/>
        </w:rPr>
        <w:t>simit</w:t>
      </w:r>
      <w:r w:rsidR="000D403A" w:rsidRPr="008B4E24">
        <w:rPr>
          <w:rFonts w:ascii="Times New Roman" w:hAnsi="Times New Roman" w:cs="Times New Roman"/>
          <w:sz w:val="24"/>
          <w:szCs w:val="24"/>
          <w:lang w:val="sq-AL"/>
        </w:rPr>
        <w:t>,</w:t>
      </w:r>
      <w:r w:rsidR="00951EEE" w:rsidRPr="008B4E24">
        <w:rPr>
          <w:rFonts w:ascii="Times New Roman" w:hAnsi="Times New Roman" w:cs="Times New Roman"/>
          <w:sz w:val="24"/>
          <w:szCs w:val="24"/>
          <w:lang w:val="sq-AL"/>
        </w:rPr>
        <w:t xml:space="preserve"> </w:t>
      </w:r>
      <w:r w:rsidRPr="008B4E24">
        <w:rPr>
          <w:rFonts w:ascii="Times New Roman" w:hAnsi="Times New Roman" w:cs="Times New Roman"/>
          <w:sz w:val="24"/>
          <w:szCs w:val="24"/>
          <w:lang w:val="sq-AL"/>
        </w:rPr>
        <w:t xml:space="preserve"> përdorimit dhe </w:t>
      </w:r>
      <w:r w:rsidR="00951EEE" w:rsidRPr="008B4E24">
        <w:rPr>
          <w:rFonts w:ascii="Times New Roman" w:hAnsi="Times New Roman" w:cs="Times New Roman"/>
          <w:sz w:val="24"/>
          <w:szCs w:val="24"/>
          <w:lang w:val="sq-AL"/>
        </w:rPr>
        <w:t>b</w:t>
      </w:r>
      <w:r w:rsidR="004A3862" w:rsidRPr="008B4E24">
        <w:rPr>
          <w:rFonts w:ascii="Times New Roman" w:hAnsi="Times New Roman" w:cs="Times New Roman"/>
          <w:sz w:val="24"/>
          <w:szCs w:val="24"/>
          <w:lang w:val="sq-AL"/>
        </w:rPr>
        <w:t>ë</w:t>
      </w:r>
      <w:r w:rsidR="00951EEE" w:rsidRPr="008B4E24">
        <w:rPr>
          <w:rFonts w:ascii="Times New Roman" w:hAnsi="Times New Roman" w:cs="Times New Roman"/>
          <w:sz w:val="24"/>
          <w:szCs w:val="24"/>
          <w:lang w:val="sq-AL"/>
        </w:rPr>
        <w:t xml:space="preserve">rjes publike </w:t>
      </w:r>
      <w:r w:rsidRPr="008B4E24">
        <w:rPr>
          <w:rFonts w:ascii="Times New Roman" w:hAnsi="Times New Roman" w:cs="Times New Roman"/>
          <w:sz w:val="24"/>
          <w:szCs w:val="24"/>
          <w:lang w:val="sq-AL"/>
        </w:rPr>
        <w:t>të sekreteve tregtare</w:t>
      </w:r>
      <w:r w:rsidR="000D403A" w:rsidRPr="008B4E24">
        <w:rPr>
          <w:rFonts w:ascii="Times New Roman" w:hAnsi="Times New Roman" w:cs="Times New Roman"/>
          <w:sz w:val="24"/>
          <w:szCs w:val="24"/>
          <w:lang w:val="sq-AL"/>
        </w:rPr>
        <w:t xml:space="preserve"> në mënyrë të paligjshme</w:t>
      </w:r>
      <w:r w:rsidRPr="008B4E24">
        <w:rPr>
          <w:rFonts w:ascii="Times New Roman" w:hAnsi="Times New Roman" w:cs="Times New Roman"/>
          <w:sz w:val="24"/>
          <w:szCs w:val="24"/>
          <w:lang w:val="sq-AL"/>
        </w:rPr>
        <w:t>.</w:t>
      </w:r>
    </w:p>
    <w:p w:rsidR="004E6771" w:rsidRPr="008B4E24" w:rsidRDefault="004E6771" w:rsidP="004A3862">
      <w:pPr>
        <w:pStyle w:val="HTMLPreformatted"/>
        <w:shd w:val="clear" w:color="auto" w:fill="FFFFFF"/>
        <w:rPr>
          <w:rFonts w:ascii="Times New Roman" w:hAnsi="Times New Roman" w:cs="Times New Roman"/>
          <w:sz w:val="24"/>
          <w:szCs w:val="24"/>
          <w:lang w:val="sq-AL"/>
        </w:rPr>
      </w:pPr>
    </w:p>
    <w:p w:rsidR="004E6771" w:rsidRPr="008B4E24" w:rsidRDefault="004E6771" w:rsidP="004A3862">
      <w:pPr>
        <w:pStyle w:val="HTMLPreformatted"/>
        <w:shd w:val="clear" w:color="auto" w:fill="FFFFFF"/>
        <w:rPr>
          <w:rFonts w:ascii="Times New Roman" w:hAnsi="Times New Roman" w:cs="Times New Roman"/>
          <w:sz w:val="24"/>
          <w:szCs w:val="24"/>
          <w:lang w:val="sq-AL"/>
        </w:rPr>
      </w:pPr>
      <w:r w:rsidRPr="008B4E24">
        <w:rPr>
          <w:rFonts w:ascii="Times New Roman" w:hAnsi="Times New Roman" w:cs="Times New Roman"/>
          <w:sz w:val="24"/>
          <w:szCs w:val="24"/>
          <w:lang w:val="sq-AL"/>
        </w:rPr>
        <w:t>2. Masat, procedurat dhe mjetet juridike të përmendura në p</w:t>
      </w:r>
      <w:r w:rsidR="00A3735D" w:rsidRPr="008B4E24">
        <w:rPr>
          <w:rFonts w:ascii="Times New Roman" w:hAnsi="Times New Roman" w:cs="Times New Roman"/>
          <w:sz w:val="24"/>
          <w:szCs w:val="24"/>
          <w:lang w:val="sq-AL"/>
        </w:rPr>
        <w:t xml:space="preserve">ikën </w:t>
      </w:r>
      <w:r w:rsidRPr="008B4E24">
        <w:rPr>
          <w:rFonts w:ascii="Times New Roman" w:hAnsi="Times New Roman" w:cs="Times New Roman"/>
          <w:sz w:val="24"/>
          <w:szCs w:val="24"/>
          <w:lang w:val="sq-AL"/>
        </w:rPr>
        <w:t xml:space="preserve">1 </w:t>
      </w:r>
      <w:r w:rsidR="00A3735D" w:rsidRPr="008B4E24">
        <w:rPr>
          <w:rFonts w:ascii="Times New Roman" w:hAnsi="Times New Roman" w:cs="Times New Roman"/>
          <w:sz w:val="24"/>
          <w:szCs w:val="24"/>
          <w:lang w:val="sq-AL"/>
        </w:rPr>
        <w:t xml:space="preserve">të këtij neni </w:t>
      </w:r>
      <w:r w:rsidRPr="008B4E24">
        <w:rPr>
          <w:rFonts w:ascii="Times New Roman" w:hAnsi="Times New Roman" w:cs="Times New Roman"/>
          <w:sz w:val="24"/>
          <w:szCs w:val="24"/>
          <w:lang w:val="sq-AL"/>
        </w:rPr>
        <w:t>duhet:</w:t>
      </w:r>
    </w:p>
    <w:p w:rsidR="004E6771" w:rsidRPr="008B4E24" w:rsidRDefault="004E6771" w:rsidP="004A3862">
      <w:pPr>
        <w:pStyle w:val="HTMLPreformatted"/>
        <w:shd w:val="clear" w:color="auto" w:fill="FFFFFF"/>
        <w:rPr>
          <w:rFonts w:ascii="Times New Roman" w:hAnsi="Times New Roman" w:cs="Times New Roman"/>
          <w:sz w:val="24"/>
          <w:szCs w:val="24"/>
          <w:lang w:val="sq-AL"/>
        </w:rPr>
      </w:pPr>
    </w:p>
    <w:p w:rsidR="004E6771" w:rsidRPr="008B4E24" w:rsidRDefault="004E6771" w:rsidP="000D403A">
      <w:pPr>
        <w:pStyle w:val="HTMLPreformatted"/>
        <w:shd w:val="clear" w:color="auto" w:fill="FFFFFF"/>
        <w:rPr>
          <w:rFonts w:ascii="Times New Roman" w:hAnsi="Times New Roman" w:cs="Times New Roman"/>
          <w:sz w:val="24"/>
          <w:szCs w:val="24"/>
        </w:rPr>
      </w:pPr>
      <w:r w:rsidRPr="008B4E24">
        <w:rPr>
          <w:rFonts w:ascii="Times New Roman" w:hAnsi="Times New Roman" w:cs="Times New Roman"/>
          <w:sz w:val="24"/>
          <w:szCs w:val="24"/>
        </w:rPr>
        <w:t>a) t</w:t>
      </w:r>
      <w:r w:rsidR="004A3862" w:rsidRPr="008B4E24">
        <w:rPr>
          <w:rFonts w:ascii="Times New Roman" w:hAnsi="Times New Roman" w:cs="Times New Roman"/>
          <w:sz w:val="24"/>
          <w:szCs w:val="24"/>
        </w:rPr>
        <w:t>ë</w:t>
      </w:r>
      <w:r w:rsidRPr="008B4E24">
        <w:rPr>
          <w:rFonts w:ascii="Times New Roman" w:hAnsi="Times New Roman" w:cs="Times New Roman"/>
          <w:sz w:val="24"/>
          <w:szCs w:val="24"/>
        </w:rPr>
        <w:t xml:space="preserve"> jen</w:t>
      </w:r>
      <w:r w:rsidR="004A3862" w:rsidRPr="008B4E24">
        <w:rPr>
          <w:rFonts w:ascii="Times New Roman" w:hAnsi="Times New Roman" w:cs="Times New Roman"/>
          <w:sz w:val="24"/>
          <w:szCs w:val="24"/>
        </w:rPr>
        <w:t>ë</w:t>
      </w:r>
      <w:r w:rsidRPr="008B4E24">
        <w:rPr>
          <w:rFonts w:ascii="Times New Roman" w:hAnsi="Times New Roman" w:cs="Times New Roman"/>
          <w:sz w:val="24"/>
          <w:szCs w:val="24"/>
        </w:rPr>
        <w:t xml:space="preserve"> t</w:t>
      </w:r>
      <w:r w:rsidR="004A3862" w:rsidRPr="008B4E24">
        <w:rPr>
          <w:rFonts w:ascii="Times New Roman" w:hAnsi="Times New Roman" w:cs="Times New Roman"/>
          <w:sz w:val="24"/>
          <w:szCs w:val="24"/>
        </w:rPr>
        <w:t>ë</w:t>
      </w:r>
      <w:r w:rsidRPr="008B4E24">
        <w:rPr>
          <w:rFonts w:ascii="Times New Roman" w:hAnsi="Times New Roman" w:cs="Times New Roman"/>
          <w:sz w:val="24"/>
          <w:szCs w:val="24"/>
        </w:rPr>
        <w:t xml:space="preserve"> drejta dhe t</w:t>
      </w:r>
      <w:r w:rsidR="004A3862" w:rsidRPr="008B4E24">
        <w:rPr>
          <w:rFonts w:ascii="Times New Roman" w:hAnsi="Times New Roman" w:cs="Times New Roman"/>
          <w:sz w:val="24"/>
          <w:szCs w:val="24"/>
        </w:rPr>
        <w:t>ë</w:t>
      </w:r>
      <w:r w:rsidRPr="008B4E24">
        <w:rPr>
          <w:rFonts w:ascii="Times New Roman" w:hAnsi="Times New Roman" w:cs="Times New Roman"/>
          <w:sz w:val="24"/>
          <w:szCs w:val="24"/>
        </w:rPr>
        <w:t xml:space="preserve"> barabarta;</w:t>
      </w:r>
    </w:p>
    <w:p w:rsidR="000D403A" w:rsidRPr="008B4E24" w:rsidRDefault="004E6771" w:rsidP="000D403A">
      <w:pPr>
        <w:spacing w:line="240" w:lineRule="auto"/>
        <w:rPr>
          <w:rFonts w:ascii="Times New Roman" w:hAnsi="Times New Roman" w:cs="Times New Roman"/>
          <w:color w:val="auto"/>
          <w:sz w:val="24"/>
          <w:szCs w:val="24"/>
        </w:rPr>
      </w:pPr>
      <w:r w:rsidRPr="008B4E24">
        <w:rPr>
          <w:rFonts w:ascii="Times New Roman" w:hAnsi="Times New Roman" w:cs="Times New Roman"/>
          <w:color w:val="auto"/>
          <w:sz w:val="24"/>
          <w:szCs w:val="24"/>
        </w:rPr>
        <w:t>b) t</w:t>
      </w:r>
      <w:r w:rsidR="004A3862" w:rsidRPr="008B4E24">
        <w:rPr>
          <w:rFonts w:ascii="Times New Roman" w:hAnsi="Times New Roman" w:cs="Times New Roman"/>
          <w:color w:val="auto"/>
          <w:sz w:val="24"/>
          <w:szCs w:val="24"/>
        </w:rPr>
        <w:t>ë</w:t>
      </w:r>
      <w:r w:rsidRPr="008B4E24">
        <w:rPr>
          <w:rFonts w:ascii="Times New Roman" w:hAnsi="Times New Roman" w:cs="Times New Roman"/>
          <w:color w:val="auto"/>
          <w:sz w:val="24"/>
          <w:szCs w:val="24"/>
        </w:rPr>
        <w:t xml:space="preserve"> mos jen</w:t>
      </w:r>
      <w:r w:rsidR="004A3862" w:rsidRPr="008B4E24">
        <w:rPr>
          <w:rFonts w:ascii="Times New Roman" w:hAnsi="Times New Roman" w:cs="Times New Roman"/>
          <w:color w:val="auto"/>
          <w:sz w:val="24"/>
          <w:szCs w:val="24"/>
        </w:rPr>
        <w:t>ë</w:t>
      </w:r>
      <w:r w:rsidRPr="008B4E24">
        <w:rPr>
          <w:rFonts w:ascii="Times New Roman" w:hAnsi="Times New Roman" w:cs="Times New Roman"/>
          <w:color w:val="auto"/>
          <w:sz w:val="24"/>
          <w:szCs w:val="24"/>
        </w:rPr>
        <w:t xml:space="preserve"> t</w:t>
      </w:r>
      <w:r w:rsidR="004A3862" w:rsidRPr="008B4E24">
        <w:rPr>
          <w:rFonts w:ascii="Times New Roman" w:hAnsi="Times New Roman" w:cs="Times New Roman"/>
          <w:color w:val="auto"/>
          <w:sz w:val="24"/>
          <w:szCs w:val="24"/>
        </w:rPr>
        <w:t>ë</w:t>
      </w:r>
      <w:r w:rsidRPr="008B4E24">
        <w:rPr>
          <w:rFonts w:ascii="Times New Roman" w:hAnsi="Times New Roman" w:cs="Times New Roman"/>
          <w:color w:val="auto"/>
          <w:sz w:val="24"/>
          <w:szCs w:val="24"/>
        </w:rPr>
        <w:t xml:space="preserve"> komplikuara ose t</w:t>
      </w:r>
      <w:r w:rsidR="004A3862" w:rsidRPr="008B4E24">
        <w:rPr>
          <w:rFonts w:ascii="Times New Roman" w:hAnsi="Times New Roman" w:cs="Times New Roman"/>
          <w:color w:val="auto"/>
          <w:sz w:val="24"/>
          <w:szCs w:val="24"/>
        </w:rPr>
        <w:t>ë</w:t>
      </w:r>
      <w:r w:rsidRPr="008B4E24">
        <w:rPr>
          <w:rFonts w:ascii="Times New Roman" w:hAnsi="Times New Roman" w:cs="Times New Roman"/>
          <w:color w:val="auto"/>
          <w:sz w:val="24"/>
          <w:szCs w:val="24"/>
        </w:rPr>
        <w:t xml:space="preserve"> kushtueshme</w:t>
      </w:r>
      <w:r w:rsidR="000D403A" w:rsidRPr="008B4E24">
        <w:rPr>
          <w:rFonts w:ascii="Times New Roman" w:hAnsi="Times New Roman" w:cs="Times New Roman"/>
          <w:color w:val="auto"/>
          <w:sz w:val="24"/>
          <w:szCs w:val="24"/>
        </w:rPr>
        <w:t xml:space="preserve"> pa qenë nevoja</w:t>
      </w:r>
      <w:r w:rsidRPr="008B4E24">
        <w:rPr>
          <w:rFonts w:ascii="Times New Roman" w:hAnsi="Times New Roman" w:cs="Times New Roman"/>
          <w:color w:val="auto"/>
          <w:sz w:val="24"/>
          <w:szCs w:val="24"/>
        </w:rPr>
        <w:t>, as t</w:t>
      </w:r>
      <w:r w:rsidR="004A3862" w:rsidRPr="008B4E24">
        <w:rPr>
          <w:rFonts w:ascii="Times New Roman" w:hAnsi="Times New Roman" w:cs="Times New Roman"/>
          <w:color w:val="auto"/>
          <w:sz w:val="24"/>
          <w:szCs w:val="24"/>
        </w:rPr>
        <w:t>ë</w:t>
      </w:r>
      <w:r w:rsidRPr="008B4E24">
        <w:rPr>
          <w:rFonts w:ascii="Times New Roman" w:hAnsi="Times New Roman" w:cs="Times New Roman"/>
          <w:color w:val="auto"/>
          <w:sz w:val="24"/>
          <w:szCs w:val="24"/>
        </w:rPr>
        <w:t xml:space="preserve"> p</w:t>
      </w:r>
      <w:r w:rsidR="004A3862" w:rsidRPr="008B4E24">
        <w:rPr>
          <w:rFonts w:ascii="Times New Roman" w:hAnsi="Times New Roman" w:cs="Times New Roman"/>
          <w:color w:val="auto"/>
          <w:sz w:val="24"/>
          <w:szCs w:val="24"/>
        </w:rPr>
        <w:t>ë</w:t>
      </w:r>
      <w:r w:rsidRPr="008B4E24">
        <w:rPr>
          <w:rFonts w:ascii="Times New Roman" w:hAnsi="Times New Roman" w:cs="Times New Roman"/>
          <w:color w:val="auto"/>
          <w:sz w:val="24"/>
          <w:szCs w:val="24"/>
        </w:rPr>
        <w:t>rmbajnë afate kohore të paarsyeshme, ose vonesa t</w:t>
      </w:r>
      <w:r w:rsidR="004A3862" w:rsidRPr="008B4E24">
        <w:rPr>
          <w:rFonts w:ascii="Times New Roman" w:hAnsi="Times New Roman" w:cs="Times New Roman"/>
          <w:color w:val="auto"/>
          <w:sz w:val="24"/>
          <w:szCs w:val="24"/>
        </w:rPr>
        <w:t>ë</w:t>
      </w:r>
      <w:r w:rsidRPr="008B4E24">
        <w:rPr>
          <w:rFonts w:ascii="Times New Roman" w:hAnsi="Times New Roman" w:cs="Times New Roman"/>
          <w:color w:val="auto"/>
          <w:sz w:val="24"/>
          <w:szCs w:val="24"/>
        </w:rPr>
        <w:t xml:space="preserve"> pajustifikuara; dhe</w:t>
      </w:r>
    </w:p>
    <w:p w:rsidR="004E6771" w:rsidRPr="008B4E24" w:rsidRDefault="004E6771" w:rsidP="000D403A">
      <w:pPr>
        <w:spacing w:line="240" w:lineRule="auto"/>
        <w:rPr>
          <w:rFonts w:ascii="Times New Roman" w:hAnsi="Times New Roman" w:cs="Times New Roman"/>
          <w:color w:val="auto"/>
          <w:sz w:val="24"/>
          <w:szCs w:val="24"/>
        </w:rPr>
      </w:pPr>
      <w:r w:rsidRPr="008B4E24">
        <w:rPr>
          <w:rFonts w:ascii="Times New Roman" w:hAnsi="Times New Roman" w:cs="Times New Roman"/>
          <w:color w:val="auto"/>
          <w:sz w:val="24"/>
          <w:szCs w:val="24"/>
        </w:rPr>
        <w:t>c)të jenë efektive dhe bindëse.</w:t>
      </w:r>
    </w:p>
    <w:p w:rsidR="00A727FC" w:rsidRPr="008B4E24" w:rsidRDefault="00A727FC" w:rsidP="00A727FC">
      <w:pPr>
        <w:pStyle w:val="BodyText"/>
        <w:ind w:firstLine="540"/>
        <w:jc w:val="center"/>
        <w:rPr>
          <w:szCs w:val="24"/>
        </w:rPr>
      </w:pPr>
      <w:r w:rsidRPr="008B4E24">
        <w:rPr>
          <w:szCs w:val="24"/>
        </w:rPr>
        <w:t>Neni 111/ë</w:t>
      </w:r>
    </w:p>
    <w:p w:rsidR="00A727FC" w:rsidRPr="008B4E24" w:rsidRDefault="00A727FC" w:rsidP="00A727FC">
      <w:pPr>
        <w:jc w:val="center"/>
        <w:rPr>
          <w:rFonts w:ascii="Times New Roman" w:hAnsi="Times New Roman" w:cs="Times New Roman"/>
          <w:b/>
          <w:color w:val="auto"/>
          <w:sz w:val="24"/>
          <w:szCs w:val="24"/>
        </w:rPr>
      </w:pPr>
      <w:r w:rsidRPr="008B4E24">
        <w:rPr>
          <w:rFonts w:ascii="Times New Roman" w:hAnsi="Times New Roman" w:cs="Times New Roman"/>
          <w:b/>
          <w:color w:val="auto"/>
          <w:sz w:val="24"/>
          <w:szCs w:val="24"/>
        </w:rPr>
        <w:t>Proporcionaliteti dhe abuzimi i procesit</w:t>
      </w:r>
    </w:p>
    <w:p w:rsidR="00A727FC" w:rsidRPr="008B4E24" w:rsidRDefault="00A727FC" w:rsidP="00A727FC">
      <w:pPr>
        <w:jc w:val="center"/>
        <w:rPr>
          <w:rFonts w:ascii="Times New Roman" w:hAnsi="Times New Roman" w:cs="Times New Roman"/>
          <w:color w:val="auto"/>
          <w:sz w:val="24"/>
          <w:szCs w:val="24"/>
        </w:rPr>
      </w:pPr>
    </w:p>
    <w:p w:rsidR="00A727FC" w:rsidRPr="008B4E24" w:rsidRDefault="00A727FC" w:rsidP="00A727FC">
      <w:pPr>
        <w:pStyle w:val="HTMLPreformatted"/>
        <w:shd w:val="clear" w:color="auto" w:fill="FFFFFF"/>
        <w:rPr>
          <w:rFonts w:ascii="Times New Roman" w:hAnsi="Times New Roman" w:cs="Times New Roman"/>
          <w:sz w:val="24"/>
          <w:szCs w:val="24"/>
          <w:lang w:val="sq-AL"/>
        </w:rPr>
      </w:pPr>
      <w:r w:rsidRPr="008B4E24">
        <w:rPr>
          <w:rFonts w:ascii="Times New Roman" w:hAnsi="Times New Roman" w:cs="Times New Roman"/>
          <w:sz w:val="24"/>
          <w:szCs w:val="24"/>
          <w:lang w:val="sq-AL"/>
        </w:rPr>
        <w:t>1. Masat, procedurat dhe mjetet juridike të parashikuara në pjesë</w:t>
      </w:r>
      <w:r w:rsidR="000D403A" w:rsidRPr="008B4E24">
        <w:rPr>
          <w:rFonts w:ascii="Times New Roman" w:hAnsi="Times New Roman" w:cs="Times New Roman"/>
          <w:sz w:val="24"/>
          <w:szCs w:val="24"/>
          <w:lang w:val="sq-AL"/>
        </w:rPr>
        <w:t>n II/a</w:t>
      </w:r>
      <w:r w:rsidRPr="008B4E24">
        <w:rPr>
          <w:rFonts w:ascii="Times New Roman" w:hAnsi="Times New Roman" w:cs="Times New Roman"/>
          <w:sz w:val="24"/>
          <w:szCs w:val="24"/>
          <w:lang w:val="sq-AL"/>
        </w:rPr>
        <w:t xml:space="preserve"> të ligjit do të zbatohen në një mënyrë të:</w:t>
      </w:r>
    </w:p>
    <w:p w:rsidR="00A727FC" w:rsidRPr="008B4E24" w:rsidRDefault="00A727FC" w:rsidP="000D403A">
      <w:pPr>
        <w:pStyle w:val="HTMLPreformatted"/>
        <w:shd w:val="clear" w:color="auto" w:fill="FFFFFF"/>
        <w:rPr>
          <w:rFonts w:ascii="Times New Roman" w:hAnsi="Times New Roman" w:cs="Times New Roman"/>
          <w:sz w:val="24"/>
          <w:szCs w:val="24"/>
          <w:lang w:val="sq-AL"/>
        </w:rPr>
      </w:pPr>
      <w:r w:rsidRPr="008B4E24">
        <w:rPr>
          <w:rFonts w:ascii="Times New Roman" w:hAnsi="Times New Roman" w:cs="Times New Roman"/>
          <w:sz w:val="24"/>
          <w:szCs w:val="24"/>
          <w:lang w:val="sq-AL"/>
        </w:rPr>
        <w:t>a)  proporcionuar;</w:t>
      </w:r>
    </w:p>
    <w:p w:rsidR="00A727FC" w:rsidRPr="008B4E24" w:rsidRDefault="00A727FC" w:rsidP="000D403A">
      <w:pPr>
        <w:pStyle w:val="HTMLPreformatted"/>
        <w:shd w:val="clear" w:color="auto" w:fill="FFFFFF"/>
        <w:rPr>
          <w:rFonts w:ascii="Times New Roman" w:hAnsi="Times New Roman" w:cs="Times New Roman"/>
          <w:sz w:val="24"/>
          <w:szCs w:val="24"/>
          <w:lang w:val="sq-AL"/>
        </w:rPr>
      </w:pPr>
    </w:p>
    <w:p w:rsidR="00A727FC" w:rsidRPr="008B4E24" w:rsidRDefault="00A727FC" w:rsidP="000D403A">
      <w:pPr>
        <w:pStyle w:val="HTMLPreformatted"/>
        <w:shd w:val="clear" w:color="auto" w:fill="FFFFFF"/>
        <w:rPr>
          <w:rFonts w:ascii="Times New Roman" w:hAnsi="Times New Roman" w:cs="Times New Roman"/>
          <w:sz w:val="24"/>
          <w:szCs w:val="24"/>
          <w:lang w:val="sq-AL"/>
        </w:rPr>
      </w:pPr>
      <w:r w:rsidRPr="008B4E24">
        <w:rPr>
          <w:rFonts w:ascii="Times New Roman" w:hAnsi="Times New Roman" w:cs="Times New Roman"/>
          <w:sz w:val="24"/>
          <w:szCs w:val="24"/>
          <w:lang w:val="sq-AL"/>
        </w:rPr>
        <w:t>b) të till</w:t>
      </w:r>
      <w:r w:rsidR="000D403A" w:rsidRPr="008B4E24">
        <w:rPr>
          <w:rFonts w:ascii="Times New Roman" w:hAnsi="Times New Roman" w:cs="Times New Roman"/>
          <w:sz w:val="24"/>
          <w:szCs w:val="24"/>
          <w:lang w:val="sq-AL"/>
        </w:rPr>
        <w:t>ë</w:t>
      </w:r>
      <w:r w:rsidRPr="008B4E24">
        <w:rPr>
          <w:rFonts w:ascii="Times New Roman" w:hAnsi="Times New Roman" w:cs="Times New Roman"/>
          <w:sz w:val="24"/>
          <w:szCs w:val="24"/>
          <w:lang w:val="sq-AL"/>
        </w:rPr>
        <w:t xml:space="preserve"> që të shmangë krijimin e pengesave për tregtinë e ligjshme në tregun e brendshëm; dhe</w:t>
      </w:r>
    </w:p>
    <w:p w:rsidR="00A727FC" w:rsidRPr="008B4E24" w:rsidRDefault="00A727FC" w:rsidP="000D403A">
      <w:pPr>
        <w:pStyle w:val="HTMLPreformatted"/>
        <w:shd w:val="clear" w:color="auto" w:fill="FFFFFF"/>
        <w:rPr>
          <w:rFonts w:ascii="Times New Roman" w:hAnsi="Times New Roman" w:cs="Times New Roman"/>
          <w:sz w:val="24"/>
          <w:szCs w:val="24"/>
          <w:lang w:val="sq-AL"/>
        </w:rPr>
      </w:pPr>
      <w:r w:rsidRPr="008B4E24">
        <w:rPr>
          <w:rFonts w:ascii="Times New Roman" w:hAnsi="Times New Roman" w:cs="Times New Roman"/>
          <w:sz w:val="24"/>
          <w:szCs w:val="24"/>
          <w:lang w:val="sq-AL"/>
        </w:rPr>
        <w:t>c) të tillë që të sigurojnë garanci për  mbrojt</w:t>
      </w:r>
      <w:r w:rsidR="000D403A" w:rsidRPr="008B4E24">
        <w:rPr>
          <w:rFonts w:ascii="Times New Roman" w:hAnsi="Times New Roman" w:cs="Times New Roman"/>
          <w:sz w:val="24"/>
          <w:szCs w:val="24"/>
          <w:lang w:val="sq-AL"/>
        </w:rPr>
        <w:t>j</w:t>
      </w:r>
      <w:r w:rsidRPr="008B4E24">
        <w:rPr>
          <w:rFonts w:ascii="Times New Roman" w:hAnsi="Times New Roman" w:cs="Times New Roman"/>
          <w:sz w:val="24"/>
          <w:szCs w:val="24"/>
          <w:lang w:val="sq-AL"/>
        </w:rPr>
        <w:t>e kundër abuzimit.</w:t>
      </w:r>
    </w:p>
    <w:p w:rsidR="00A727FC" w:rsidRPr="008B4E24" w:rsidRDefault="00A727FC" w:rsidP="00A727FC">
      <w:pPr>
        <w:pStyle w:val="HTMLPreformatted"/>
        <w:shd w:val="clear" w:color="auto" w:fill="FFFFFF"/>
        <w:rPr>
          <w:rFonts w:ascii="Times New Roman" w:hAnsi="Times New Roman" w:cs="Times New Roman"/>
          <w:sz w:val="24"/>
          <w:szCs w:val="24"/>
          <w:lang w:val="sq-AL"/>
        </w:rPr>
      </w:pPr>
    </w:p>
    <w:p w:rsidR="00A727FC" w:rsidRPr="008B4E24" w:rsidRDefault="00A727FC" w:rsidP="00A727FC">
      <w:pPr>
        <w:pStyle w:val="HTMLPreformatted"/>
        <w:shd w:val="clear" w:color="auto" w:fill="FFFFFF"/>
        <w:rPr>
          <w:rFonts w:ascii="Times New Roman" w:hAnsi="Times New Roman" w:cs="Times New Roman"/>
          <w:sz w:val="24"/>
          <w:szCs w:val="24"/>
          <w:lang w:val="sq-AL"/>
        </w:rPr>
      </w:pPr>
      <w:r w:rsidRPr="008B4E24">
        <w:rPr>
          <w:rFonts w:ascii="Times New Roman" w:hAnsi="Times New Roman" w:cs="Times New Roman"/>
          <w:sz w:val="24"/>
          <w:szCs w:val="24"/>
          <w:lang w:val="sq-AL"/>
        </w:rPr>
        <w:t xml:space="preserve">2. Gjykata me kërkesë të të paditurit duhet  të zbatojnë masat e duhura ligjore, kur një padi në lidhje me fitimin, përdorimin ose </w:t>
      </w:r>
      <w:r w:rsidR="000D403A" w:rsidRPr="008B4E24">
        <w:rPr>
          <w:rFonts w:ascii="Times New Roman" w:hAnsi="Times New Roman" w:cs="Times New Roman"/>
          <w:sz w:val="24"/>
          <w:szCs w:val="24"/>
          <w:lang w:val="sq-AL"/>
        </w:rPr>
        <w:t xml:space="preserve">bërjen publike </w:t>
      </w:r>
      <w:r w:rsidRPr="008B4E24">
        <w:rPr>
          <w:rFonts w:ascii="Times New Roman" w:hAnsi="Times New Roman" w:cs="Times New Roman"/>
          <w:sz w:val="24"/>
          <w:szCs w:val="24"/>
          <w:lang w:val="sq-AL"/>
        </w:rPr>
        <w:t xml:space="preserve">të nje sekreti tregtar </w:t>
      </w:r>
      <w:r w:rsidR="000D403A" w:rsidRPr="008B4E24">
        <w:rPr>
          <w:rFonts w:ascii="Times New Roman" w:hAnsi="Times New Roman" w:cs="Times New Roman"/>
          <w:sz w:val="24"/>
          <w:szCs w:val="24"/>
          <w:lang w:val="sq-AL"/>
        </w:rPr>
        <w:t xml:space="preserve">në mënyrë të paligjshme </w:t>
      </w:r>
      <w:r w:rsidRPr="008B4E24">
        <w:rPr>
          <w:rFonts w:ascii="Times New Roman" w:hAnsi="Times New Roman" w:cs="Times New Roman"/>
          <w:sz w:val="24"/>
          <w:szCs w:val="24"/>
          <w:lang w:val="sq-AL"/>
        </w:rPr>
        <w:t>është qart</w:t>
      </w:r>
      <w:r w:rsidR="00822E54" w:rsidRPr="008B4E24">
        <w:rPr>
          <w:rFonts w:ascii="Times New Roman" w:hAnsi="Times New Roman" w:cs="Times New Roman"/>
          <w:sz w:val="24"/>
          <w:szCs w:val="24"/>
          <w:lang w:val="sq-AL"/>
        </w:rPr>
        <w:t>ë</w:t>
      </w:r>
      <w:r w:rsidRPr="008B4E24">
        <w:rPr>
          <w:rFonts w:ascii="Times New Roman" w:hAnsi="Times New Roman" w:cs="Times New Roman"/>
          <w:sz w:val="24"/>
          <w:szCs w:val="24"/>
          <w:lang w:val="sq-AL"/>
        </w:rPr>
        <w:t>sisht e pabazuar dhe rezulton se kërkuesi ka filluar procedimin ligjor n</w:t>
      </w:r>
      <w:r w:rsidR="00822E54" w:rsidRPr="008B4E24">
        <w:rPr>
          <w:rFonts w:ascii="Times New Roman" w:hAnsi="Times New Roman" w:cs="Times New Roman"/>
          <w:sz w:val="24"/>
          <w:szCs w:val="24"/>
          <w:lang w:val="sq-AL"/>
        </w:rPr>
        <w:t>ë</w:t>
      </w:r>
      <w:r w:rsidRPr="008B4E24">
        <w:rPr>
          <w:rFonts w:ascii="Times New Roman" w:hAnsi="Times New Roman" w:cs="Times New Roman"/>
          <w:sz w:val="24"/>
          <w:szCs w:val="24"/>
          <w:lang w:val="sq-AL"/>
        </w:rPr>
        <w:t xml:space="preserve"> m</w:t>
      </w:r>
      <w:r w:rsidR="00822E54" w:rsidRPr="008B4E24">
        <w:rPr>
          <w:rFonts w:ascii="Times New Roman" w:hAnsi="Times New Roman" w:cs="Times New Roman"/>
          <w:sz w:val="24"/>
          <w:szCs w:val="24"/>
          <w:lang w:val="sq-AL"/>
        </w:rPr>
        <w:t>ë</w:t>
      </w:r>
      <w:r w:rsidRPr="008B4E24">
        <w:rPr>
          <w:rFonts w:ascii="Times New Roman" w:hAnsi="Times New Roman" w:cs="Times New Roman"/>
          <w:sz w:val="24"/>
          <w:szCs w:val="24"/>
          <w:lang w:val="sq-AL"/>
        </w:rPr>
        <w:t>nyr</w:t>
      </w:r>
      <w:r w:rsidR="00822E54" w:rsidRPr="008B4E24">
        <w:rPr>
          <w:rFonts w:ascii="Times New Roman" w:hAnsi="Times New Roman" w:cs="Times New Roman"/>
          <w:sz w:val="24"/>
          <w:szCs w:val="24"/>
          <w:lang w:val="sq-AL"/>
        </w:rPr>
        <w:t>ë</w:t>
      </w:r>
      <w:r w:rsidRPr="008B4E24">
        <w:rPr>
          <w:rFonts w:ascii="Times New Roman" w:hAnsi="Times New Roman" w:cs="Times New Roman"/>
          <w:sz w:val="24"/>
          <w:szCs w:val="24"/>
          <w:lang w:val="sq-AL"/>
        </w:rPr>
        <w:t xml:space="preserve"> abusive ose n</w:t>
      </w:r>
      <w:r w:rsidR="00822E54" w:rsidRPr="008B4E24">
        <w:rPr>
          <w:rFonts w:ascii="Times New Roman" w:hAnsi="Times New Roman" w:cs="Times New Roman"/>
          <w:sz w:val="24"/>
          <w:szCs w:val="24"/>
          <w:lang w:val="sq-AL"/>
        </w:rPr>
        <w:t>ë</w:t>
      </w:r>
      <w:r w:rsidRPr="008B4E24">
        <w:rPr>
          <w:rFonts w:ascii="Times New Roman" w:hAnsi="Times New Roman" w:cs="Times New Roman"/>
          <w:sz w:val="24"/>
          <w:szCs w:val="24"/>
          <w:lang w:val="sq-AL"/>
        </w:rPr>
        <w:t xml:space="preserve"> keqbesim. Masat e tilla përfshijnë sipas rastit, njohjen e dëmshpërblimit personit të paditur, vendosjen e sanksioneve ndaj paditësit ose urdhërimin e shpërndarjes së informacionit në lidhje me një vendim siç referohet në nenin </w:t>
      </w:r>
      <w:r w:rsidR="00B05914" w:rsidRPr="008B4E24">
        <w:rPr>
          <w:rFonts w:ascii="Times New Roman" w:hAnsi="Times New Roman" w:cs="Times New Roman"/>
          <w:sz w:val="24"/>
          <w:szCs w:val="24"/>
          <w:lang w:val="sq-AL"/>
        </w:rPr>
        <w:t>111/l</w:t>
      </w:r>
      <w:r w:rsidRPr="008B4E24">
        <w:rPr>
          <w:rFonts w:ascii="Times New Roman" w:hAnsi="Times New Roman" w:cs="Times New Roman"/>
          <w:sz w:val="24"/>
          <w:szCs w:val="24"/>
          <w:lang w:val="sq-AL"/>
        </w:rPr>
        <w:t>.</w:t>
      </w:r>
    </w:p>
    <w:p w:rsidR="00A727FC" w:rsidRPr="008B4E24" w:rsidRDefault="00A727FC" w:rsidP="00A727FC">
      <w:pPr>
        <w:pStyle w:val="BodyText"/>
        <w:ind w:firstLine="540"/>
        <w:jc w:val="center"/>
        <w:rPr>
          <w:szCs w:val="24"/>
        </w:rPr>
      </w:pPr>
    </w:p>
    <w:p w:rsidR="007F209F" w:rsidRPr="008B4E24" w:rsidRDefault="007F209F" w:rsidP="007F209F">
      <w:pPr>
        <w:pStyle w:val="BodyText"/>
        <w:ind w:firstLine="540"/>
        <w:jc w:val="center"/>
        <w:rPr>
          <w:szCs w:val="24"/>
        </w:rPr>
      </w:pPr>
      <w:r w:rsidRPr="008B4E24">
        <w:rPr>
          <w:szCs w:val="24"/>
        </w:rPr>
        <w:t>Neni 111/f</w:t>
      </w:r>
    </w:p>
    <w:p w:rsidR="007F209F" w:rsidRPr="008B4E24" w:rsidRDefault="00231ED2" w:rsidP="007F209F">
      <w:pPr>
        <w:jc w:val="center"/>
        <w:rPr>
          <w:rFonts w:ascii="Times New Roman" w:hAnsi="Times New Roman" w:cs="Times New Roman"/>
          <w:b/>
          <w:sz w:val="24"/>
          <w:szCs w:val="24"/>
          <w:lang w:val="sq-AL"/>
        </w:rPr>
      </w:pPr>
      <w:r w:rsidRPr="008B4E24">
        <w:rPr>
          <w:rFonts w:ascii="Times New Roman" w:hAnsi="Times New Roman" w:cs="Times New Roman"/>
          <w:sz w:val="24"/>
          <w:szCs w:val="24"/>
          <w:lang w:val="sq-AL"/>
        </w:rPr>
        <w:t>Afati</w:t>
      </w:r>
      <w:r w:rsidR="007F209F" w:rsidRPr="008B4E24">
        <w:rPr>
          <w:rFonts w:ascii="Times New Roman" w:hAnsi="Times New Roman" w:cs="Times New Roman"/>
          <w:b/>
          <w:sz w:val="24"/>
          <w:szCs w:val="24"/>
          <w:lang w:val="sq-AL"/>
        </w:rPr>
        <w:t xml:space="preserve"> </w:t>
      </w:r>
      <w:r w:rsidRPr="008B4E24">
        <w:rPr>
          <w:rFonts w:ascii="Times New Roman" w:hAnsi="Times New Roman" w:cs="Times New Roman"/>
          <w:b/>
          <w:sz w:val="24"/>
          <w:szCs w:val="24"/>
          <w:lang w:val="sq-AL"/>
        </w:rPr>
        <w:t>i parashkrimit</w:t>
      </w:r>
    </w:p>
    <w:p w:rsidR="007F209F" w:rsidRPr="008B4E24" w:rsidRDefault="007F209F" w:rsidP="00716E24">
      <w:pPr>
        <w:jc w:val="both"/>
        <w:rPr>
          <w:rFonts w:ascii="Times New Roman" w:hAnsi="Times New Roman" w:cs="Times New Roman"/>
          <w:b/>
          <w:sz w:val="24"/>
          <w:szCs w:val="24"/>
          <w:lang w:val="sq-AL"/>
        </w:rPr>
      </w:pPr>
      <w:r w:rsidRPr="008B4E24">
        <w:rPr>
          <w:rFonts w:ascii="Times New Roman" w:hAnsi="Times New Roman" w:cs="Times New Roman"/>
          <w:sz w:val="24"/>
          <w:szCs w:val="24"/>
          <w:lang w:val="sq-AL"/>
        </w:rPr>
        <w:t xml:space="preserve">1. </w:t>
      </w:r>
      <w:r w:rsidR="00231ED2" w:rsidRPr="008B4E24">
        <w:rPr>
          <w:rFonts w:ascii="Times New Roman" w:hAnsi="Times New Roman" w:cs="Times New Roman"/>
          <w:sz w:val="24"/>
          <w:szCs w:val="24"/>
          <w:lang w:val="sq-AL"/>
        </w:rPr>
        <w:t>Si afat i parashkrimi</w:t>
      </w:r>
      <w:r w:rsidR="00F830C7" w:rsidRPr="008B4E24">
        <w:rPr>
          <w:rFonts w:ascii="Times New Roman" w:hAnsi="Times New Roman" w:cs="Times New Roman"/>
          <w:sz w:val="24"/>
          <w:szCs w:val="24"/>
          <w:lang w:val="sq-AL"/>
        </w:rPr>
        <w:t>t</w:t>
      </w:r>
      <w:r w:rsidR="00231ED2" w:rsidRPr="008B4E24">
        <w:rPr>
          <w:rFonts w:ascii="Times New Roman" w:hAnsi="Times New Roman" w:cs="Times New Roman"/>
          <w:sz w:val="24"/>
          <w:szCs w:val="24"/>
          <w:lang w:val="sq-AL"/>
        </w:rPr>
        <w:t xml:space="preserve">  t</w:t>
      </w:r>
      <w:r w:rsidRPr="008B4E24">
        <w:rPr>
          <w:rFonts w:ascii="Times New Roman" w:hAnsi="Times New Roman" w:cs="Times New Roman"/>
          <w:sz w:val="24"/>
          <w:szCs w:val="24"/>
          <w:lang w:val="sq-AL"/>
        </w:rPr>
        <w:t xml:space="preserve">ë aplikimit për </w:t>
      </w:r>
      <w:r w:rsidR="00F830C7" w:rsidRPr="008B4E24">
        <w:rPr>
          <w:rFonts w:ascii="Times New Roman" w:hAnsi="Times New Roman" w:cs="Times New Roman"/>
          <w:sz w:val="24"/>
          <w:szCs w:val="24"/>
          <w:lang w:val="sq-AL"/>
        </w:rPr>
        <w:t xml:space="preserve">parashtrimin e kërkesave </w:t>
      </w:r>
      <w:r w:rsidRPr="008B4E24">
        <w:rPr>
          <w:rFonts w:ascii="Times New Roman" w:hAnsi="Times New Roman" w:cs="Times New Roman"/>
          <w:sz w:val="24"/>
          <w:szCs w:val="24"/>
          <w:lang w:val="sq-AL"/>
        </w:rPr>
        <w:t xml:space="preserve">thelbësore dhe </w:t>
      </w:r>
      <w:r w:rsidR="00231ED2" w:rsidRPr="008B4E24">
        <w:rPr>
          <w:rFonts w:ascii="Times New Roman" w:hAnsi="Times New Roman" w:cs="Times New Roman"/>
          <w:sz w:val="24"/>
          <w:szCs w:val="24"/>
          <w:lang w:val="sq-AL"/>
        </w:rPr>
        <w:t>p</w:t>
      </w:r>
      <w:r w:rsidR="00F830C7" w:rsidRPr="008B4E24">
        <w:rPr>
          <w:rFonts w:ascii="Times New Roman" w:hAnsi="Times New Roman" w:cs="Times New Roman"/>
          <w:sz w:val="24"/>
          <w:szCs w:val="24"/>
          <w:lang w:val="sq-AL"/>
        </w:rPr>
        <w:t>ë</w:t>
      </w:r>
      <w:r w:rsidR="00231ED2" w:rsidRPr="008B4E24">
        <w:rPr>
          <w:rFonts w:ascii="Times New Roman" w:hAnsi="Times New Roman" w:cs="Times New Roman"/>
          <w:sz w:val="24"/>
          <w:szCs w:val="24"/>
          <w:lang w:val="sq-AL"/>
        </w:rPr>
        <w:t>r nd</w:t>
      </w:r>
      <w:r w:rsidR="00F830C7" w:rsidRPr="008B4E24">
        <w:rPr>
          <w:rFonts w:ascii="Times New Roman" w:hAnsi="Times New Roman" w:cs="Times New Roman"/>
          <w:sz w:val="24"/>
          <w:szCs w:val="24"/>
          <w:lang w:val="sq-AL"/>
        </w:rPr>
        <w:t>ë</w:t>
      </w:r>
      <w:r w:rsidR="00231ED2" w:rsidRPr="008B4E24">
        <w:rPr>
          <w:rFonts w:ascii="Times New Roman" w:hAnsi="Times New Roman" w:cs="Times New Roman"/>
          <w:sz w:val="24"/>
          <w:szCs w:val="24"/>
          <w:lang w:val="sq-AL"/>
        </w:rPr>
        <w:t xml:space="preserve">rmarrjen e veprimeve </w:t>
      </w:r>
      <w:r w:rsidRPr="008B4E24">
        <w:rPr>
          <w:rFonts w:ascii="Times New Roman" w:hAnsi="Times New Roman" w:cs="Times New Roman"/>
          <w:sz w:val="24"/>
          <w:szCs w:val="24"/>
          <w:lang w:val="sq-AL"/>
        </w:rPr>
        <w:t xml:space="preserve">për zbatimin e masave, procedurave dhe mjeteve juridike të parashikuara në këtë </w:t>
      </w:r>
      <w:r w:rsidR="000D403A" w:rsidRPr="008B4E24">
        <w:rPr>
          <w:rFonts w:ascii="Times New Roman" w:hAnsi="Times New Roman" w:cs="Times New Roman"/>
          <w:sz w:val="24"/>
          <w:szCs w:val="24"/>
          <w:lang w:val="sq-AL"/>
        </w:rPr>
        <w:t xml:space="preserve">ligj do të </w:t>
      </w:r>
      <w:r w:rsidR="00231ED2" w:rsidRPr="008B4E24">
        <w:rPr>
          <w:rFonts w:ascii="Times New Roman" w:hAnsi="Times New Roman" w:cs="Times New Roman"/>
          <w:sz w:val="24"/>
          <w:szCs w:val="24"/>
          <w:lang w:val="sq-AL"/>
        </w:rPr>
        <w:t xml:space="preserve">zbatohen parashikimet e Kodit </w:t>
      </w:r>
      <w:r w:rsidR="00F830C7" w:rsidRPr="008B4E24">
        <w:rPr>
          <w:rFonts w:ascii="Times New Roman" w:hAnsi="Times New Roman" w:cs="Times New Roman"/>
          <w:sz w:val="24"/>
          <w:szCs w:val="24"/>
          <w:lang w:val="sq-AL"/>
        </w:rPr>
        <w:t>C</w:t>
      </w:r>
      <w:r w:rsidR="00231ED2" w:rsidRPr="008B4E24">
        <w:rPr>
          <w:rFonts w:ascii="Times New Roman" w:hAnsi="Times New Roman" w:cs="Times New Roman"/>
          <w:sz w:val="24"/>
          <w:szCs w:val="24"/>
          <w:lang w:val="sq-AL"/>
        </w:rPr>
        <w:t>ivil dhe Kodit t</w:t>
      </w:r>
      <w:r w:rsidR="00F830C7" w:rsidRPr="008B4E24">
        <w:rPr>
          <w:rFonts w:ascii="Times New Roman" w:hAnsi="Times New Roman" w:cs="Times New Roman"/>
          <w:sz w:val="24"/>
          <w:szCs w:val="24"/>
          <w:lang w:val="sq-AL"/>
        </w:rPr>
        <w:t>ë</w:t>
      </w:r>
      <w:r w:rsidR="00231ED2" w:rsidRPr="008B4E24">
        <w:rPr>
          <w:rFonts w:ascii="Times New Roman" w:hAnsi="Times New Roman" w:cs="Times New Roman"/>
          <w:sz w:val="24"/>
          <w:szCs w:val="24"/>
          <w:lang w:val="sq-AL"/>
        </w:rPr>
        <w:t xml:space="preserve"> Procedurave Civile</w:t>
      </w:r>
    </w:p>
    <w:p w:rsidR="007F209F" w:rsidRPr="008B4E24" w:rsidRDefault="007F209F" w:rsidP="00716E24">
      <w:pPr>
        <w:jc w:val="both"/>
        <w:rPr>
          <w:rFonts w:ascii="Times New Roman" w:hAnsi="Times New Roman" w:cs="Times New Roman"/>
          <w:sz w:val="24"/>
          <w:szCs w:val="24"/>
          <w:lang w:val="sq-AL"/>
        </w:rPr>
      </w:pPr>
      <w:r w:rsidRPr="008B4E24">
        <w:rPr>
          <w:rFonts w:ascii="Times New Roman" w:hAnsi="Times New Roman" w:cs="Times New Roman"/>
          <w:sz w:val="24"/>
          <w:szCs w:val="24"/>
          <w:lang w:val="sq-AL"/>
        </w:rPr>
        <w:t xml:space="preserve">2. Rregulla e </w:t>
      </w:r>
      <w:r w:rsidR="00231ED2" w:rsidRPr="008B4E24">
        <w:rPr>
          <w:rFonts w:ascii="Times New Roman" w:hAnsi="Times New Roman" w:cs="Times New Roman"/>
          <w:sz w:val="24"/>
          <w:szCs w:val="24"/>
          <w:lang w:val="sq-AL"/>
        </w:rPr>
        <w:t xml:space="preserve">përmendur  </w:t>
      </w:r>
      <w:r w:rsidRPr="008B4E24">
        <w:rPr>
          <w:rFonts w:ascii="Times New Roman" w:hAnsi="Times New Roman" w:cs="Times New Roman"/>
          <w:sz w:val="24"/>
          <w:szCs w:val="24"/>
          <w:lang w:val="sq-AL"/>
        </w:rPr>
        <w:t xml:space="preserve">në </w:t>
      </w:r>
      <w:r w:rsidR="000D403A" w:rsidRPr="008B4E24">
        <w:rPr>
          <w:rFonts w:ascii="Times New Roman" w:hAnsi="Times New Roman" w:cs="Times New Roman"/>
          <w:sz w:val="24"/>
          <w:szCs w:val="24"/>
          <w:lang w:val="sq-AL"/>
        </w:rPr>
        <w:t xml:space="preserve">pikën 1 të këtij neni </w:t>
      </w:r>
      <w:r w:rsidR="00F830C7" w:rsidRPr="008B4E24">
        <w:rPr>
          <w:rFonts w:ascii="Times New Roman" w:hAnsi="Times New Roman" w:cs="Times New Roman"/>
          <w:sz w:val="24"/>
          <w:szCs w:val="24"/>
          <w:lang w:val="sq-AL"/>
        </w:rPr>
        <w:t xml:space="preserve">përcakton </w:t>
      </w:r>
      <w:r w:rsidRPr="008B4E24">
        <w:rPr>
          <w:rFonts w:ascii="Times New Roman" w:hAnsi="Times New Roman" w:cs="Times New Roman"/>
          <w:sz w:val="24"/>
          <w:szCs w:val="24"/>
          <w:lang w:val="sq-AL"/>
        </w:rPr>
        <w:t xml:space="preserve">kur fillon </w:t>
      </w:r>
      <w:r w:rsidR="00231ED2" w:rsidRPr="008B4E24">
        <w:rPr>
          <w:rFonts w:ascii="Times New Roman" w:hAnsi="Times New Roman" w:cs="Times New Roman"/>
          <w:sz w:val="24"/>
          <w:szCs w:val="24"/>
          <w:lang w:val="sq-AL"/>
        </w:rPr>
        <w:t>afati i parashkrimit</w:t>
      </w:r>
      <w:r w:rsidRPr="008B4E24">
        <w:rPr>
          <w:rFonts w:ascii="Times New Roman" w:hAnsi="Times New Roman" w:cs="Times New Roman"/>
          <w:sz w:val="24"/>
          <w:szCs w:val="24"/>
          <w:lang w:val="sq-AL"/>
        </w:rPr>
        <w:t xml:space="preserve">, kohëzgjatja e </w:t>
      </w:r>
      <w:r w:rsidR="00F830C7" w:rsidRPr="008B4E24">
        <w:rPr>
          <w:rFonts w:ascii="Times New Roman" w:hAnsi="Times New Roman" w:cs="Times New Roman"/>
          <w:sz w:val="24"/>
          <w:szCs w:val="24"/>
          <w:lang w:val="sq-AL"/>
        </w:rPr>
        <w:t>afatit të parashkrimit</w:t>
      </w:r>
      <w:r w:rsidRPr="008B4E24">
        <w:rPr>
          <w:rFonts w:ascii="Times New Roman" w:hAnsi="Times New Roman" w:cs="Times New Roman"/>
          <w:sz w:val="24"/>
          <w:szCs w:val="24"/>
          <w:lang w:val="sq-AL"/>
        </w:rPr>
        <w:t xml:space="preserve">dhe rrethanat nën të cilat ndërpritet ose pezullohet </w:t>
      </w:r>
      <w:r w:rsidR="00F830C7" w:rsidRPr="008B4E24">
        <w:rPr>
          <w:rFonts w:ascii="Times New Roman" w:hAnsi="Times New Roman" w:cs="Times New Roman"/>
          <w:sz w:val="24"/>
          <w:szCs w:val="24"/>
          <w:lang w:val="sq-AL"/>
        </w:rPr>
        <w:t>afati i parashkrimit</w:t>
      </w:r>
      <w:r w:rsidRPr="008B4E24">
        <w:rPr>
          <w:rFonts w:ascii="Times New Roman" w:hAnsi="Times New Roman" w:cs="Times New Roman"/>
          <w:sz w:val="24"/>
          <w:szCs w:val="24"/>
          <w:lang w:val="sq-AL"/>
        </w:rPr>
        <w:t>.</w:t>
      </w:r>
    </w:p>
    <w:p w:rsidR="007F209F" w:rsidRPr="008B4E24" w:rsidRDefault="007F209F" w:rsidP="00716E24">
      <w:pPr>
        <w:jc w:val="both"/>
        <w:rPr>
          <w:rFonts w:ascii="Times New Roman" w:hAnsi="Times New Roman" w:cs="Times New Roman"/>
          <w:sz w:val="24"/>
          <w:szCs w:val="24"/>
          <w:lang w:val="sq-AL"/>
        </w:rPr>
      </w:pPr>
      <w:r w:rsidRPr="008B4E24">
        <w:rPr>
          <w:rFonts w:ascii="Times New Roman" w:hAnsi="Times New Roman" w:cs="Times New Roman"/>
          <w:sz w:val="24"/>
          <w:szCs w:val="24"/>
          <w:lang w:val="sq-AL"/>
        </w:rPr>
        <w:t xml:space="preserve">3. </w:t>
      </w:r>
      <w:r w:rsidR="00F830C7" w:rsidRPr="008B4E24">
        <w:rPr>
          <w:rFonts w:ascii="Times New Roman" w:hAnsi="Times New Roman" w:cs="Times New Roman"/>
          <w:sz w:val="24"/>
          <w:szCs w:val="24"/>
          <w:lang w:val="sq-AL"/>
        </w:rPr>
        <w:t>Afati i parashkrimit nuk</w:t>
      </w:r>
      <w:r w:rsidR="00716E24" w:rsidRPr="008B4E24">
        <w:rPr>
          <w:rFonts w:ascii="Times New Roman" w:hAnsi="Times New Roman" w:cs="Times New Roman"/>
          <w:sz w:val="24"/>
          <w:szCs w:val="24"/>
          <w:lang w:val="sq-AL"/>
        </w:rPr>
        <w:t xml:space="preserve"> </w:t>
      </w:r>
      <w:r w:rsidRPr="008B4E24">
        <w:rPr>
          <w:rFonts w:ascii="Times New Roman" w:hAnsi="Times New Roman" w:cs="Times New Roman"/>
          <w:sz w:val="24"/>
          <w:szCs w:val="24"/>
          <w:lang w:val="sq-AL"/>
        </w:rPr>
        <w:t>mund t</w:t>
      </w:r>
      <w:r w:rsidR="007E508C" w:rsidRPr="008B4E24">
        <w:rPr>
          <w:rFonts w:ascii="Times New Roman" w:hAnsi="Times New Roman" w:cs="Times New Roman"/>
          <w:sz w:val="24"/>
          <w:szCs w:val="24"/>
          <w:lang w:val="sq-AL"/>
        </w:rPr>
        <w:t>ë</w:t>
      </w:r>
      <w:r w:rsidRPr="008B4E24">
        <w:rPr>
          <w:rFonts w:ascii="Times New Roman" w:hAnsi="Times New Roman" w:cs="Times New Roman"/>
          <w:sz w:val="24"/>
          <w:szCs w:val="24"/>
          <w:lang w:val="sq-AL"/>
        </w:rPr>
        <w:t xml:space="preserve"> </w:t>
      </w:r>
      <w:r w:rsidR="00F830C7" w:rsidRPr="008B4E24">
        <w:rPr>
          <w:rFonts w:ascii="Times New Roman" w:hAnsi="Times New Roman" w:cs="Times New Roman"/>
          <w:sz w:val="24"/>
          <w:szCs w:val="24"/>
          <w:lang w:val="sq-AL"/>
        </w:rPr>
        <w:t>tejkalojë</w:t>
      </w:r>
      <w:r w:rsidRPr="008B4E24">
        <w:rPr>
          <w:rFonts w:ascii="Times New Roman" w:hAnsi="Times New Roman" w:cs="Times New Roman"/>
          <w:sz w:val="24"/>
          <w:szCs w:val="24"/>
          <w:lang w:val="sq-AL"/>
        </w:rPr>
        <w:t xml:space="preserve"> 6 </w:t>
      </w:r>
      <w:r w:rsidR="00F830C7" w:rsidRPr="008B4E24">
        <w:rPr>
          <w:rFonts w:ascii="Times New Roman" w:hAnsi="Times New Roman" w:cs="Times New Roman"/>
          <w:sz w:val="24"/>
          <w:szCs w:val="24"/>
          <w:lang w:val="sq-AL"/>
        </w:rPr>
        <w:t>vjet</w:t>
      </w:r>
      <w:r w:rsidRPr="008B4E24">
        <w:rPr>
          <w:rFonts w:ascii="Times New Roman" w:hAnsi="Times New Roman" w:cs="Times New Roman"/>
          <w:sz w:val="24"/>
          <w:szCs w:val="24"/>
          <w:lang w:val="sq-AL"/>
        </w:rPr>
        <w:t>.</w:t>
      </w:r>
    </w:p>
    <w:p w:rsidR="007F209F" w:rsidRPr="008B4E24" w:rsidRDefault="007F209F" w:rsidP="007F209F">
      <w:pPr>
        <w:jc w:val="center"/>
        <w:rPr>
          <w:rFonts w:ascii="Times New Roman" w:hAnsi="Times New Roman" w:cs="Times New Roman"/>
          <w:sz w:val="24"/>
          <w:szCs w:val="24"/>
        </w:rPr>
      </w:pPr>
      <w:r w:rsidRPr="008B4E24">
        <w:rPr>
          <w:rFonts w:ascii="Times New Roman" w:hAnsi="Times New Roman" w:cs="Times New Roman"/>
          <w:sz w:val="24"/>
          <w:szCs w:val="24"/>
        </w:rPr>
        <w:t>Neni 111/g</w:t>
      </w:r>
    </w:p>
    <w:p w:rsidR="007F209F" w:rsidRPr="008B4E24" w:rsidRDefault="007F209F" w:rsidP="007F209F">
      <w:pPr>
        <w:jc w:val="center"/>
        <w:rPr>
          <w:rFonts w:ascii="Times New Roman" w:hAnsi="Times New Roman" w:cs="Times New Roman"/>
          <w:b/>
          <w:sz w:val="24"/>
          <w:szCs w:val="24"/>
        </w:rPr>
      </w:pPr>
      <w:r w:rsidRPr="008B4E24">
        <w:rPr>
          <w:rFonts w:ascii="Times New Roman" w:hAnsi="Times New Roman" w:cs="Times New Roman"/>
          <w:b/>
          <w:sz w:val="24"/>
          <w:szCs w:val="24"/>
        </w:rPr>
        <w:t>Ruajtja e konfidencialitetit të sekreteve tregtare gjatë procesit gjyqësor</w:t>
      </w:r>
    </w:p>
    <w:p w:rsidR="007F209F" w:rsidRPr="008B4E24" w:rsidRDefault="007F209F" w:rsidP="008B4E24">
      <w:pPr>
        <w:jc w:val="both"/>
        <w:rPr>
          <w:rFonts w:ascii="Times New Roman" w:hAnsi="Times New Roman" w:cs="Times New Roman"/>
          <w:sz w:val="24"/>
          <w:szCs w:val="24"/>
        </w:rPr>
      </w:pPr>
      <w:r w:rsidRPr="008B4E24">
        <w:rPr>
          <w:rFonts w:ascii="Times New Roman" w:hAnsi="Times New Roman" w:cs="Times New Roman"/>
          <w:sz w:val="24"/>
          <w:szCs w:val="24"/>
        </w:rPr>
        <w:t xml:space="preserve">1. Palët, avokatët e tyre ose përfaqësuesit e tjerë, personeli gjyqësor, dëshmitarët, ekspertët dhe çdo person tjetër që merr pjesë në procedurat ligjore lidhur me </w:t>
      </w:r>
      <w:r w:rsidR="007E508C" w:rsidRPr="008B4E24">
        <w:rPr>
          <w:rFonts w:ascii="Times New Roman" w:hAnsi="Times New Roman" w:cs="Times New Roman"/>
          <w:sz w:val="24"/>
          <w:szCs w:val="24"/>
        </w:rPr>
        <w:t>përvetësimin</w:t>
      </w:r>
      <w:r w:rsidRPr="008B4E24">
        <w:rPr>
          <w:rFonts w:ascii="Times New Roman" w:hAnsi="Times New Roman" w:cs="Times New Roman"/>
          <w:sz w:val="24"/>
          <w:szCs w:val="24"/>
        </w:rPr>
        <w:t xml:space="preserve">, përdorimin ose </w:t>
      </w:r>
      <w:r w:rsidR="007E508C" w:rsidRPr="008B4E24">
        <w:rPr>
          <w:rFonts w:ascii="Times New Roman" w:hAnsi="Times New Roman" w:cs="Times New Roman"/>
          <w:sz w:val="24"/>
          <w:szCs w:val="24"/>
        </w:rPr>
        <w:t xml:space="preserve">bërjen publike në mënyrë të paligjshme të </w:t>
      </w:r>
      <w:r w:rsidRPr="008B4E24">
        <w:rPr>
          <w:rFonts w:ascii="Times New Roman" w:hAnsi="Times New Roman" w:cs="Times New Roman"/>
          <w:sz w:val="24"/>
          <w:szCs w:val="24"/>
        </w:rPr>
        <w:t>një sekreti tregtar ose që ka akses në dokumente që jan</w:t>
      </w:r>
      <w:r w:rsidR="00822E54" w:rsidRPr="008B4E24">
        <w:rPr>
          <w:rFonts w:ascii="Times New Roman" w:hAnsi="Times New Roman" w:cs="Times New Roman"/>
          <w:sz w:val="24"/>
          <w:szCs w:val="24"/>
        </w:rPr>
        <w:t>ë</w:t>
      </w:r>
      <w:r w:rsidRPr="008B4E24">
        <w:rPr>
          <w:rFonts w:ascii="Times New Roman" w:hAnsi="Times New Roman" w:cs="Times New Roman"/>
          <w:sz w:val="24"/>
          <w:szCs w:val="24"/>
        </w:rPr>
        <w:t xml:space="preserve"> pjes</w:t>
      </w:r>
      <w:r w:rsidR="00822E54" w:rsidRPr="008B4E24">
        <w:rPr>
          <w:rFonts w:ascii="Times New Roman" w:hAnsi="Times New Roman" w:cs="Times New Roman"/>
          <w:sz w:val="24"/>
          <w:szCs w:val="24"/>
        </w:rPr>
        <w:t>ë</w:t>
      </w:r>
      <w:r w:rsidRPr="008B4E24">
        <w:rPr>
          <w:rFonts w:ascii="Times New Roman" w:hAnsi="Times New Roman" w:cs="Times New Roman"/>
          <w:sz w:val="24"/>
          <w:szCs w:val="24"/>
        </w:rPr>
        <w:t xml:space="preserve"> e këtyre procedurave ligjore, nuk iu lejohet të përdorin ose të zbulojnë një sekret tregtar apo një sekret tregtar t</w:t>
      </w:r>
      <w:r w:rsidR="00822E54" w:rsidRPr="008B4E24">
        <w:rPr>
          <w:rFonts w:ascii="Times New Roman" w:hAnsi="Times New Roman" w:cs="Times New Roman"/>
          <w:sz w:val="24"/>
          <w:szCs w:val="24"/>
        </w:rPr>
        <w:t>ë</w:t>
      </w:r>
      <w:r w:rsidRPr="008B4E24">
        <w:rPr>
          <w:rFonts w:ascii="Times New Roman" w:hAnsi="Times New Roman" w:cs="Times New Roman"/>
          <w:sz w:val="24"/>
          <w:szCs w:val="24"/>
        </w:rPr>
        <w:t xml:space="preserve"> supozuar, të cilin gjy</w:t>
      </w:r>
      <w:r w:rsidR="007E508C" w:rsidRPr="008B4E24">
        <w:rPr>
          <w:rFonts w:ascii="Times New Roman" w:hAnsi="Times New Roman" w:cs="Times New Roman"/>
          <w:sz w:val="24"/>
          <w:szCs w:val="24"/>
        </w:rPr>
        <w:t xml:space="preserve">kata, </w:t>
      </w:r>
      <w:r w:rsidRPr="008B4E24">
        <w:rPr>
          <w:rFonts w:ascii="Times New Roman" w:hAnsi="Times New Roman" w:cs="Times New Roman"/>
          <w:sz w:val="24"/>
          <w:szCs w:val="24"/>
        </w:rPr>
        <w:t xml:space="preserve"> në përgjigje të një kërkese të arsyetuar nga një palë e interesuar, e ka</w:t>
      </w:r>
      <w:r w:rsidR="007E508C" w:rsidRPr="008B4E24">
        <w:rPr>
          <w:rFonts w:ascii="Times New Roman" w:hAnsi="Times New Roman" w:cs="Times New Roman"/>
          <w:sz w:val="24"/>
          <w:szCs w:val="24"/>
        </w:rPr>
        <w:t xml:space="preserve"> </w:t>
      </w:r>
      <w:r w:rsidRPr="008B4E24">
        <w:rPr>
          <w:rFonts w:ascii="Times New Roman" w:hAnsi="Times New Roman" w:cs="Times New Roman"/>
          <w:sz w:val="24"/>
          <w:szCs w:val="24"/>
        </w:rPr>
        <w:t xml:space="preserve"> identifikuar si konfidenciale dhe për të cilën </w:t>
      </w:r>
      <w:r w:rsidR="007E508C" w:rsidRPr="008B4E24">
        <w:rPr>
          <w:rFonts w:ascii="Times New Roman" w:hAnsi="Times New Roman" w:cs="Times New Roman"/>
          <w:sz w:val="24"/>
          <w:szCs w:val="24"/>
        </w:rPr>
        <w:t>ka</w:t>
      </w:r>
      <w:r w:rsidRPr="008B4E24">
        <w:rPr>
          <w:rFonts w:ascii="Times New Roman" w:hAnsi="Times New Roman" w:cs="Times New Roman"/>
          <w:sz w:val="24"/>
          <w:szCs w:val="24"/>
        </w:rPr>
        <w:t xml:space="preserve"> marrë dijeni  si rezultat i pjesëmarrjes ose i </w:t>
      </w:r>
      <w:r w:rsidR="007E508C" w:rsidRPr="008B4E24">
        <w:rPr>
          <w:rFonts w:ascii="Times New Roman" w:hAnsi="Times New Roman" w:cs="Times New Roman"/>
          <w:sz w:val="24"/>
          <w:szCs w:val="24"/>
        </w:rPr>
        <w:t>t</w:t>
      </w:r>
      <w:r w:rsidR="00822E54" w:rsidRPr="008B4E24">
        <w:rPr>
          <w:rFonts w:ascii="Times New Roman" w:hAnsi="Times New Roman" w:cs="Times New Roman"/>
          <w:sz w:val="24"/>
          <w:szCs w:val="24"/>
        </w:rPr>
        <w:t>ë</w:t>
      </w:r>
      <w:r w:rsidR="007E508C" w:rsidRPr="008B4E24">
        <w:rPr>
          <w:rFonts w:ascii="Times New Roman" w:hAnsi="Times New Roman" w:cs="Times New Roman"/>
          <w:sz w:val="24"/>
          <w:szCs w:val="24"/>
        </w:rPr>
        <w:t xml:space="preserve"> </w:t>
      </w:r>
      <w:r w:rsidRPr="008B4E24">
        <w:rPr>
          <w:rFonts w:ascii="Times New Roman" w:hAnsi="Times New Roman" w:cs="Times New Roman"/>
          <w:sz w:val="24"/>
          <w:szCs w:val="24"/>
        </w:rPr>
        <w:t>pasurit akses n</w:t>
      </w:r>
      <w:r w:rsidR="00822E54" w:rsidRPr="008B4E24">
        <w:rPr>
          <w:rFonts w:ascii="Times New Roman" w:hAnsi="Times New Roman" w:cs="Times New Roman"/>
          <w:sz w:val="24"/>
          <w:szCs w:val="24"/>
        </w:rPr>
        <w:t>ë</w:t>
      </w:r>
      <w:r w:rsidRPr="008B4E24">
        <w:rPr>
          <w:rFonts w:ascii="Times New Roman" w:hAnsi="Times New Roman" w:cs="Times New Roman"/>
          <w:sz w:val="24"/>
          <w:szCs w:val="24"/>
        </w:rPr>
        <w:t xml:space="preserve"> t</w:t>
      </w:r>
      <w:r w:rsidR="007E508C" w:rsidRPr="008B4E24">
        <w:rPr>
          <w:rFonts w:ascii="Times New Roman" w:hAnsi="Times New Roman" w:cs="Times New Roman"/>
          <w:sz w:val="24"/>
          <w:szCs w:val="24"/>
        </w:rPr>
        <w:t>ë</w:t>
      </w:r>
      <w:r w:rsidRPr="008B4E24">
        <w:rPr>
          <w:rFonts w:ascii="Times New Roman" w:hAnsi="Times New Roman" w:cs="Times New Roman"/>
          <w:sz w:val="24"/>
          <w:szCs w:val="24"/>
        </w:rPr>
        <w:t xml:space="preserve">. </w:t>
      </w:r>
    </w:p>
    <w:p w:rsidR="007F209F" w:rsidRPr="008B4E24" w:rsidRDefault="00FC68F3" w:rsidP="007F209F">
      <w:pPr>
        <w:rPr>
          <w:rFonts w:ascii="Times New Roman" w:hAnsi="Times New Roman" w:cs="Times New Roman"/>
          <w:sz w:val="24"/>
          <w:szCs w:val="24"/>
        </w:rPr>
      </w:pPr>
      <w:r w:rsidRPr="008B4E24">
        <w:rPr>
          <w:rFonts w:ascii="Times New Roman" w:hAnsi="Times New Roman" w:cs="Times New Roman"/>
          <w:sz w:val="24"/>
          <w:szCs w:val="24"/>
        </w:rPr>
        <w:t>Ky detyrim mbaron kur plotësohen kushtet</w:t>
      </w:r>
      <w:r w:rsidR="007F209F" w:rsidRPr="008B4E24">
        <w:rPr>
          <w:rFonts w:ascii="Times New Roman" w:hAnsi="Times New Roman" w:cs="Times New Roman"/>
          <w:sz w:val="24"/>
          <w:szCs w:val="24"/>
        </w:rPr>
        <w:t xml:space="preserve"> e mëposhtme:</w:t>
      </w:r>
    </w:p>
    <w:p w:rsidR="007F209F" w:rsidRPr="008B4E24" w:rsidRDefault="007F209F" w:rsidP="007F209F">
      <w:pPr>
        <w:rPr>
          <w:rFonts w:ascii="Times New Roman" w:hAnsi="Times New Roman" w:cs="Times New Roman"/>
          <w:sz w:val="24"/>
          <w:szCs w:val="24"/>
        </w:rPr>
      </w:pPr>
      <w:r w:rsidRPr="008B4E24">
        <w:rPr>
          <w:rFonts w:ascii="Times New Roman" w:hAnsi="Times New Roman" w:cs="Times New Roman"/>
          <w:sz w:val="24"/>
          <w:szCs w:val="24"/>
        </w:rPr>
        <w:t>a) kur sekreti tregtar i pretenduar ka rezultuar me një vendim përfundimtar, q</w:t>
      </w:r>
      <w:r w:rsidR="007E508C" w:rsidRPr="008B4E24">
        <w:rPr>
          <w:rFonts w:ascii="Times New Roman" w:hAnsi="Times New Roman" w:cs="Times New Roman"/>
          <w:sz w:val="24"/>
          <w:szCs w:val="24"/>
        </w:rPr>
        <w:t>ë</w:t>
      </w:r>
      <w:r w:rsidRPr="008B4E24">
        <w:rPr>
          <w:rFonts w:ascii="Times New Roman" w:hAnsi="Times New Roman" w:cs="Times New Roman"/>
          <w:sz w:val="24"/>
          <w:szCs w:val="24"/>
        </w:rPr>
        <w:t xml:space="preserve"> nuk përmbush kërkesat e përcaktuara në pikën 1, të nenit 111/a; ose</w:t>
      </w:r>
    </w:p>
    <w:p w:rsidR="007F209F" w:rsidRPr="008B4E24" w:rsidRDefault="007F209F" w:rsidP="007F209F">
      <w:pPr>
        <w:rPr>
          <w:rFonts w:ascii="Times New Roman" w:hAnsi="Times New Roman" w:cs="Times New Roman"/>
          <w:sz w:val="24"/>
          <w:szCs w:val="24"/>
        </w:rPr>
      </w:pPr>
      <w:r w:rsidRPr="008B4E24">
        <w:rPr>
          <w:rFonts w:ascii="Times New Roman" w:hAnsi="Times New Roman" w:cs="Times New Roman"/>
          <w:sz w:val="24"/>
          <w:szCs w:val="24"/>
        </w:rPr>
        <w:lastRenderedPageBreak/>
        <w:t>b) kur me kalimin e kohës, informacioni në fjalë bëhet p</w:t>
      </w:r>
      <w:r w:rsidR="007E508C" w:rsidRPr="008B4E24">
        <w:rPr>
          <w:rFonts w:ascii="Times New Roman" w:hAnsi="Times New Roman" w:cs="Times New Roman"/>
          <w:sz w:val="24"/>
          <w:szCs w:val="24"/>
        </w:rPr>
        <w:t>ë</w:t>
      </w:r>
      <w:r w:rsidRPr="008B4E24">
        <w:rPr>
          <w:rFonts w:ascii="Times New Roman" w:hAnsi="Times New Roman" w:cs="Times New Roman"/>
          <w:sz w:val="24"/>
          <w:szCs w:val="24"/>
        </w:rPr>
        <w:t>rgjith</w:t>
      </w:r>
      <w:r w:rsidR="007E508C" w:rsidRPr="008B4E24">
        <w:rPr>
          <w:rFonts w:ascii="Times New Roman" w:hAnsi="Times New Roman" w:cs="Times New Roman"/>
          <w:sz w:val="24"/>
          <w:szCs w:val="24"/>
        </w:rPr>
        <w:t>ë</w:t>
      </w:r>
      <w:r w:rsidRPr="008B4E24">
        <w:rPr>
          <w:rFonts w:ascii="Times New Roman" w:hAnsi="Times New Roman" w:cs="Times New Roman"/>
          <w:sz w:val="24"/>
          <w:szCs w:val="24"/>
        </w:rPr>
        <w:t>sisht i njohur ose b</w:t>
      </w:r>
      <w:r w:rsidR="007E508C" w:rsidRPr="008B4E24">
        <w:rPr>
          <w:rFonts w:ascii="Times New Roman" w:hAnsi="Times New Roman" w:cs="Times New Roman"/>
          <w:sz w:val="24"/>
          <w:szCs w:val="24"/>
        </w:rPr>
        <w:t>ë</w:t>
      </w:r>
      <w:r w:rsidRPr="008B4E24">
        <w:rPr>
          <w:rFonts w:ascii="Times New Roman" w:hAnsi="Times New Roman" w:cs="Times New Roman"/>
          <w:sz w:val="24"/>
          <w:szCs w:val="24"/>
        </w:rPr>
        <w:t>het lehtësisht i arritshëm tek personat e nje rrethi t</w:t>
      </w:r>
      <w:r w:rsidR="007E508C" w:rsidRPr="008B4E24">
        <w:rPr>
          <w:rFonts w:ascii="Times New Roman" w:hAnsi="Times New Roman" w:cs="Times New Roman"/>
          <w:sz w:val="24"/>
          <w:szCs w:val="24"/>
        </w:rPr>
        <w:t>ë</w:t>
      </w:r>
      <w:r w:rsidRPr="008B4E24">
        <w:rPr>
          <w:rFonts w:ascii="Times New Roman" w:hAnsi="Times New Roman" w:cs="Times New Roman"/>
          <w:sz w:val="24"/>
          <w:szCs w:val="24"/>
        </w:rPr>
        <w:t xml:space="preserve"> caktuar që normalisht merre</w:t>
      </w:r>
      <w:r w:rsidR="007E508C" w:rsidRPr="008B4E24">
        <w:rPr>
          <w:rFonts w:ascii="Times New Roman" w:hAnsi="Times New Roman" w:cs="Times New Roman"/>
          <w:sz w:val="24"/>
          <w:szCs w:val="24"/>
        </w:rPr>
        <w:t>t</w:t>
      </w:r>
      <w:r w:rsidRPr="008B4E24">
        <w:rPr>
          <w:rFonts w:ascii="Times New Roman" w:hAnsi="Times New Roman" w:cs="Times New Roman"/>
          <w:sz w:val="24"/>
          <w:szCs w:val="24"/>
        </w:rPr>
        <w:t xml:space="preserve"> me atë lloj informacioni.</w:t>
      </w:r>
    </w:p>
    <w:p w:rsidR="007F209F" w:rsidRPr="008B4E24" w:rsidRDefault="007F209F" w:rsidP="00B05914">
      <w:pPr>
        <w:spacing w:line="240" w:lineRule="auto"/>
        <w:jc w:val="both"/>
        <w:rPr>
          <w:rFonts w:ascii="Times New Roman" w:hAnsi="Times New Roman" w:cs="Times New Roman"/>
          <w:sz w:val="24"/>
          <w:szCs w:val="24"/>
        </w:rPr>
      </w:pPr>
      <w:r w:rsidRPr="008B4E24">
        <w:rPr>
          <w:rFonts w:ascii="Times New Roman" w:hAnsi="Times New Roman" w:cs="Times New Roman"/>
          <w:sz w:val="24"/>
          <w:szCs w:val="24"/>
        </w:rPr>
        <w:t xml:space="preserve">2. Gjykata, me një kërkesë të </w:t>
      </w:r>
      <w:r w:rsidR="007E508C" w:rsidRPr="008B4E24">
        <w:rPr>
          <w:rFonts w:ascii="Times New Roman" w:hAnsi="Times New Roman" w:cs="Times New Roman"/>
          <w:sz w:val="24"/>
          <w:szCs w:val="24"/>
        </w:rPr>
        <w:t xml:space="preserve">arsyetuar nga njëra palë, merr </w:t>
      </w:r>
      <w:r w:rsidRPr="008B4E24">
        <w:rPr>
          <w:rFonts w:ascii="Times New Roman" w:hAnsi="Times New Roman" w:cs="Times New Roman"/>
          <w:sz w:val="24"/>
          <w:szCs w:val="24"/>
        </w:rPr>
        <w:t>masa për të ruajtur konfidencialitetin ose p</w:t>
      </w:r>
      <w:r w:rsidR="007E508C" w:rsidRPr="008B4E24">
        <w:rPr>
          <w:rFonts w:ascii="Times New Roman" w:hAnsi="Times New Roman" w:cs="Times New Roman"/>
          <w:sz w:val="24"/>
          <w:szCs w:val="24"/>
        </w:rPr>
        <w:t>ë</w:t>
      </w:r>
      <w:r w:rsidRPr="008B4E24">
        <w:rPr>
          <w:rFonts w:ascii="Times New Roman" w:hAnsi="Times New Roman" w:cs="Times New Roman"/>
          <w:sz w:val="24"/>
          <w:szCs w:val="24"/>
        </w:rPr>
        <w:t>rdorimin e secilit sekret tregtar ose sekret tregtar të pretenduar që është përdorur ose referuar gjatë procedurave ligjore q</w:t>
      </w:r>
      <w:r w:rsidR="007E508C" w:rsidRPr="008B4E24">
        <w:rPr>
          <w:rFonts w:ascii="Times New Roman" w:hAnsi="Times New Roman" w:cs="Times New Roman"/>
          <w:sz w:val="24"/>
          <w:szCs w:val="24"/>
        </w:rPr>
        <w:t>ë</w:t>
      </w:r>
      <w:r w:rsidRPr="008B4E24">
        <w:rPr>
          <w:rFonts w:ascii="Times New Roman" w:hAnsi="Times New Roman" w:cs="Times New Roman"/>
          <w:sz w:val="24"/>
          <w:szCs w:val="24"/>
        </w:rPr>
        <w:t xml:space="preserve"> lidhen me </w:t>
      </w:r>
      <w:r w:rsidR="007E508C" w:rsidRPr="008B4E24">
        <w:rPr>
          <w:rFonts w:ascii="Times New Roman" w:hAnsi="Times New Roman" w:cs="Times New Roman"/>
          <w:sz w:val="24"/>
          <w:szCs w:val="24"/>
        </w:rPr>
        <w:t>përvetësimin</w:t>
      </w:r>
      <w:r w:rsidRPr="008B4E24">
        <w:rPr>
          <w:rFonts w:ascii="Times New Roman" w:hAnsi="Times New Roman" w:cs="Times New Roman"/>
          <w:sz w:val="24"/>
          <w:szCs w:val="24"/>
        </w:rPr>
        <w:t>, përdorimin ose zbulimin e paligjsh</w:t>
      </w:r>
      <w:r w:rsidR="007E508C" w:rsidRPr="008B4E24">
        <w:rPr>
          <w:rFonts w:ascii="Times New Roman" w:hAnsi="Times New Roman" w:cs="Times New Roman"/>
          <w:sz w:val="24"/>
          <w:szCs w:val="24"/>
        </w:rPr>
        <w:t>ë</w:t>
      </w:r>
      <w:r w:rsidRPr="008B4E24">
        <w:rPr>
          <w:rFonts w:ascii="Times New Roman" w:hAnsi="Times New Roman" w:cs="Times New Roman"/>
          <w:sz w:val="24"/>
          <w:szCs w:val="24"/>
        </w:rPr>
        <w:t>m të një sekreti tregtar. Gjykata gjithashtu ndërmerr  masa të tilla me nismën e saj.</w:t>
      </w:r>
    </w:p>
    <w:p w:rsidR="007F209F" w:rsidRPr="008B4E24" w:rsidRDefault="007F209F" w:rsidP="00B05914">
      <w:pPr>
        <w:spacing w:line="240" w:lineRule="auto"/>
        <w:rPr>
          <w:rFonts w:ascii="Times New Roman" w:hAnsi="Times New Roman" w:cs="Times New Roman"/>
          <w:sz w:val="24"/>
          <w:szCs w:val="24"/>
        </w:rPr>
      </w:pPr>
      <w:r w:rsidRPr="008B4E24">
        <w:rPr>
          <w:rFonts w:ascii="Times New Roman" w:hAnsi="Times New Roman" w:cs="Times New Roman"/>
          <w:sz w:val="24"/>
          <w:szCs w:val="24"/>
        </w:rPr>
        <w:t xml:space="preserve">Masat e përmendura në paragrafin e </w:t>
      </w:r>
      <w:r w:rsidR="007E508C" w:rsidRPr="008B4E24">
        <w:rPr>
          <w:rFonts w:ascii="Times New Roman" w:hAnsi="Times New Roman" w:cs="Times New Roman"/>
          <w:sz w:val="24"/>
          <w:szCs w:val="24"/>
        </w:rPr>
        <w:t>parë të kësaj pike</w:t>
      </w:r>
      <w:r w:rsidRPr="008B4E24">
        <w:rPr>
          <w:rFonts w:ascii="Times New Roman" w:hAnsi="Times New Roman" w:cs="Times New Roman"/>
          <w:sz w:val="24"/>
          <w:szCs w:val="24"/>
        </w:rPr>
        <w:t>, do të përfshijne së paku, mundësinë e:</w:t>
      </w:r>
    </w:p>
    <w:p w:rsidR="007F209F" w:rsidRPr="008B4E24" w:rsidRDefault="007F209F" w:rsidP="00B05914">
      <w:pPr>
        <w:spacing w:line="240" w:lineRule="auto"/>
        <w:rPr>
          <w:rFonts w:ascii="Times New Roman" w:hAnsi="Times New Roman" w:cs="Times New Roman"/>
          <w:sz w:val="24"/>
          <w:szCs w:val="24"/>
        </w:rPr>
      </w:pPr>
      <w:r w:rsidRPr="008B4E24">
        <w:rPr>
          <w:rFonts w:ascii="Times New Roman" w:hAnsi="Times New Roman" w:cs="Times New Roman"/>
          <w:sz w:val="24"/>
          <w:szCs w:val="24"/>
        </w:rPr>
        <w:t>a) kufizimi</w:t>
      </w:r>
      <w:r w:rsidR="007E508C" w:rsidRPr="008B4E24">
        <w:rPr>
          <w:rFonts w:ascii="Times New Roman" w:hAnsi="Times New Roman" w:cs="Times New Roman"/>
          <w:sz w:val="24"/>
          <w:szCs w:val="24"/>
        </w:rPr>
        <w:t>t</w:t>
      </w:r>
      <w:r w:rsidRPr="008B4E24">
        <w:rPr>
          <w:rFonts w:ascii="Times New Roman" w:hAnsi="Times New Roman" w:cs="Times New Roman"/>
          <w:sz w:val="24"/>
          <w:szCs w:val="24"/>
        </w:rPr>
        <w:t xml:space="preserve"> të aksesit tek një numër i kufizuar personash në çdo document që përmban sekrete tregtare ose sekrete tregtare t</w:t>
      </w:r>
      <w:r w:rsidR="007E508C" w:rsidRPr="008B4E24">
        <w:rPr>
          <w:rFonts w:ascii="Times New Roman" w:hAnsi="Times New Roman" w:cs="Times New Roman"/>
          <w:sz w:val="24"/>
          <w:szCs w:val="24"/>
        </w:rPr>
        <w:t>ë</w:t>
      </w:r>
      <w:r w:rsidRPr="008B4E24">
        <w:rPr>
          <w:rFonts w:ascii="Times New Roman" w:hAnsi="Times New Roman" w:cs="Times New Roman"/>
          <w:sz w:val="24"/>
          <w:szCs w:val="24"/>
        </w:rPr>
        <w:t xml:space="preserve"> pretenduara, të paraqitura nga palët ose palët e treta, në tërësi ose pjesërisht,;</w:t>
      </w:r>
    </w:p>
    <w:p w:rsidR="007F209F" w:rsidRPr="008B4E24" w:rsidRDefault="007F209F" w:rsidP="00B05914">
      <w:pPr>
        <w:spacing w:line="240" w:lineRule="auto"/>
        <w:rPr>
          <w:rFonts w:ascii="Times New Roman" w:hAnsi="Times New Roman" w:cs="Times New Roman"/>
          <w:sz w:val="24"/>
          <w:szCs w:val="24"/>
        </w:rPr>
      </w:pPr>
      <w:r w:rsidRPr="008B4E24">
        <w:rPr>
          <w:rFonts w:ascii="Times New Roman" w:hAnsi="Times New Roman" w:cs="Times New Roman"/>
          <w:sz w:val="24"/>
          <w:szCs w:val="24"/>
        </w:rPr>
        <w:t>b) kufizimi</w:t>
      </w:r>
      <w:r w:rsidR="007E508C" w:rsidRPr="008B4E24">
        <w:rPr>
          <w:rFonts w:ascii="Times New Roman" w:hAnsi="Times New Roman" w:cs="Times New Roman"/>
          <w:sz w:val="24"/>
          <w:szCs w:val="24"/>
        </w:rPr>
        <w:t>t</w:t>
      </w:r>
      <w:r w:rsidRPr="008B4E24">
        <w:rPr>
          <w:rFonts w:ascii="Times New Roman" w:hAnsi="Times New Roman" w:cs="Times New Roman"/>
          <w:sz w:val="24"/>
          <w:szCs w:val="24"/>
        </w:rPr>
        <w:t xml:space="preserve"> të aksesit tek një numër i kufizuar personash në seancat dëgjimore, kur sekretet tregtare ose sekretet tregtare t</w:t>
      </w:r>
      <w:r w:rsidR="007E508C" w:rsidRPr="008B4E24">
        <w:rPr>
          <w:rFonts w:ascii="Times New Roman" w:hAnsi="Times New Roman" w:cs="Times New Roman"/>
          <w:sz w:val="24"/>
          <w:szCs w:val="24"/>
        </w:rPr>
        <w:t>ë</w:t>
      </w:r>
      <w:r w:rsidRPr="008B4E24">
        <w:rPr>
          <w:rFonts w:ascii="Times New Roman" w:hAnsi="Times New Roman" w:cs="Times New Roman"/>
          <w:sz w:val="24"/>
          <w:szCs w:val="24"/>
        </w:rPr>
        <w:t xml:space="preserve"> pretenduara </w:t>
      </w:r>
      <w:r w:rsidR="007E508C" w:rsidRPr="008B4E24">
        <w:rPr>
          <w:rFonts w:ascii="Times New Roman" w:hAnsi="Times New Roman" w:cs="Times New Roman"/>
          <w:sz w:val="24"/>
          <w:szCs w:val="24"/>
        </w:rPr>
        <w:t xml:space="preserve"> </w:t>
      </w:r>
      <w:r w:rsidRPr="008B4E24">
        <w:rPr>
          <w:rFonts w:ascii="Times New Roman" w:hAnsi="Times New Roman" w:cs="Times New Roman"/>
          <w:sz w:val="24"/>
          <w:szCs w:val="24"/>
        </w:rPr>
        <w:t>mund të zbulohen nga regjistrimi përkatës ose transkripti i këtyre seancave;</w:t>
      </w:r>
    </w:p>
    <w:p w:rsidR="007F209F" w:rsidRPr="008B4E24" w:rsidRDefault="007F209F" w:rsidP="007E508C">
      <w:pPr>
        <w:rPr>
          <w:rFonts w:ascii="Times New Roman" w:hAnsi="Times New Roman" w:cs="Times New Roman"/>
          <w:sz w:val="24"/>
          <w:szCs w:val="24"/>
        </w:rPr>
      </w:pPr>
      <w:r w:rsidRPr="008B4E24">
        <w:rPr>
          <w:rFonts w:ascii="Times New Roman" w:hAnsi="Times New Roman" w:cs="Times New Roman"/>
          <w:sz w:val="24"/>
          <w:szCs w:val="24"/>
        </w:rPr>
        <w:t xml:space="preserve">c) vënies në dispozicion të çdo personi të ndryshëm nga ata që përbëjnë  numrin e kufizuar </w:t>
      </w:r>
      <w:r w:rsidR="007E508C" w:rsidRPr="008B4E24">
        <w:rPr>
          <w:rFonts w:ascii="Times New Roman" w:hAnsi="Times New Roman" w:cs="Times New Roman"/>
          <w:sz w:val="24"/>
          <w:szCs w:val="24"/>
        </w:rPr>
        <w:t>të</w:t>
      </w:r>
      <w:r w:rsidRPr="008B4E24">
        <w:rPr>
          <w:rFonts w:ascii="Times New Roman" w:hAnsi="Times New Roman" w:cs="Times New Roman"/>
          <w:sz w:val="24"/>
          <w:szCs w:val="24"/>
        </w:rPr>
        <w:t xml:space="preserve"> personave të përmendur në pikat (a) dhe (b), të nje versioni jo-konfidencial p</w:t>
      </w:r>
      <w:r w:rsidR="007E508C" w:rsidRPr="008B4E24">
        <w:rPr>
          <w:rFonts w:ascii="Times New Roman" w:hAnsi="Times New Roman" w:cs="Times New Roman"/>
          <w:sz w:val="24"/>
          <w:szCs w:val="24"/>
        </w:rPr>
        <w:t>ë</w:t>
      </w:r>
      <w:r w:rsidRPr="008B4E24">
        <w:rPr>
          <w:rFonts w:ascii="Times New Roman" w:hAnsi="Times New Roman" w:cs="Times New Roman"/>
          <w:sz w:val="24"/>
          <w:szCs w:val="24"/>
        </w:rPr>
        <w:t>r çdo vendim  gjyqësor, në të cilin pjeset që përmbajnë sekrete tregtare janë hequr ose redaktuar.</w:t>
      </w:r>
    </w:p>
    <w:p w:rsidR="007F209F" w:rsidRPr="008B4E24" w:rsidRDefault="007F209F" w:rsidP="007F209F">
      <w:pPr>
        <w:pStyle w:val="Normal1"/>
        <w:spacing w:before="120" w:beforeAutospacing="0" w:after="0" w:afterAutospacing="0"/>
        <w:rPr>
          <w:lang w:val="sq-AL"/>
        </w:rPr>
      </w:pPr>
      <w:r w:rsidRPr="008B4E24">
        <w:rPr>
          <w:lang w:val="sq-AL"/>
        </w:rPr>
        <w:t xml:space="preserve">Numri i personave të përmendur në pikat (a) dhe (b) të paragrafit të dytë </w:t>
      </w:r>
      <w:r w:rsidR="007E508C" w:rsidRPr="008B4E24">
        <w:rPr>
          <w:lang w:val="sq-AL"/>
        </w:rPr>
        <w:t xml:space="preserve">të kësaj pike </w:t>
      </w:r>
      <w:r w:rsidRPr="008B4E24">
        <w:rPr>
          <w:lang w:val="sq-AL"/>
        </w:rPr>
        <w:t>do t</w:t>
      </w:r>
      <w:r w:rsidR="007E508C" w:rsidRPr="008B4E24">
        <w:rPr>
          <w:lang w:val="sq-AL"/>
        </w:rPr>
        <w:t>ë</w:t>
      </w:r>
      <w:r w:rsidRPr="008B4E24">
        <w:rPr>
          <w:lang w:val="sq-AL"/>
        </w:rPr>
        <w:t xml:space="preserve"> jet</w:t>
      </w:r>
      <w:r w:rsidR="007E508C" w:rsidRPr="008B4E24">
        <w:rPr>
          <w:lang w:val="sq-AL"/>
        </w:rPr>
        <w:t>ë</w:t>
      </w:r>
      <w:r w:rsidRPr="008B4E24">
        <w:rPr>
          <w:lang w:val="sq-AL"/>
        </w:rPr>
        <w:t xml:space="preserve"> aq sa t</w:t>
      </w:r>
      <w:r w:rsidR="007E508C" w:rsidRPr="008B4E24">
        <w:rPr>
          <w:lang w:val="sq-AL"/>
        </w:rPr>
        <w:t>ë</w:t>
      </w:r>
      <w:r w:rsidRPr="008B4E24">
        <w:rPr>
          <w:lang w:val="sq-AL"/>
        </w:rPr>
        <w:t xml:space="preserve"> nevojitet, n</w:t>
      </w:r>
      <w:r w:rsidR="007E508C" w:rsidRPr="008B4E24">
        <w:rPr>
          <w:lang w:val="sq-AL"/>
        </w:rPr>
        <w:t>ë</w:t>
      </w:r>
      <w:r w:rsidRPr="008B4E24">
        <w:rPr>
          <w:lang w:val="sq-AL"/>
        </w:rPr>
        <w:t xml:space="preserve"> m</w:t>
      </w:r>
      <w:r w:rsidR="007E508C" w:rsidRPr="008B4E24">
        <w:rPr>
          <w:lang w:val="sq-AL"/>
        </w:rPr>
        <w:t>ë</w:t>
      </w:r>
      <w:r w:rsidRPr="008B4E24">
        <w:rPr>
          <w:lang w:val="sq-AL"/>
        </w:rPr>
        <w:t>nyr</w:t>
      </w:r>
      <w:r w:rsidR="007E508C" w:rsidRPr="008B4E24">
        <w:rPr>
          <w:lang w:val="sq-AL"/>
        </w:rPr>
        <w:t>ë</w:t>
      </w:r>
      <w:r w:rsidRPr="008B4E24">
        <w:rPr>
          <w:lang w:val="sq-AL"/>
        </w:rPr>
        <w:t xml:space="preserve"> q</w:t>
      </w:r>
      <w:r w:rsidR="007E508C" w:rsidRPr="008B4E24">
        <w:rPr>
          <w:lang w:val="sq-AL"/>
        </w:rPr>
        <w:t>ë</w:t>
      </w:r>
      <w:r w:rsidRPr="008B4E24">
        <w:rPr>
          <w:lang w:val="sq-AL"/>
        </w:rPr>
        <w:t xml:space="preserve"> t</w:t>
      </w:r>
      <w:r w:rsidR="007E508C" w:rsidRPr="008B4E24">
        <w:rPr>
          <w:lang w:val="sq-AL"/>
        </w:rPr>
        <w:t>ë</w:t>
      </w:r>
      <w:r w:rsidRPr="008B4E24">
        <w:rPr>
          <w:lang w:val="sq-AL"/>
        </w:rPr>
        <w:t xml:space="preserve"> garantoj</w:t>
      </w:r>
      <w:r w:rsidR="007E508C" w:rsidRPr="008B4E24">
        <w:rPr>
          <w:lang w:val="sq-AL"/>
        </w:rPr>
        <w:t>ë</w:t>
      </w:r>
      <w:r w:rsidRPr="008B4E24">
        <w:rPr>
          <w:lang w:val="sq-AL"/>
        </w:rPr>
        <w:t xml:space="preserve"> t</w:t>
      </w:r>
      <w:r w:rsidR="007E508C" w:rsidRPr="008B4E24">
        <w:rPr>
          <w:lang w:val="sq-AL"/>
        </w:rPr>
        <w:t>ë</w:t>
      </w:r>
      <w:r w:rsidRPr="008B4E24">
        <w:rPr>
          <w:lang w:val="sq-AL"/>
        </w:rPr>
        <w:t xml:space="preserve"> drejt</w:t>
      </w:r>
      <w:r w:rsidR="007E508C" w:rsidRPr="008B4E24">
        <w:rPr>
          <w:lang w:val="sq-AL"/>
        </w:rPr>
        <w:t>ë</w:t>
      </w:r>
      <w:r w:rsidRPr="008B4E24">
        <w:rPr>
          <w:lang w:val="sq-AL"/>
        </w:rPr>
        <w:t>n e pal</w:t>
      </w:r>
      <w:r w:rsidR="007E508C" w:rsidRPr="008B4E24">
        <w:rPr>
          <w:lang w:val="sq-AL"/>
        </w:rPr>
        <w:t>ë</w:t>
      </w:r>
      <w:r w:rsidRPr="008B4E24">
        <w:rPr>
          <w:lang w:val="sq-AL"/>
        </w:rPr>
        <w:t>ve n</w:t>
      </w:r>
      <w:r w:rsidR="007E508C" w:rsidRPr="008B4E24">
        <w:rPr>
          <w:lang w:val="sq-AL"/>
        </w:rPr>
        <w:t>ë</w:t>
      </w:r>
      <w:r w:rsidRPr="008B4E24">
        <w:rPr>
          <w:lang w:val="sq-AL"/>
        </w:rPr>
        <w:t xml:space="preserve"> procedimet ligjore </w:t>
      </w:r>
      <w:r w:rsidR="007E508C" w:rsidRPr="008B4E24">
        <w:rPr>
          <w:lang w:val="sq-AL"/>
        </w:rPr>
        <w:t xml:space="preserve">për mjete </w:t>
      </w:r>
      <w:r w:rsidRPr="008B4E24">
        <w:rPr>
          <w:lang w:val="sq-AL"/>
        </w:rPr>
        <w:t xml:space="preserve"> juridike efektive dhe p</w:t>
      </w:r>
      <w:r w:rsidR="007E508C" w:rsidRPr="008B4E24">
        <w:rPr>
          <w:lang w:val="sq-AL"/>
        </w:rPr>
        <w:t>ë</w:t>
      </w:r>
      <w:r w:rsidRPr="008B4E24">
        <w:rPr>
          <w:lang w:val="sq-AL"/>
        </w:rPr>
        <w:t>r nj</w:t>
      </w:r>
      <w:r w:rsidR="007E508C" w:rsidRPr="008B4E24">
        <w:rPr>
          <w:lang w:val="sq-AL"/>
        </w:rPr>
        <w:t>ë</w:t>
      </w:r>
      <w:r w:rsidRPr="008B4E24">
        <w:rPr>
          <w:lang w:val="sq-AL"/>
        </w:rPr>
        <w:t xml:space="preserve"> gjykim t</w:t>
      </w:r>
      <w:r w:rsidR="007E508C" w:rsidRPr="008B4E24">
        <w:rPr>
          <w:lang w:val="sq-AL"/>
        </w:rPr>
        <w:t>ë</w:t>
      </w:r>
      <w:r w:rsidRPr="008B4E24">
        <w:rPr>
          <w:lang w:val="sq-AL"/>
        </w:rPr>
        <w:t xml:space="preserve"> drejt</w:t>
      </w:r>
      <w:r w:rsidR="007E508C" w:rsidRPr="008B4E24">
        <w:rPr>
          <w:lang w:val="sq-AL"/>
        </w:rPr>
        <w:t>ë</w:t>
      </w:r>
      <w:r w:rsidRPr="008B4E24">
        <w:rPr>
          <w:lang w:val="sq-AL"/>
        </w:rPr>
        <w:t>, ku do t</w:t>
      </w:r>
      <w:r w:rsidR="007E508C" w:rsidRPr="008B4E24">
        <w:rPr>
          <w:lang w:val="sq-AL"/>
        </w:rPr>
        <w:t>ë</w:t>
      </w:r>
      <w:r w:rsidRPr="008B4E24">
        <w:rPr>
          <w:lang w:val="sq-AL"/>
        </w:rPr>
        <w:t xml:space="preserve"> perfshihet, t</w:t>
      </w:r>
      <w:r w:rsidR="007E508C" w:rsidRPr="008B4E24">
        <w:rPr>
          <w:lang w:val="sq-AL"/>
        </w:rPr>
        <w:t>ë</w:t>
      </w:r>
      <w:r w:rsidRPr="008B4E24">
        <w:rPr>
          <w:lang w:val="sq-AL"/>
        </w:rPr>
        <w:t xml:space="preserve"> pakt</w:t>
      </w:r>
      <w:r w:rsidR="007E508C" w:rsidRPr="008B4E24">
        <w:rPr>
          <w:lang w:val="sq-AL"/>
        </w:rPr>
        <w:t>ë</w:t>
      </w:r>
      <w:r w:rsidRPr="008B4E24">
        <w:rPr>
          <w:lang w:val="sq-AL"/>
        </w:rPr>
        <w:t>n, nj</w:t>
      </w:r>
      <w:r w:rsidR="007E508C" w:rsidRPr="008B4E24">
        <w:rPr>
          <w:lang w:val="sq-AL"/>
        </w:rPr>
        <w:t>ë</w:t>
      </w:r>
      <w:r w:rsidRPr="008B4E24">
        <w:rPr>
          <w:lang w:val="sq-AL"/>
        </w:rPr>
        <w:t xml:space="preserve"> person fizik nga secila palë dhe avokatet përkatës ose perfaqësuesit e tjer</w:t>
      </w:r>
      <w:r w:rsidR="007E508C" w:rsidRPr="008B4E24">
        <w:rPr>
          <w:lang w:val="sq-AL"/>
        </w:rPr>
        <w:t>ë</w:t>
      </w:r>
      <w:r w:rsidRPr="008B4E24">
        <w:rPr>
          <w:lang w:val="sq-AL"/>
        </w:rPr>
        <w:t xml:space="preserve"> t</w:t>
      </w:r>
      <w:r w:rsidR="007E508C" w:rsidRPr="008B4E24">
        <w:rPr>
          <w:lang w:val="sq-AL"/>
        </w:rPr>
        <w:t>ë</w:t>
      </w:r>
      <w:r w:rsidRPr="008B4E24">
        <w:rPr>
          <w:lang w:val="sq-AL"/>
        </w:rPr>
        <w:t xml:space="preserve"> k</w:t>
      </w:r>
      <w:r w:rsidR="007E508C" w:rsidRPr="008B4E24">
        <w:rPr>
          <w:lang w:val="sq-AL"/>
        </w:rPr>
        <w:t>ë</w:t>
      </w:r>
      <w:r w:rsidRPr="008B4E24">
        <w:rPr>
          <w:lang w:val="sq-AL"/>
        </w:rPr>
        <w:t>tyre pal</w:t>
      </w:r>
      <w:r w:rsidR="007E508C" w:rsidRPr="008B4E24">
        <w:rPr>
          <w:lang w:val="sq-AL"/>
        </w:rPr>
        <w:t>ë</w:t>
      </w:r>
      <w:r w:rsidRPr="008B4E24">
        <w:rPr>
          <w:lang w:val="sq-AL"/>
        </w:rPr>
        <w:t>ve n</w:t>
      </w:r>
      <w:r w:rsidR="007E508C" w:rsidRPr="008B4E24">
        <w:rPr>
          <w:lang w:val="sq-AL"/>
        </w:rPr>
        <w:t>ë</w:t>
      </w:r>
      <w:r w:rsidRPr="008B4E24">
        <w:rPr>
          <w:lang w:val="sq-AL"/>
        </w:rPr>
        <w:t xml:space="preserve"> procedimin gjyqësor. </w:t>
      </w:r>
    </w:p>
    <w:p w:rsidR="007F209F" w:rsidRPr="008B4E24" w:rsidRDefault="007F209F" w:rsidP="007F209F">
      <w:pPr>
        <w:pStyle w:val="Normal1"/>
        <w:spacing w:before="120" w:beforeAutospacing="0" w:after="0" w:afterAutospacing="0"/>
        <w:rPr>
          <w:lang w:val="sq-AL"/>
        </w:rPr>
      </w:pPr>
      <w:r w:rsidRPr="008B4E24">
        <w:rPr>
          <w:lang w:val="sq-AL"/>
        </w:rPr>
        <w:t>3. Kur vendos për masat e përmendura në pikën 2 dhe vlerësimin e  proporcionalitetit t</w:t>
      </w:r>
      <w:r w:rsidR="00F566F2" w:rsidRPr="008B4E24">
        <w:rPr>
          <w:lang w:val="sq-AL"/>
        </w:rPr>
        <w:t>ë</w:t>
      </w:r>
      <w:r w:rsidRPr="008B4E24">
        <w:rPr>
          <w:lang w:val="sq-AL"/>
        </w:rPr>
        <w:t xml:space="preserve"> tyre, gjykata merr parasysh nevojën për të siguruar të drejtën për një zgjidhje efektive dhe për një gjykim të drejtë, interesat ligjshme të palëve dhe, kur është e nevojshme, të palëve të treta dhe çdo dëmtim te mundshëm që rezulton nga dhënia ose refuzimi i masave te tilla për secilën nga palët.</w:t>
      </w:r>
    </w:p>
    <w:p w:rsidR="00F566F2" w:rsidRPr="008B4E24" w:rsidRDefault="007F209F" w:rsidP="00B05914">
      <w:pPr>
        <w:autoSpaceDE w:val="0"/>
        <w:autoSpaceDN w:val="0"/>
        <w:adjustRightInd w:val="0"/>
        <w:jc w:val="both"/>
        <w:rPr>
          <w:rFonts w:ascii="Times New Roman" w:hAnsi="Times New Roman" w:cs="Times New Roman"/>
          <w:bCs/>
          <w:sz w:val="24"/>
          <w:szCs w:val="24"/>
          <w:lang w:val="sq-AL"/>
        </w:rPr>
      </w:pPr>
      <w:r w:rsidRPr="008B4E24">
        <w:rPr>
          <w:rFonts w:ascii="Times New Roman" w:hAnsi="Times New Roman" w:cs="Times New Roman"/>
          <w:color w:val="444444"/>
          <w:sz w:val="24"/>
          <w:szCs w:val="24"/>
          <w:lang w:val="sq-AL"/>
        </w:rPr>
        <w:t xml:space="preserve">4. </w:t>
      </w:r>
      <w:r w:rsidRPr="008B4E24">
        <w:rPr>
          <w:rFonts w:ascii="Times New Roman" w:hAnsi="Times New Roman" w:cs="Times New Roman"/>
          <w:sz w:val="24"/>
          <w:szCs w:val="24"/>
          <w:lang w:val="sq-AL"/>
        </w:rPr>
        <w:t>Çdo shqyrtim i të dhënave personale në përputhje me p</w:t>
      </w:r>
      <w:r w:rsidR="00F566F2" w:rsidRPr="008B4E24">
        <w:rPr>
          <w:rFonts w:ascii="Times New Roman" w:hAnsi="Times New Roman" w:cs="Times New Roman"/>
          <w:sz w:val="24"/>
          <w:szCs w:val="24"/>
          <w:lang w:val="sq-AL"/>
        </w:rPr>
        <w:t xml:space="preserve">ikat </w:t>
      </w:r>
      <w:r w:rsidRPr="008B4E24">
        <w:rPr>
          <w:rFonts w:ascii="Times New Roman" w:hAnsi="Times New Roman" w:cs="Times New Roman"/>
          <w:sz w:val="24"/>
          <w:szCs w:val="24"/>
          <w:lang w:val="sq-AL"/>
        </w:rPr>
        <w:t xml:space="preserve"> 1, 2 ose 3 </w:t>
      </w:r>
      <w:r w:rsidR="00F566F2" w:rsidRPr="008B4E24">
        <w:rPr>
          <w:rFonts w:ascii="Times New Roman" w:hAnsi="Times New Roman" w:cs="Times New Roman"/>
          <w:sz w:val="24"/>
          <w:szCs w:val="24"/>
          <w:lang w:val="sq-AL"/>
        </w:rPr>
        <w:t>t</w:t>
      </w:r>
      <w:r w:rsidR="00822E54" w:rsidRPr="008B4E24">
        <w:rPr>
          <w:rFonts w:ascii="Times New Roman" w:hAnsi="Times New Roman" w:cs="Times New Roman"/>
          <w:sz w:val="24"/>
          <w:szCs w:val="24"/>
          <w:lang w:val="sq-AL"/>
        </w:rPr>
        <w:t>ë</w:t>
      </w:r>
      <w:r w:rsidR="00F566F2" w:rsidRPr="008B4E24">
        <w:rPr>
          <w:rFonts w:ascii="Times New Roman" w:hAnsi="Times New Roman" w:cs="Times New Roman"/>
          <w:sz w:val="24"/>
          <w:szCs w:val="24"/>
          <w:lang w:val="sq-AL"/>
        </w:rPr>
        <w:t xml:space="preserve"> k</w:t>
      </w:r>
      <w:r w:rsidR="00822E54" w:rsidRPr="008B4E24">
        <w:rPr>
          <w:rFonts w:ascii="Times New Roman" w:hAnsi="Times New Roman" w:cs="Times New Roman"/>
          <w:sz w:val="24"/>
          <w:szCs w:val="24"/>
          <w:lang w:val="sq-AL"/>
        </w:rPr>
        <w:t>ë</w:t>
      </w:r>
      <w:r w:rsidR="00F566F2" w:rsidRPr="008B4E24">
        <w:rPr>
          <w:rFonts w:ascii="Times New Roman" w:hAnsi="Times New Roman" w:cs="Times New Roman"/>
          <w:sz w:val="24"/>
          <w:szCs w:val="24"/>
          <w:lang w:val="sq-AL"/>
        </w:rPr>
        <w:t xml:space="preserve">tij neni </w:t>
      </w:r>
      <w:r w:rsidRPr="008B4E24">
        <w:rPr>
          <w:rFonts w:ascii="Times New Roman" w:hAnsi="Times New Roman" w:cs="Times New Roman"/>
          <w:sz w:val="24"/>
          <w:szCs w:val="24"/>
          <w:lang w:val="sq-AL"/>
        </w:rPr>
        <w:t>do të kryhet në përputhje me</w:t>
      </w:r>
      <w:r w:rsidRPr="008B4E24">
        <w:rPr>
          <w:rFonts w:ascii="Times New Roman" w:hAnsi="Times New Roman" w:cs="Times New Roman"/>
          <w:bCs/>
          <w:sz w:val="24"/>
          <w:szCs w:val="24"/>
          <w:lang w:val="sq-AL"/>
        </w:rPr>
        <w:t xml:space="preserve"> ligjin </w:t>
      </w:r>
      <w:r w:rsidR="00F566F2" w:rsidRPr="008B4E24">
        <w:rPr>
          <w:rFonts w:ascii="Times New Roman" w:hAnsi="Times New Roman" w:cs="Times New Roman"/>
          <w:bCs/>
          <w:sz w:val="24"/>
          <w:szCs w:val="24"/>
          <w:lang w:val="sq-AL"/>
        </w:rPr>
        <w:t>p</w:t>
      </w:r>
      <w:r w:rsidRPr="008B4E24">
        <w:rPr>
          <w:rFonts w:ascii="Times New Roman" w:hAnsi="Times New Roman" w:cs="Times New Roman"/>
          <w:bCs/>
          <w:sz w:val="24"/>
          <w:szCs w:val="24"/>
          <w:lang w:val="sq-AL"/>
        </w:rPr>
        <w:t>ër m</w:t>
      </w:r>
      <w:r w:rsidR="00F566F2" w:rsidRPr="008B4E24">
        <w:rPr>
          <w:rFonts w:ascii="Times New Roman" w:hAnsi="Times New Roman" w:cs="Times New Roman"/>
          <w:bCs/>
          <w:sz w:val="24"/>
          <w:szCs w:val="24"/>
          <w:lang w:val="sq-AL"/>
        </w:rPr>
        <w:t>brojtjen e të dhënave personale</w:t>
      </w:r>
      <w:r w:rsidR="00FC68F3" w:rsidRPr="008B4E24">
        <w:rPr>
          <w:rFonts w:ascii="Times New Roman" w:hAnsi="Times New Roman" w:cs="Times New Roman"/>
          <w:bCs/>
          <w:sz w:val="24"/>
          <w:szCs w:val="24"/>
          <w:lang w:val="sq-AL"/>
        </w:rPr>
        <w:t xml:space="preserve"> në fuqi</w:t>
      </w:r>
      <w:r w:rsidR="00F566F2" w:rsidRPr="008B4E24">
        <w:rPr>
          <w:rFonts w:ascii="Times New Roman" w:hAnsi="Times New Roman" w:cs="Times New Roman"/>
          <w:bCs/>
          <w:sz w:val="24"/>
          <w:szCs w:val="24"/>
          <w:lang w:val="sq-AL"/>
        </w:rPr>
        <w:t>.</w:t>
      </w:r>
    </w:p>
    <w:p w:rsidR="00B05914" w:rsidRPr="008B4E24" w:rsidRDefault="00B05914" w:rsidP="00F566F2">
      <w:pPr>
        <w:jc w:val="center"/>
        <w:rPr>
          <w:rFonts w:ascii="Times New Roman" w:hAnsi="Times New Roman" w:cs="Times New Roman"/>
          <w:sz w:val="24"/>
          <w:szCs w:val="24"/>
        </w:rPr>
      </w:pPr>
    </w:p>
    <w:p w:rsidR="00F566F2" w:rsidRPr="008B4E24" w:rsidRDefault="00F566F2" w:rsidP="00F566F2">
      <w:pPr>
        <w:jc w:val="center"/>
        <w:rPr>
          <w:rFonts w:ascii="Times New Roman" w:hAnsi="Times New Roman" w:cs="Times New Roman"/>
          <w:sz w:val="24"/>
          <w:szCs w:val="24"/>
        </w:rPr>
      </w:pPr>
      <w:r w:rsidRPr="008B4E24">
        <w:rPr>
          <w:rFonts w:ascii="Times New Roman" w:hAnsi="Times New Roman" w:cs="Times New Roman"/>
          <w:sz w:val="24"/>
          <w:szCs w:val="24"/>
        </w:rPr>
        <w:t>KREU XVI/dh</w:t>
      </w:r>
    </w:p>
    <w:p w:rsidR="00F566F2" w:rsidRPr="008B4E24" w:rsidRDefault="00F566F2" w:rsidP="00F566F2">
      <w:pPr>
        <w:jc w:val="center"/>
        <w:rPr>
          <w:rFonts w:ascii="Times New Roman" w:hAnsi="Times New Roman" w:cs="Times New Roman"/>
          <w:sz w:val="24"/>
          <w:szCs w:val="24"/>
        </w:rPr>
      </w:pPr>
      <w:r w:rsidRPr="008B4E24">
        <w:rPr>
          <w:rFonts w:ascii="Times New Roman" w:hAnsi="Times New Roman" w:cs="Times New Roman"/>
          <w:sz w:val="24"/>
          <w:szCs w:val="24"/>
        </w:rPr>
        <w:t>MASAT E PËRKOHSHME DHE PARANDALUESE</w:t>
      </w:r>
    </w:p>
    <w:p w:rsidR="00F566F2" w:rsidRPr="008B4E24" w:rsidRDefault="00F566F2" w:rsidP="00F566F2">
      <w:pPr>
        <w:jc w:val="center"/>
        <w:rPr>
          <w:rFonts w:ascii="Times New Roman" w:hAnsi="Times New Roman" w:cs="Times New Roman"/>
          <w:sz w:val="24"/>
          <w:szCs w:val="24"/>
        </w:rPr>
      </w:pPr>
      <w:r w:rsidRPr="008B4E24">
        <w:rPr>
          <w:rFonts w:ascii="Times New Roman" w:hAnsi="Times New Roman" w:cs="Times New Roman"/>
          <w:sz w:val="24"/>
          <w:szCs w:val="24"/>
        </w:rPr>
        <w:t>Neni 111/gj</w:t>
      </w:r>
    </w:p>
    <w:p w:rsidR="00F566F2" w:rsidRPr="008B4E24" w:rsidRDefault="00F566F2" w:rsidP="00F566F2">
      <w:pPr>
        <w:jc w:val="center"/>
        <w:rPr>
          <w:rFonts w:ascii="Times New Roman" w:hAnsi="Times New Roman" w:cs="Times New Roman"/>
          <w:b/>
          <w:sz w:val="24"/>
          <w:szCs w:val="24"/>
        </w:rPr>
      </w:pPr>
      <w:r w:rsidRPr="008B4E24">
        <w:rPr>
          <w:rFonts w:ascii="Times New Roman" w:hAnsi="Times New Roman" w:cs="Times New Roman"/>
          <w:b/>
          <w:sz w:val="24"/>
          <w:szCs w:val="24"/>
        </w:rPr>
        <w:t>Masat e përkohshme dhe parandaluese</w:t>
      </w:r>
    </w:p>
    <w:p w:rsidR="00F566F2" w:rsidRPr="008B4E24" w:rsidRDefault="00F566F2" w:rsidP="00F566F2">
      <w:pPr>
        <w:rPr>
          <w:rFonts w:ascii="Times New Roman" w:hAnsi="Times New Roman" w:cs="Times New Roman"/>
          <w:sz w:val="24"/>
          <w:szCs w:val="24"/>
        </w:rPr>
      </w:pPr>
      <w:r w:rsidRPr="008B4E24">
        <w:rPr>
          <w:rFonts w:ascii="Times New Roman" w:hAnsi="Times New Roman" w:cs="Times New Roman"/>
          <w:sz w:val="24"/>
          <w:szCs w:val="24"/>
        </w:rPr>
        <w:lastRenderedPageBreak/>
        <w:t>1.Gjykata, me kërkesë të mbajtësit të sekretit tregtar, urdhëron  një nga masat e përkohshme dhe paraprake kundër shkelësit të supozuar si me posht</w:t>
      </w:r>
      <w:r w:rsidR="00822E54" w:rsidRPr="008B4E24">
        <w:rPr>
          <w:rFonts w:ascii="Times New Roman" w:hAnsi="Times New Roman" w:cs="Times New Roman"/>
          <w:sz w:val="24"/>
          <w:szCs w:val="24"/>
        </w:rPr>
        <w:t>ë</w:t>
      </w:r>
      <w:r w:rsidRPr="008B4E24">
        <w:rPr>
          <w:rFonts w:ascii="Times New Roman" w:hAnsi="Times New Roman" w:cs="Times New Roman"/>
          <w:sz w:val="24"/>
          <w:szCs w:val="24"/>
        </w:rPr>
        <w:t>:</w:t>
      </w:r>
    </w:p>
    <w:p w:rsidR="00F566F2" w:rsidRPr="008B4E24" w:rsidRDefault="00F566F2" w:rsidP="00F566F2">
      <w:pPr>
        <w:rPr>
          <w:rFonts w:ascii="Times New Roman" w:hAnsi="Times New Roman" w:cs="Times New Roman"/>
          <w:sz w:val="24"/>
          <w:szCs w:val="24"/>
        </w:rPr>
      </w:pPr>
      <w:r w:rsidRPr="008B4E24">
        <w:rPr>
          <w:rFonts w:ascii="Times New Roman" w:hAnsi="Times New Roman" w:cs="Times New Roman"/>
          <w:sz w:val="24"/>
          <w:szCs w:val="24"/>
        </w:rPr>
        <w:t>a) ndërprerjen ose, sipas rastit, ndalimin e përdorimit ose b</w:t>
      </w:r>
      <w:r w:rsidR="00822E54" w:rsidRPr="008B4E24">
        <w:rPr>
          <w:rFonts w:ascii="Times New Roman" w:hAnsi="Times New Roman" w:cs="Times New Roman"/>
          <w:sz w:val="24"/>
          <w:szCs w:val="24"/>
        </w:rPr>
        <w:t>ë</w:t>
      </w:r>
      <w:r w:rsidRPr="008B4E24">
        <w:rPr>
          <w:rFonts w:ascii="Times New Roman" w:hAnsi="Times New Roman" w:cs="Times New Roman"/>
          <w:sz w:val="24"/>
          <w:szCs w:val="24"/>
        </w:rPr>
        <w:t>rjes publike  të sekretit tregtar në mënyrë të përkohshme;</w:t>
      </w:r>
    </w:p>
    <w:p w:rsidR="00F566F2" w:rsidRPr="008B4E24" w:rsidRDefault="00F566F2" w:rsidP="00F566F2">
      <w:pPr>
        <w:rPr>
          <w:rFonts w:ascii="Times New Roman" w:hAnsi="Times New Roman" w:cs="Times New Roman"/>
          <w:sz w:val="24"/>
          <w:szCs w:val="24"/>
        </w:rPr>
      </w:pPr>
      <w:r w:rsidRPr="008B4E24">
        <w:rPr>
          <w:rFonts w:ascii="Times New Roman" w:hAnsi="Times New Roman" w:cs="Times New Roman"/>
          <w:sz w:val="24"/>
          <w:szCs w:val="24"/>
        </w:rPr>
        <w:t>(b) ndalimin e prodhimit, ofrimit, vënies në treg ose përdorimit të mallrave që përbëjnë shkelje, ose importin, eksportin, ose ruajtjen e mallrave q</w:t>
      </w:r>
      <w:r w:rsidR="00822E54" w:rsidRPr="008B4E24">
        <w:rPr>
          <w:rFonts w:ascii="Times New Roman" w:hAnsi="Times New Roman" w:cs="Times New Roman"/>
          <w:sz w:val="24"/>
          <w:szCs w:val="24"/>
        </w:rPr>
        <w:t>ë</w:t>
      </w:r>
      <w:r w:rsidRPr="008B4E24">
        <w:rPr>
          <w:rFonts w:ascii="Times New Roman" w:hAnsi="Times New Roman" w:cs="Times New Roman"/>
          <w:sz w:val="24"/>
          <w:szCs w:val="24"/>
        </w:rPr>
        <w:t xml:space="preserve"> p</w:t>
      </w:r>
      <w:r w:rsidR="00822E54" w:rsidRPr="008B4E24">
        <w:rPr>
          <w:rFonts w:ascii="Times New Roman" w:hAnsi="Times New Roman" w:cs="Times New Roman"/>
          <w:sz w:val="24"/>
          <w:szCs w:val="24"/>
        </w:rPr>
        <w:t>ë</w:t>
      </w:r>
      <w:r w:rsidRPr="008B4E24">
        <w:rPr>
          <w:rFonts w:ascii="Times New Roman" w:hAnsi="Times New Roman" w:cs="Times New Roman"/>
          <w:sz w:val="24"/>
          <w:szCs w:val="24"/>
        </w:rPr>
        <w:t>rb</w:t>
      </w:r>
      <w:r w:rsidR="00822E54" w:rsidRPr="008B4E24">
        <w:rPr>
          <w:rFonts w:ascii="Times New Roman" w:hAnsi="Times New Roman" w:cs="Times New Roman"/>
          <w:sz w:val="24"/>
          <w:szCs w:val="24"/>
        </w:rPr>
        <w:t>ë</w:t>
      </w:r>
      <w:r w:rsidRPr="008B4E24">
        <w:rPr>
          <w:rFonts w:ascii="Times New Roman" w:hAnsi="Times New Roman" w:cs="Times New Roman"/>
          <w:sz w:val="24"/>
          <w:szCs w:val="24"/>
        </w:rPr>
        <w:t>jn</w:t>
      </w:r>
      <w:r w:rsidR="00822E54" w:rsidRPr="008B4E24">
        <w:rPr>
          <w:rFonts w:ascii="Times New Roman" w:hAnsi="Times New Roman" w:cs="Times New Roman"/>
          <w:sz w:val="24"/>
          <w:szCs w:val="24"/>
        </w:rPr>
        <w:t>ë</w:t>
      </w:r>
      <w:r w:rsidRPr="008B4E24">
        <w:rPr>
          <w:rFonts w:ascii="Times New Roman" w:hAnsi="Times New Roman" w:cs="Times New Roman"/>
          <w:sz w:val="24"/>
          <w:szCs w:val="24"/>
        </w:rPr>
        <w:t xml:space="preserve"> shkelje për këto qëllime;</w:t>
      </w:r>
    </w:p>
    <w:p w:rsidR="00F566F2" w:rsidRPr="008B4E24" w:rsidRDefault="00F566F2" w:rsidP="00F566F2">
      <w:pPr>
        <w:pStyle w:val="Normal1"/>
        <w:spacing w:before="120" w:after="0" w:afterAutospacing="0"/>
        <w:rPr>
          <w:lang w:val="sq-AL"/>
        </w:rPr>
      </w:pPr>
      <w:r w:rsidRPr="008B4E24">
        <w:rPr>
          <w:lang w:val="sq-AL"/>
        </w:rPr>
        <w:t>c) sekuestrimin ose dorëzimin e mallrave të dyshuara se përbëjnë shkelje, duke përfshirë mallrat e importuara, në mënyrë që të ndalohet hyrja ose qarkullimi i tyre në tregun e brendshëm.</w:t>
      </w:r>
    </w:p>
    <w:p w:rsidR="00F566F2" w:rsidRPr="008B4E24" w:rsidRDefault="00F566F2" w:rsidP="00F566F2">
      <w:pPr>
        <w:rPr>
          <w:rFonts w:ascii="Times New Roman" w:hAnsi="Times New Roman" w:cs="Times New Roman"/>
          <w:sz w:val="24"/>
          <w:szCs w:val="24"/>
          <w:lang w:val="sq-AL"/>
        </w:rPr>
      </w:pPr>
      <w:r w:rsidRPr="008B4E24">
        <w:rPr>
          <w:rFonts w:ascii="Times New Roman" w:hAnsi="Times New Roman" w:cs="Times New Roman"/>
          <w:sz w:val="24"/>
          <w:szCs w:val="24"/>
          <w:lang w:val="sq-AL"/>
        </w:rPr>
        <w:t>2. Gjykata, si një alternativë ndaj masave të përmendura në pik</w:t>
      </w:r>
      <w:r w:rsidR="00822E54" w:rsidRPr="008B4E24">
        <w:rPr>
          <w:rFonts w:ascii="Times New Roman" w:hAnsi="Times New Roman" w:cs="Times New Roman"/>
          <w:sz w:val="24"/>
          <w:szCs w:val="24"/>
          <w:lang w:val="sq-AL"/>
        </w:rPr>
        <w:t>ë</w:t>
      </w:r>
      <w:r w:rsidRPr="008B4E24">
        <w:rPr>
          <w:rFonts w:ascii="Times New Roman" w:hAnsi="Times New Roman" w:cs="Times New Roman"/>
          <w:sz w:val="24"/>
          <w:szCs w:val="24"/>
          <w:lang w:val="sq-AL"/>
        </w:rPr>
        <w:t>n 1t</w:t>
      </w:r>
      <w:r w:rsidR="00822E54" w:rsidRPr="008B4E24">
        <w:rPr>
          <w:rFonts w:ascii="Times New Roman" w:hAnsi="Times New Roman" w:cs="Times New Roman"/>
          <w:sz w:val="24"/>
          <w:szCs w:val="24"/>
          <w:lang w:val="sq-AL"/>
        </w:rPr>
        <w:t>ë</w:t>
      </w:r>
      <w:r w:rsidRPr="008B4E24">
        <w:rPr>
          <w:rFonts w:ascii="Times New Roman" w:hAnsi="Times New Roman" w:cs="Times New Roman"/>
          <w:sz w:val="24"/>
          <w:szCs w:val="24"/>
          <w:lang w:val="sq-AL"/>
        </w:rPr>
        <w:t xml:space="preserve"> k</w:t>
      </w:r>
      <w:r w:rsidR="00822E54" w:rsidRPr="008B4E24">
        <w:rPr>
          <w:rFonts w:ascii="Times New Roman" w:hAnsi="Times New Roman" w:cs="Times New Roman"/>
          <w:sz w:val="24"/>
          <w:szCs w:val="24"/>
          <w:lang w:val="sq-AL"/>
        </w:rPr>
        <w:t>ë</w:t>
      </w:r>
      <w:r w:rsidRPr="008B4E24">
        <w:rPr>
          <w:rFonts w:ascii="Times New Roman" w:hAnsi="Times New Roman" w:cs="Times New Roman"/>
          <w:sz w:val="24"/>
          <w:szCs w:val="24"/>
          <w:lang w:val="sq-AL"/>
        </w:rPr>
        <w:t>tij neni, urdhëron të vijohet  përdorimi i sekretit tregtar q</w:t>
      </w:r>
      <w:r w:rsidR="00822E54" w:rsidRPr="008B4E24">
        <w:rPr>
          <w:rFonts w:ascii="Times New Roman" w:hAnsi="Times New Roman" w:cs="Times New Roman"/>
          <w:sz w:val="24"/>
          <w:szCs w:val="24"/>
          <w:lang w:val="sq-AL"/>
        </w:rPr>
        <w:t>ë</w:t>
      </w:r>
      <w:r w:rsidRPr="008B4E24">
        <w:rPr>
          <w:rFonts w:ascii="Times New Roman" w:hAnsi="Times New Roman" w:cs="Times New Roman"/>
          <w:sz w:val="24"/>
          <w:szCs w:val="24"/>
          <w:lang w:val="sq-AL"/>
        </w:rPr>
        <w:t xml:space="preserve"> pretendohet i paligjshëm, në varësi të dorëzimit të garancive që synojnë të sigurojn</w:t>
      </w:r>
      <w:r w:rsidR="00822E54" w:rsidRPr="008B4E24">
        <w:rPr>
          <w:rFonts w:ascii="Times New Roman" w:hAnsi="Times New Roman" w:cs="Times New Roman"/>
          <w:sz w:val="24"/>
          <w:szCs w:val="24"/>
          <w:lang w:val="sq-AL"/>
        </w:rPr>
        <w:t>ë</w:t>
      </w:r>
      <w:r w:rsidRPr="008B4E24">
        <w:rPr>
          <w:rFonts w:ascii="Times New Roman" w:hAnsi="Times New Roman" w:cs="Times New Roman"/>
          <w:sz w:val="24"/>
          <w:szCs w:val="24"/>
          <w:lang w:val="sq-AL"/>
        </w:rPr>
        <w:t xml:space="preserve"> d</w:t>
      </w:r>
      <w:r w:rsidR="00822E54" w:rsidRPr="008B4E24">
        <w:rPr>
          <w:rFonts w:ascii="Times New Roman" w:hAnsi="Times New Roman" w:cs="Times New Roman"/>
          <w:sz w:val="24"/>
          <w:szCs w:val="24"/>
          <w:lang w:val="sq-AL"/>
        </w:rPr>
        <w:t>ë</w:t>
      </w:r>
      <w:r w:rsidRPr="008B4E24">
        <w:rPr>
          <w:rFonts w:ascii="Times New Roman" w:hAnsi="Times New Roman" w:cs="Times New Roman"/>
          <w:sz w:val="24"/>
          <w:szCs w:val="24"/>
          <w:lang w:val="sq-AL"/>
        </w:rPr>
        <w:t>mshpërblimin p</w:t>
      </w:r>
      <w:r w:rsidR="00822E54" w:rsidRPr="008B4E24">
        <w:rPr>
          <w:rFonts w:ascii="Times New Roman" w:hAnsi="Times New Roman" w:cs="Times New Roman"/>
          <w:sz w:val="24"/>
          <w:szCs w:val="24"/>
          <w:lang w:val="sq-AL"/>
        </w:rPr>
        <w:t>ë</w:t>
      </w:r>
      <w:r w:rsidRPr="008B4E24">
        <w:rPr>
          <w:rFonts w:ascii="Times New Roman" w:hAnsi="Times New Roman" w:cs="Times New Roman"/>
          <w:sz w:val="24"/>
          <w:szCs w:val="24"/>
          <w:lang w:val="sq-AL"/>
        </w:rPr>
        <w:t>r mbajtësin e sekretit tregtar.  Bërja publike  e sekretit tregtar në këmbim të dorëzimit te tij si garanci, nuk lejohet.</w:t>
      </w:r>
    </w:p>
    <w:p w:rsidR="00F566F2" w:rsidRPr="008B4E24" w:rsidRDefault="00F566F2" w:rsidP="00F566F2">
      <w:pPr>
        <w:jc w:val="center"/>
        <w:rPr>
          <w:rFonts w:ascii="Times New Roman" w:hAnsi="Times New Roman" w:cs="Times New Roman"/>
          <w:sz w:val="24"/>
          <w:szCs w:val="24"/>
        </w:rPr>
      </w:pPr>
      <w:r w:rsidRPr="008B4E24">
        <w:rPr>
          <w:rFonts w:ascii="Times New Roman" w:hAnsi="Times New Roman" w:cs="Times New Roman"/>
          <w:sz w:val="24"/>
          <w:szCs w:val="24"/>
        </w:rPr>
        <w:t>Neni 111/h</w:t>
      </w:r>
    </w:p>
    <w:p w:rsidR="00F566F2" w:rsidRPr="008B4E24" w:rsidRDefault="00F566F2" w:rsidP="00F566F2">
      <w:pPr>
        <w:jc w:val="center"/>
        <w:rPr>
          <w:rFonts w:ascii="Times New Roman" w:hAnsi="Times New Roman" w:cs="Times New Roman"/>
          <w:b/>
          <w:sz w:val="24"/>
          <w:szCs w:val="24"/>
        </w:rPr>
      </w:pPr>
      <w:r w:rsidRPr="008B4E24">
        <w:rPr>
          <w:rFonts w:ascii="Times New Roman" w:hAnsi="Times New Roman" w:cs="Times New Roman"/>
          <w:b/>
          <w:sz w:val="24"/>
          <w:szCs w:val="24"/>
        </w:rPr>
        <w:t>Kushtet e aplikimit dhe mbrojtja</w:t>
      </w:r>
    </w:p>
    <w:p w:rsidR="00F566F2" w:rsidRPr="008B4E24" w:rsidRDefault="00FC68F3" w:rsidP="00F566F2">
      <w:pPr>
        <w:rPr>
          <w:rFonts w:ascii="Times New Roman" w:hAnsi="Times New Roman" w:cs="Times New Roman"/>
          <w:sz w:val="24"/>
          <w:szCs w:val="24"/>
        </w:rPr>
      </w:pPr>
      <w:r w:rsidRPr="008B4E24">
        <w:rPr>
          <w:rFonts w:ascii="Times New Roman" w:hAnsi="Times New Roman" w:cs="Times New Roman"/>
          <w:sz w:val="24"/>
          <w:szCs w:val="24"/>
        </w:rPr>
        <w:t>1.</w:t>
      </w:r>
      <w:r w:rsidR="00F566F2" w:rsidRPr="008B4E24">
        <w:rPr>
          <w:rFonts w:ascii="Times New Roman" w:hAnsi="Times New Roman" w:cs="Times New Roman"/>
          <w:sz w:val="24"/>
          <w:szCs w:val="24"/>
        </w:rPr>
        <w:t xml:space="preserve">Gjykata, në lidhje me masat e përmendura në nenin 10, </w:t>
      </w:r>
      <w:r w:rsidRPr="008B4E24">
        <w:rPr>
          <w:rFonts w:ascii="Times New Roman" w:hAnsi="Times New Roman" w:cs="Times New Roman"/>
          <w:sz w:val="24"/>
          <w:szCs w:val="24"/>
        </w:rPr>
        <w:t xml:space="preserve">në rast se I kërkon </w:t>
      </w:r>
      <w:r w:rsidR="00F566F2" w:rsidRPr="008B4E24">
        <w:rPr>
          <w:rFonts w:ascii="Times New Roman" w:hAnsi="Times New Roman" w:cs="Times New Roman"/>
          <w:sz w:val="24"/>
          <w:szCs w:val="24"/>
        </w:rPr>
        <w:t xml:space="preserve"> paditësve të paraqesin   prova, t</w:t>
      </w:r>
      <w:r w:rsidR="00822E54" w:rsidRPr="008B4E24">
        <w:rPr>
          <w:rFonts w:ascii="Times New Roman" w:hAnsi="Times New Roman" w:cs="Times New Roman"/>
          <w:sz w:val="24"/>
          <w:szCs w:val="24"/>
        </w:rPr>
        <w:t>ë</w:t>
      </w:r>
      <w:r w:rsidR="00F566F2" w:rsidRPr="008B4E24">
        <w:rPr>
          <w:rFonts w:ascii="Times New Roman" w:hAnsi="Times New Roman" w:cs="Times New Roman"/>
          <w:sz w:val="24"/>
          <w:szCs w:val="24"/>
        </w:rPr>
        <w:t xml:space="preserve"> tilla që të jenë në mënyrë të arsyeshme të disponueshme dhe të afta  që të tregojnë me një  shkallë të mjaftueshme sigurie:</w:t>
      </w:r>
    </w:p>
    <w:p w:rsidR="00F566F2" w:rsidRPr="008B4E24" w:rsidRDefault="00F566F2" w:rsidP="00F566F2">
      <w:pPr>
        <w:rPr>
          <w:rFonts w:ascii="Times New Roman" w:hAnsi="Times New Roman" w:cs="Times New Roman"/>
          <w:sz w:val="24"/>
          <w:szCs w:val="24"/>
        </w:rPr>
      </w:pPr>
      <w:r w:rsidRPr="008B4E24">
        <w:rPr>
          <w:rFonts w:ascii="Times New Roman" w:hAnsi="Times New Roman" w:cs="Times New Roman"/>
          <w:sz w:val="24"/>
          <w:szCs w:val="24"/>
        </w:rPr>
        <w:t>(a) ekszistencën e një sekreti tregtar;</w:t>
      </w:r>
    </w:p>
    <w:p w:rsidR="00F566F2" w:rsidRPr="008B4E24" w:rsidRDefault="00F566F2" w:rsidP="00F566F2">
      <w:pPr>
        <w:rPr>
          <w:rFonts w:ascii="Times New Roman" w:hAnsi="Times New Roman" w:cs="Times New Roman"/>
          <w:sz w:val="24"/>
          <w:szCs w:val="24"/>
        </w:rPr>
      </w:pPr>
      <w:r w:rsidRPr="008B4E24">
        <w:rPr>
          <w:rFonts w:ascii="Times New Roman" w:hAnsi="Times New Roman" w:cs="Times New Roman"/>
          <w:sz w:val="24"/>
          <w:szCs w:val="24"/>
        </w:rPr>
        <w:t>(b) q</w:t>
      </w:r>
      <w:r w:rsidR="00822E54" w:rsidRPr="008B4E24">
        <w:rPr>
          <w:rFonts w:ascii="Times New Roman" w:hAnsi="Times New Roman" w:cs="Times New Roman"/>
          <w:sz w:val="24"/>
          <w:szCs w:val="24"/>
        </w:rPr>
        <w:t>ë</w:t>
      </w:r>
      <w:r w:rsidRPr="008B4E24">
        <w:rPr>
          <w:rFonts w:ascii="Times New Roman" w:hAnsi="Times New Roman" w:cs="Times New Roman"/>
          <w:sz w:val="24"/>
          <w:szCs w:val="24"/>
        </w:rPr>
        <w:t xml:space="preserve"> kërkuesi është mbajtësi i sekretit tregtar; dhe </w:t>
      </w:r>
    </w:p>
    <w:p w:rsidR="00F566F2" w:rsidRPr="008B4E24" w:rsidRDefault="00F566F2" w:rsidP="00B05914">
      <w:pPr>
        <w:spacing w:line="240" w:lineRule="auto"/>
        <w:rPr>
          <w:rFonts w:ascii="Times New Roman" w:hAnsi="Times New Roman" w:cs="Times New Roman"/>
          <w:sz w:val="24"/>
          <w:szCs w:val="24"/>
        </w:rPr>
      </w:pPr>
      <w:r w:rsidRPr="008B4E24">
        <w:rPr>
          <w:rFonts w:ascii="Times New Roman" w:hAnsi="Times New Roman" w:cs="Times New Roman"/>
          <w:sz w:val="24"/>
          <w:szCs w:val="24"/>
        </w:rPr>
        <w:t xml:space="preserve">c) sekreti tregtar </w:t>
      </w:r>
      <w:r w:rsidR="00822E54" w:rsidRPr="008B4E24">
        <w:rPr>
          <w:rFonts w:ascii="Times New Roman" w:hAnsi="Times New Roman" w:cs="Times New Roman"/>
          <w:sz w:val="24"/>
          <w:szCs w:val="24"/>
        </w:rPr>
        <w:t>ë</w:t>
      </w:r>
      <w:r w:rsidRPr="008B4E24">
        <w:rPr>
          <w:rFonts w:ascii="Times New Roman" w:hAnsi="Times New Roman" w:cs="Times New Roman"/>
          <w:sz w:val="24"/>
          <w:szCs w:val="24"/>
        </w:rPr>
        <w:t>sht</w:t>
      </w:r>
      <w:r w:rsidR="00822E54" w:rsidRPr="008B4E24">
        <w:rPr>
          <w:rFonts w:ascii="Times New Roman" w:hAnsi="Times New Roman" w:cs="Times New Roman"/>
          <w:sz w:val="24"/>
          <w:szCs w:val="24"/>
        </w:rPr>
        <w:t>ë</w:t>
      </w:r>
      <w:r w:rsidRPr="008B4E24">
        <w:rPr>
          <w:rFonts w:ascii="Times New Roman" w:hAnsi="Times New Roman" w:cs="Times New Roman"/>
          <w:sz w:val="24"/>
          <w:szCs w:val="24"/>
        </w:rPr>
        <w:t xml:space="preserve"> p</w:t>
      </w:r>
      <w:r w:rsidR="00822E54" w:rsidRPr="008B4E24">
        <w:rPr>
          <w:rFonts w:ascii="Times New Roman" w:hAnsi="Times New Roman" w:cs="Times New Roman"/>
          <w:sz w:val="24"/>
          <w:szCs w:val="24"/>
        </w:rPr>
        <w:t>ë</w:t>
      </w:r>
      <w:r w:rsidRPr="008B4E24">
        <w:rPr>
          <w:rFonts w:ascii="Times New Roman" w:hAnsi="Times New Roman" w:cs="Times New Roman"/>
          <w:sz w:val="24"/>
          <w:szCs w:val="24"/>
        </w:rPr>
        <w:t>rvet</w:t>
      </w:r>
      <w:r w:rsidR="00822E54" w:rsidRPr="008B4E24">
        <w:rPr>
          <w:rFonts w:ascii="Times New Roman" w:hAnsi="Times New Roman" w:cs="Times New Roman"/>
          <w:sz w:val="24"/>
          <w:szCs w:val="24"/>
        </w:rPr>
        <w:t>ë</w:t>
      </w:r>
      <w:r w:rsidRPr="008B4E24">
        <w:rPr>
          <w:rFonts w:ascii="Times New Roman" w:hAnsi="Times New Roman" w:cs="Times New Roman"/>
          <w:sz w:val="24"/>
          <w:szCs w:val="24"/>
        </w:rPr>
        <w:t>suar në m</w:t>
      </w:r>
      <w:r w:rsidR="00822E54" w:rsidRPr="008B4E24">
        <w:rPr>
          <w:rFonts w:ascii="Times New Roman" w:hAnsi="Times New Roman" w:cs="Times New Roman"/>
          <w:sz w:val="24"/>
          <w:szCs w:val="24"/>
        </w:rPr>
        <w:t>ë</w:t>
      </w:r>
      <w:r w:rsidRPr="008B4E24">
        <w:rPr>
          <w:rFonts w:ascii="Times New Roman" w:hAnsi="Times New Roman" w:cs="Times New Roman"/>
          <w:sz w:val="24"/>
          <w:szCs w:val="24"/>
        </w:rPr>
        <w:t>nyr</w:t>
      </w:r>
      <w:r w:rsidR="00822E54" w:rsidRPr="008B4E24">
        <w:rPr>
          <w:rFonts w:ascii="Times New Roman" w:hAnsi="Times New Roman" w:cs="Times New Roman"/>
          <w:sz w:val="24"/>
          <w:szCs w:val="24"/>
        </w:rPr>
        <w:t>ë</w:t>
      </w:r>
      <w:r w:rsidRPr="008B4E24">
        <w:rPr>
          <w:rFonts w:ascii="Times New Roman" w:hAnsi="Times New Roman" w:cs="Times New Roman"/>
          <w:sz w:val="24"/>
          <w:szCs w:val="24"/>
        </w:rPr>
        <w:t xml:space="preserve"> të pa ligjshme, është</w:t>
      </w:r>
      <w:r w:rsidR="00B503FA" w:rsidRPr="008B4E24">
        <w:rPr>
          <w:rFonts w:ascii="Times New Roman" w:hAnsi="Times New Roman" w:cs="Times New Roman"/>
          <w:sz w:val="24"/>
          <w:szCs w:val="24"/>
        </w:rPr>
        <w:t xml:space="preserve"> duke u </w:t>
      </w:r>
      <w:r w:rsidRPr="008B4E24">
        <w:rPr>
          <w:rFonts w:ascii="Times New Roman" w:hAnsi="Times New Roman" w:cs="Times New Roman"/>
          <w:sz w:val="24"/>
          <w:szCs w:val="24"/>
        </w:rPr>
        <w:t xml:space="preserve"> bërë</w:t>
      </w:r>
      <w:r w:rsidR="00B503FA" w:rsidRPr="008B4E24">
        <w:rPr>
          <w:rFonts w:ascii="Times New Roman" w:hAnsi="Times New Roman" w:cs="Times New Roman"/>
          <w:sz w:val="24"/>
          <w:szCs w:val="24"/>
        </w:rPr>
        <w:t xml:space="preserve"> publik</w:t>
      </w:r>
      <w:r w:rsidRPr="008B4E24">
        <w:rPr>
          <w:rFonts w:ascii="Times New Roman" w:hAnsi="Times New Roman" w:cs="Times New Roman"/>
          <w:sz w:val="24"/>
          <w:szCs w:val="24"/>
        </w:rPr>
        <w:t xml:space="preserve"> ose përdorur në mënyr</w:t>
      </w:r>
      <w:r w:rsidR="00822E54" w:rsidRPr="008B4E24">
        <w:rPr>
          <w:rFonts w:ascii="Times New Roman" w:hAnsi="Times New Roman" w:cs="Times New Roman"/>
          <w:sz w:val="24"/>
          <w:szCs w:val="24"/>
        </w:rPr>
        <w:t>ë</w:t>
      </w:r>
      <w:r w:rsidRPr="008B4E24">
        <w:rPr>
          <w:rFonts w:ascii="Times New Roman" w:hAnsi="Times New Roman" w:cs="Times New Roman"/>
          <w:sz w:val="24"/>
          <w:szCs w:val="24"/>
        </w:rPr>
        <w:t xml:space="preserve"> të paligjshme, ose </w:t>
      </w:r>
      <w:r w:rsidR="00B503FA" w:rsidRPr="008B4E24">
        <w:rPr>
          <w:rFonts w:ascii="Times New Roman" w:hAnsi="Times New Roman" w:cs="Times New Roman"/>
          <w:sz w:val="24"/>
          <w:szCs w:val="24"/>
        </w:rPr>
        <w:t>p</w:t>
      </w:r>
      <w:r w:rsidR="00822E54" w:rsidRPr="008B4E24">
        <w:rPr>
          <w:rFonts w:ascii="Times New Roman" w:hAnsi="Times New Roman" w:cs="Times New Roman"/>
          <w:sz w:val="24"/>
          <w:szCs w:val="24"/>
        </w:rPr>
        <w:t>ë</w:t>
      </w:r>
      <w:r w:rsidR="00B503FA" w:rsidRPr="008B4E24">
        <w:rPr>
          <w:rFonts w:ascii="Times New Roman" w:hAnsi="Times New Roman" w:cs="Times New Roman"/>
          <w:sz w:val="24"/>
          <w:szCs w:val="24"/>
        </w:rPr>
        <w:t>rvet</w:t>
      </w:r>
      <w:r w:rsidR="00822E54" w:rsidRPr="008B4E24">
        <w:rPr>
          <w:rFonts w:ascii="Times New Roman" w:hAnsi="Times New Roman" w:cs="Times New Roman"/>
          <w:sz w:val="24"/>
          <w:szCs w:val="24"/>
        </w:rPr>
        <w:t>ë</w:t>
      </w:r>
      <w:r w:rsidR="00B503FA" w:rsidRPr="008B4E24">
        <w:rPr>
          <w:rFonts w:ascii="Times New Roman" w:hAnsi="Times New Roman" w:cs="Times New Roman"/>
          <w:sz w:val="24"/>
          <w:szCs w:val="24"/>
        </w:rPr>
        <w:t>simi</w:t>
      </w:r>
      <w:r w:rsidRPr="008B4E24">
        <w:rPr>
          <w:rFonts w:ascii="Times New Roman" w:hAnsi="Times New Roman" w:cs="Times New Roman"/>
          <w:sz w:val="24"/>
          <w:szCs w:val="24"/>
        </w:rPr>
        <w:t>, p</w:t>
      </w:r>
      <w:r w:rsidR="00822E54" w:rsidRPr="008B4E24">
        <w:rPr>
          <w:rFonts w:ascii="Times New Roman" w:hAnsi="Times New Roman" w:cs="Times New Roman"/>
          <w:sz w:val="24"/>
          <w:szCs w:val="24"/>
        </w:rPr>
        <w:t>ë</w:t>
      </w:r>
      <w:r w:rsidRPr="008B4E24">
        <w:rPr>
          <w:rFonts w:ascii="Times New Roman" w:hAnsi="Times New Roman" w:cs="Times New Roman"/>
          <w:sz w:val="24"/>
          <w:szCs w:val="24"/>
        </w:rPr>
        <w:t xml:space="preserve">rdorimi ose kur </w:t>
      </w:r>
      <w:r w:rsidR="00B503FA" w:rsidRPr="008B4E24">
        <w:rPr>
          <w:rFonts w:ascii="Times New Roman" w:hAnsi="Times New Roman" w:cs="Times New Roman"/>
          <w:sz w:val="24"/>
          <w:szCs w:val="24"/>
        </w:rPr>
        <w:t>b</w:t>
      </w:r>
      <w:r w:rsidR="00822E54" w:rsidRPr="008B4E24">
        <w:rPr>
          <w:rFonts w:ascii="Times New Roman" w:hAnsi="Times New Roman" w:cs="Times New Roman"/>
          <w:sz w:val="24"/>
          <w:szCs w:val="24"/>
        </w:rPr>
        <w:t>ë</w:t>
      </w:r>
      <w:r w:rsidR="00B503FA" w:rsidRPr="008B4E24">
        <w:rPr>
          <w:rFonts w:ascii="Times New Roman" w:hAnsi="Times New Roman" w:cs="Times New Roman"/>
          <w:sz w:val="24"/>
          <w:szCs w:val="24"/>
        </w:rPr>
        <w:t>rja publike e</w:t>
      </w:r>
      <w:r w:rsidRPr="008B4E24">
        <w:rPr>
          <w:rFonts w:ascii="Times New Roman" w:hAnsi="Times New Roman" w:cs="Times New Roman"/>
          <w:sz w:val="24"/>
          <w:szCs w:val="24"/>
        </w:rPr>
        <w:t xml:space="preserve"> sekretit tregtar n</w:t>
      </w:r>
      <w:r w:rsidR="00822E54" w:rsidRPr="008B4E24">
        <w:rPr>
          <w:rFonts w:ascii="Times New Roman" w:hAnsi="Times New Roman" w:cs="Times New Roman"/>
          <w:sz w:val="24"/>
          <w:szCs w:val="24"/>
        </w:rPr>
        <w:t>ë</w:t>
      </w:r>
      <w:r w:rsidRPr="008B4E24">
        <w:rPr>
          <w:rFonts w:ascii="Times New Roman" w:hAnsi="Times New Roman" w:cs="Times New Roman"/>
          <w:sz w:val="24"/>
          <w:szCs w:val="24"/>
        </w:rPr>
        <w:t xml:space="preserve"> m</w:t>
      </w:r>
      <w:r w:rsidR="00822E54" w:rsidRPr="008B4E24">
        <w:rPr>
          <w:rFonts w:ascii="Times New Roman" w:hAnsi="Times New Roman" w:cs="Times New Roman"/>
          <w:sz w:val="24"/>
          <w:szCs w:val="24"/>
        </w:rPr>
        <w:t>ë</w:t>
      </w:r>
      <w:r w:rsidRPr="008B4E24">
        <w:rPr>
          <w:rFonts w:ascii="Times New Roman" w:hAnsi="Times New Roman" w:cs="Times New Roman"/>
          <w:sz w:val="24"/>
          <w:szCs w:val="24"/>
        </w:rPr>
        <w:t>nyr</w:t>
      </w:r>
      <w:r w:rsidR="00822E54" w:rsidRPr="008B4E24">
        <w:rPr>
          <w:rFonts w:ascii="Times New Roman" w:hAnsi="Times New Roman" w:cs="Times New Roman"/>
          <w:sz w:val="24"/>
          <w:szCs w:val="24"/>
        </w:rPr>
        <w:t>ë</w:t>
      </w:r>
      <w:r w:rsidRPr="008B4E24">
        <w:rPr>
          <w:rFonts w:ascii="Times New Roman" w:hAnsi="Times New Roman" w:cs="Times New Roman"/>
          <w:sz w:val="24"/>
          <w:szCs w:val="24"/>
        </w:rPr>
        <w:t xml:space="preserve"> t</w:t>
      </w:r>
      <w:r w:rsidR="00822E54" w:rsidRPr="008B4E24">
        <w:rPr>
          <w:rFonts w:ascii="Times New Roman" w:hAnsi="Times New Roman" w:cs="Times New Roman"/>
          <w:sz w:val="24"/>
          <w:szCs w:val="24"/>
        </w:rPr>
        <w:t>ë</w:t>
      </w:r>
      <w:r w:rsidRPr="008B4E24">
        <w:rPr>
          <w:rFonts w:ascii="Times New Roman" w:hAnsi="Times New Roman" w:cs="Times New Roman"/>
          <w:sz w:val="24"/>
          <w:szCs w:val="24"/>
        </w:rPr>
        <w:t xml:space="preserve"> paligjshme është gati  për të ndodhur në mënyrë të  pashmangshme. </w:t>
      </w:r>
    </w:p>
    <w:p w:rsidR="00F566F2" w:rsidRPr="008B4E24" w:rsidRDefault="00B503FA" w:rsidP="00B05914">
      <w:pPr>
        <w:spacing w:line="240" w:lineRule="auto"/>
        <w:rPr>
          <w:rFonts w:ascii="Times New Roman" w:hAnsi="Times New Roman" w:cs="Times New Roman"/>
          <w:sz w:val="24"/>
          <w:szCs w:val="24"/>
        </w:rPr>
      </w:pPr>
      <w:r w:rsidRPr="008B4E24">
        <w:rPr>
          <w:rFonts w:ascii="Times New Roman" w:hAnsi="Times New Roman" w:cs="Times New Roman"/>
          <w:sz w:val="24"/>
          <w:szCs w:val="24"/>
        </w:rPr>
        <w:t xml:space="preserve">2. Gjykata, kur vendos </w:t>
      </w:r>
      <w:r w:rsidR="00F566F2" w:rsidRPr="008B4E24">
        <w:rPr>
          <w:rFonts w:ascii="Times New Roman" w:hAnsi="Times New Roman" w:cs="Times New Roman"/>
          <w:sz w:val="24"/>
          <w:szCs w:val="24"/>
        </w:rPr>
        <w:t>për dhënien ose refuzimin e kërkesës dhe vlerëson proporcionalitetin e saj, duhet të marrë</w:t>
      </w:r>
      <w:r w:rsidRPr="008B4E24">
        <w:rPr>
          <w:rFonts w:ascii="Times New Roman" w:hAnsi="Times New Roman" w:cs="Times New Roman"/>
          <w:sz w:val="24"/>
          <w:szCs w:val="24"/>
        </w:rPr>
        <w:t xml:space="preserve"> </w:t>
      </w:r>
      <w:r w:rsidR="00F566F2" w:rsidRPr="008B4E24">
        <w:rPr>
          <w:rFonts w:ascii="Times New Roman" w:hAnsi="Times New Roman" w:cs="Times New Roman"/>
          <w:sz w:val="24"/>
          <w:szCs w:val="24"/>
        </w:rPr>
        <w:t>parasysh rrethanat specifike të rastit, duke përfshirë, aty ku është e përshtatshme:</w:t>
      </w:r>
    </w:p>
    <w:p w:rsidR="00F566F2" w:rsidRPr="008B4E24" w:rsidRDefault="00B503FA" w:rsidP="00B05914">
      <w:pPr>
        <w:spacing w:line="240" w:lineRule="auto"/>
        <w:rPr>
          <w:rFonts w:ascii="Times New Roman" w:hAnsi="Times New Roman" w:cs="Times New Roman"/>
          <w:sz w:val="24"/>
          <w:szCs w:val="24"/>
        </w:rPr>
      </w:pPr>
      <w:r w:rsidRPr="008B4E24">
        <w:rPr>
          <w:rFonts w:ascii="Times New Roman" w:hAnsi="Times New Roman" w:cs="Times New Roman"/>
          <w:sz w:val="24"/>
          <w:szCs w:val="24"/>
        </w:rPr>
        <w:t xml:space="preserve"> </w:t>
      </w:r>
      <w:r w:rsidR="00F566F2" w:rsidRPr="008B4E24">
        <w:rPr>
          <w:rFonts w:ascii="Times New Roman" w:hAnsi="Times New Roman" w:cs="Times New Roman"/>
          <w:sz w:val="24"/>
          <w:szCs w:val="24"/>
        </w:rPr>
        <w:t>a)vlerën dhe veçoritë e tjera specifike të sekretit tregtar;</w:t>
      </w:r>
    </w:p>
    <w:p w:rsidR="00F566F2" w:rsidRPr="008B4E24" w:rsidRDefault="00F566F2" w:rsidP="00B05914">
      <w:pPr>
        <w:spacing w:line="240" w:lineRule="auto"/>
        <w:rPr>
          <w:rFonts w:ascii="Times New Roman" w:hAnsi="Times New Roman" w:cs="Times New Roman"/>
          <w:sz w:val="24"/>
          <w:szCs w:val="24"/>
        </w:rPr>
      </w:pPr>
      <w:r w:rsidRPr="008B4E24">
        <w:rPr>
          <w:rFonts w:ascii="Times New Roman" w:hAnsi="Times New Roman" w:cs="Times New Roman"/>
          <w:sz w:val="24"/>
          <w:szCs w:val="24"/>
        </w:rPr>
        <w:t>b)masat e marra per mbrojtjen e sekretit tregtar;</w:t>
      </w:r>
    </w:p>
    <w:p w:rsidR="00F566F2" w:rsidRPr="008B4E24" w:rsidRDefault="00F566F2" w:rsidP="00B05914">
      <w:pPr>
        <w:spacing w:line="240" w:lineRule="auto"/>
        <w:rPr>
          <w:rFonts w:ascii="Times New Roman" w:hAnsi="Times New Roman" w:cs="Times New Roman"/>
          <w:sz w:val="24"/>
          <w:szCs w:val="24"/>
        </w:rPr>
      </w:pPr>
      <w:r w:rsidRPr="008B4E24">
        <w:rPr>
          <w:rFonts w:ascii="Times New Roman" w:hAnsi="Times New Roman" w:cs="Times New Roman"/>
          <w:sz w:val="24"/>
          <w:szCs w:val="24"/>
        </w:rPr>
        <w:t xml:space="preserve">c)sjellja e të paditurit në </w:t>
      </w:r>
      <w:r w:rsidR="00B503FA" w:rsidRPr="008B4E24">
        <w:rPr>
          <w:rFonts w:ascii="Times New Roman" w:hAnsi="Times New Roman" w:cs="Times New Roman"/>
          <w:sz w:val="24"/>
          <w:szCs w:val="24"/>
        </w:rPr>
        <w:t>p</w:t>
      </w:r>
      <w:r w:rsidR="00822E54" w:rsidRPr="008B4E24">
        <w:rPr>
          <w:rFonts w:ascii="Times New Roman" w:hAnsi="Times New Roman" w:cs="Times New Roman"/>
          <w:sz w:val="24"/>
          <w:szCs w:val="24"/>
        </w:rPr>
        <w:t>ë</w:t>
      </w:r>
      <w:r w:rsidR="00B503FA" w:rsidRPr="008B4E24">
        <w:rPr>
          <w:rFonts w:ascii="Times New Roman" w:hAnsi="Times New Roman" w:cs="Times New Roman"/>
          <w:sz w:val="24"/>
          <w:szCs w:val="24"/>
        </w:rPr>
        <w:t>rvet</w:t>
      </w:r>
      <w:r w:rsidR="00822E54" w:rsidRPr="008B4E24">
        <w:rPr>
          <w:rFonts w:ascii="Times New Roman" w:hAnsi="Times New Roman" w:cs="Times New Roman"/>
          <w:sz w:val="24"/>
          <w:szCs w:val="24"/>
        </w:rPr>
        <w:t>ë</w:t>
      </w:r>
      <w:r w:rsidR="00B503FA" w:rsidRPr="008B4E24">
        <w:rPr>
          <w:rFonts w:ascii="Times New Roman" w:hAnsi="Times New Roman" w:cs="Times New Roman"/>
          <w:sz w:val="24"/>
          <w:szCs w:val="24"/>
        </w:rPr>
        <w:t>simin</w:t>
      </w:r>
      <w:r w:rsidRPr="008B4E24">
        <w:rPr>
          <w:rFonts w:ascii="Times New Roman" w:hAnsi="Times New Roman" w:cs="Times New Roman"/>
          <w:sz w:val="24"/>
          <w:szCs w:val="24"/>
        </w:rPr>
        <w:t xml:space="preserve">, përdorimin ose </w:t>
      </w:r>
      <w:r w:rsidR="00B503FA" w:rsidRPr="008B4E24">
        <w:rPr>
          <w:rFonts w:ascii="Times New Roman" w:hAnsi="Times New Roman" w:cs="Times New Roman"/>
          <w:sz w:val="24"/>
          <w:szCs w:val="24"/>
        </w:rPr>
        <w:t>b</w:t>
      </w:r>
      <w:r w:rsidR="00822E54" w:rsidRPr="008B4E24">
        <w:rPr>
          <w:rFonts w:ascii="Times New Roman" w:hAnsi="Times New Roman" w:cs="Times New Roman"/>
          <w:sz w:val="24"/>
          <w:szCs w:val="24"/>
        </w:rPr>
        <w:t>ë</w:t>
      </w:r>
      <w:r w:rsidR="00B503FA" w:rsidRPr="008B4E24">
        <w:rPr>
          <w:rFonts w:ascii="Times New Roman" w:hAnsi="Times New Roman" w:cs="Times New Roman"/>
          <w:sz w:val="24"/>
          <w:szCs w:val="24"/>
        </w:rPr>
        <w:t>rjen publike t</w:t>
      </w:r>
      <w:r w:rsidR="00822E54" w:rsidRPr="008B4E24">
        <w:rPr>
          <w:rFonts w:ascii="Times New Roman" w:hAnsi="Times New Roman" w:cs="Times New Roman"/>
          <w:sz w:val="24"/>
          <w:szCs w:val="24"/>
        </w:rPr>
        <w:t>ë</w:t>
      </w:r>
      <w:r w:rsidR="00B503FA" w:rsidRPr="008B4E24">
        <w:rPr>
          <w:rFonts w:ascii="Times New Roman" w:hAnsi="Times New Roman" w:cs="Times New Roman"/>
          <w:sz w:val="24"/>
          <w:szCs w:val="24"/>
        </w:rPr>
        <w:t xml:space="preserve"> sekretit tregtar;</w:t>
      </w:r>
    </w:p>
    <w:p w:rsidR="00F566F2" w:rsidRPr="008B4E24" w:rsidRDefault="00F566F2" w:rsidP="00B05914">
      <w:pPr>
        <w:spacing w:line="240" w:lineRule="auto"/>
        <w:rPr>
          <w:rFonts w:ascii="Times New Roman" w:hAnsi="Times New Roman" w:cs="Times New Roman"/>
          <w:sz w:val="24"/>
          <w:szCs w:val="24"/>
        </w:rPr>
      </w:pPr>
      <w:r w:rsidRPr="008B4E24">
        <w:rPr>
          <w:rFonts w:ascii="Times New Roman" w:hAnsi="Times New Roman" w:cs="Times New Roman"/>
          <w:sz w:val="24"/>
          <w:szCs w:val="24"/>
        </w:rPr>
        <w:t xml:space="preserve">d) ndikimin e përdorimit të paligjshëm ose </w:t>
      </w:r>
      <w:r w:rsidR="00B503FA" w:rsidRPr="008B4E24">
        <w:rPr>
          <w:rFonts w:ascii="Times New Roman" w:hAnsi="Times New Roman" w:cs="Times New Roman"/>
          <w:sz w:val="24"/>
          <w:szCs w:val="24"/>
        </w:rPr>
        <w:t>b</w:t>
      </w:r>
      <w:r w:rsidR="00822E54" w:rsidRPr="008B4E24">
        <w:rPr>
          <w:rFonts w:ascii="Times New Roman" w:hAnsi="Times New Roman" w:cs="Times New Roman"/>
          <w:sz w:val="24"/>
          <w:szCs w:val="24"/>
        </w:rPr>
        <w:t>ë</w:t>
      </w:r>
      <w:r w:rsidR="00B503FA" w:rsidRPr="008B4E24">
        <w:rPr>
          <w:rFonts w:ascii="Times New Roman" w:hAnsi="Times New Roman" w:cs="Times New Roman"/>
          <w:sz w:val="24"/>
          <w:szCs w:val="24"/>
        </w:rPr>
        <w:t xml:space="preserve">rjes publike </w:t>
      </w:r>
      <w:r w:rsidRPr="008B4E24">
        <w:rPr>
          <w:rFonts w:ascii="Times New Roman" w:hAnsi="Times New Roman" w:cs="Times New Roman"/>
          <w:sz w:val="24"/>
          <w:szCs w:val="24"/>
        </w:rPr>
        <w:t>t</w:t>
      </w:r>
      <w:r w:rsidR="00822E54" w:rsidRPr="008B4E24">
        <w:rPr>
          <w:rFonts w:ascii="Times New Roman" w:hAnsi="Times New Roman" w:cs="Times New Roman"/>
          <w:sz w:val="24"/>
          <w:szCs w:val="24"/>
        </w:rPr>
        <w:t>ë</w:t>
      </w:r>
      <w:r w:rsidRPr="008B4E24">
        <w:rPr>
          <w:rFonts w:ascii="Times New Roman" w:hAnsi="Times New Roman" w:cs="Times New Roman"/>
          <w:sz w:val="24"/>
          <w:szCs w:val="24"/>
        </w:rPr>
        <w:t xml:space="preserve"> sekretit tregtar;</w:t>
      </w:r>
    </w:p>
    <w:p w:rsidR="00F566F2" w:rsidRPr="008B4E24" w:rsidRDefault="00F566F2" w:rsidP="00B05914">
      <w:pPr>
        <w:spacing w:line="240" w:lineRule="auto"/>
        <w:rPr>
          <w:rFonts w:ascii="Times New Roman" w:hAnsi="Times New Roman" w:cs="Times New Roman"/>
          <w:sz w:val="24"/>
          <w:szCs w:val="24"/>
        </w:rPr>
      </w:pPr>
      <w:r w:rsidRPr="008B4E24">
        <w:rPr>
          <w:rFonts w:ascii="Times New Roman" w:hAnsi="Times New Roman" w:cs="Times New Roman"/>
          <w:sz w:val="24"/>
          <w:szCs w:val="24"/>
        </w:rPr>
        <w:t xml:space="preserve">e)interesat </w:t>
      </w:r>
      <w:r w:rsidR="00B503FA" w:rsidRPr="008B4E24">
        <w:rPr>
          <w:rFonts w:ascii="Times New Roman" w:hAnsi="Times New Roman" w:cs="Times New Roman"/>
          <w:sz w:val="24"/>
          <w:szCs w:val="24"/>
        </w:rPr>
        <w:t xml:space="preserve"> e ligjsh</w:t>
      </w:r>
      <w:r w:rsidRPr="008B4E24">
        <w:rPr>
          <w:rFonts w:ascii="Times New Roman" w:hAnsi="Times New Roman" w:cs="Times New Roman"/>
          <w:sz w:val="24"/>
          <w:szCs w:val="24"/>
        </w:rPr>
        <w:t xml:space="preserve">me të palëve dhe ndikimi që mund të ketë dhenia ose refuzimi </w:t>
      </w:r>
      <w:r w:rsidR="00B503FA" w:rsidRPr="008B4E24">
        <w:rPr>
          <w:rFonts w:ascii="Times New Roman" w:hAnsi="Times New Roman" w:cs="Times New Roman"/>
          <w:sz w:val="24"/>
          <w:szCs w:val="24"/>
        </w:rPr>
        <w:t>i</w:t>
      </w:r>
      <w:r w:rsidRPr="008B4E24">
        <w:rPr>
          <w:rFonts w:ascii="Times New Roman" w:hAnsi="Times New Roman" w:cs="Times New Roman"/>
          <w:sz w:val="24"/>
          <w:szCs w:val="24"/>
        </w:rPr>
        <w:t xml:space="preserve"> masave mbi pal</w:t>
      </w:r>
      <w:r w:rsidR="00822E54" w:rsidRPr="008B4E24">
        <w:rPr>
          <w:rFonts w:ascii="Times New Roman" w:hAnsi="Times New Roman" w:cs="Times New Roman"/>
          <w:sz w:val="24"/>
          <w:szCs w:val="24"/>
        </w:rPr>
        <w:t>ë</w:t>
      </w:r>
      <w:r w:rsidRPr="008B4E24">
        <w:rPr>
          <w:rFonts w:ascii="Times New Roman" w:hAnsi="Times New Roman" w:cs="Times New Roman"/>
          <w:sz w:val="24"/>
          <w:szCs w:val="24"/>
        </w:rPr>
        <w:t xml:space="preserve">t; </w:t>
      </w:r>
    </w:p>
    <w:p w:rsidR="00F566F2" w:rsidRPr="008B4E24" w:rsidRDefault="00F566F2" w:rsidP="00B05914">
      <w:pPr>
        <w:spacing w:line="240" w:lineRule="auto"/>
        <w:rPr>
          <w:rFonts w:ascii="Times New Roman" w:hAnsi="Times New Roman" w:cs="Times New Roman"/>
          <w:sz w:val="24"/>
          <w:szCs w:val="24"/>
        </w:rPr>
      </w:pPr>
      <w:r w:rsidRPr="008B4E24">
        <w:rPr>
          <w:rFonts w:ascii="Times New Roman" w:hAnsi="Times New Roman" w:cs="Times New Roman"/>
          <w:sz w:val="24"/>
          <w:szCs w:val="24"/>
        </w:rPr>
        <w:lastRenderedPageBreak/>
        <w:t xml:space="preserve">f)interesat </w:t>
      </w:r>
      <w:r w:rsidR="00B503FA" w:rsidRPr="008B4E24">
        <w:rPr>
          <w:rFonts w:ascii="Times New Roman" w:hAnsi="Times New Roman" w:cs="Times New Roman"/>
          <w:sz w:val="24"/>
          <w:szCs w:val="24"/>
        </w:rPr>
        <w:t>e ligjshme</w:t>
      </w:r>
      <w:r w:rsidRPr="008B4E24">
        <w:rPr>
          <w:rFonts w:ascii="Times New Roman" w:hAnsi="Times New Roman" w:cs="Times New Roman"/>
          <w:sz w:val="24"/>
          <w:szCs w:val="24"/>
        </w:rPr>
        <w:t xml:space="preserve"> të palëve të treta;</w:t>
      </w:r>
    </w:p>
    <w:p w:rsidR="00F566F2" w:rsidRPr="008B4E24" w:rsidRDefault="00F566F2" w:rsidP="00B05914">
      <w:pPr>
        <w:spacing w:line="240" w:lineRule="auto"/>
        <w:rPr>
          <w:rFonts w:ascii="Times New Roman" w:hAnsi="Times New Roman" w:cs="Times New Roman"/>
          <w:sz w:val="24"/>
          <w:szCs w:val="24"/>
        </w:rPr>
      </w:pPr>
      <w:r w:rsidRPr="008B4E24">
        <w:rPr>
          <w:rFonts w:ascii="Times New Roman" w:hAnsi="Times New Roman" w:cs="Times New Roman"/>
          <w:sz w:val="24"/>
          <w:szCs w:val="24"/>
        </w:rPr>
        <w:t xml:space="preserve"> g)interesi</w:t>
      </w:r>
      <w:r w:rsidR="00B503FA" w:rsidRPr="008B4E24">
        <w:rPr>
          <w:rFonts w:ascii="Times New Roman" w:hAnsi="Times New Roman" w:cs="Times New Roman"/>
          <w:sz w:val="24"/>
          <w:szCs w:val="24"/>
        </w:rPr>
        <w:t>n</w:t>
      </w:r>
      <w:r w:rsidRPr="008B4E24">
        <w:rPr>
          <w:rFonts w:ascii="Times New Roman" w:hAnsi="Times New Roman" w:cs="Times New Roman"/>
          <w:sz w:val="24"/>
          <w:szCs w:val="24"/>
        </w:rPr>
        <w:t xml:space="preserve"> publik; dhe</w:t>
      </w:r>
    </w:p>
    <w:p w:rsidR="00F566F2" w:rsidRPr="008B4E24" w:rsidRDefault="00F566F2" w:rsidP="00B05914">
      <w:pPr>
        <w:spacing w:line="240" w:lineRule="auto"/>
        <w:rPr>
          <w:rFonts w:ascii="Times New Roman" w:hAnsi="Times New Roman" w:cs="Times New Roman"/>
          <w:sz w:val="24"/>
          <w:szCs w:val="24"/>
        </w:rPr>
      </w:pPr>
      <w:r w:rsidRPr="008B4E24">
        <w:rPr>
          <w:rFonts w:ascii="Times New Roman" w:hAnsi="Times New Roman" w:cs="Times New Roman"/>
          <w:sz w:val="24"/>
          <w:szCs w:val="24"/>
        </w:rPr>
        <w:t>h)ruajtjen e të drejtave themelore.</w:t>
      </w:r>
    </w:p>
    <w:p w:rsidR="00F566F2" w:rsidRPr="008B4E24" w:rsidRDefault="00F566F2" w:rsidP="00B05914">
      <w:pPr>
        <w:spacing w:line="240" w:lineRule="auto"/>
        <w:rPr>
          <w:rFonts w:ascii="Times New Roman" w:hAnsi="Times New Roman" w:cs="Times New Roman"/>
          <w:sz w:val="24"/>
          <w:szCs w:val="24"/>
        </w:rPr>
      </w:pPr>
      <w:r w:rsidRPr="008B4E24">
        <w:rPr>
          <w:rFonts w:ascii="Times New Roman" w:hAnsi="Times New Roman" w:cs="Times New Roman"/>
          <w:sz w:val="24"/>
          <w:szCs w:val="24"/>
        </w:rPr>
        <w:t>3. Masat e përmendura në nenin 111/gj</w:t>
      </w:r>
      <w:r w:rsidR="00B05914" w:rsidRPr="008B4E24">
        <w:rPr>
          <w:rFonts w:ascii="Times New Roman" w:hAnsi="Times New Roman" w:cs="Times New Roman"/>
          <w:sz w:val="24"/>
          <w:szCs w:val="24"/>
        </w:rPr>
        <w:t xml:space="preserve"> shfuqizohen ose në të kundërt </w:t>
      </w:r>
      <w:r w:rsidRPr="008B4E24">
        <w:rPr>
          <w:rFonts w:ascii="Times New Roman" w:hAnsi="Times New Roman" w:cs="Times New Roman"/>
          <w:sz w:val="24"/>
          <w:szCs w:val="24"/>
        </w:rPr>
        <w:t>nd</w:t>
      </w:r>
      <w:r w:rsidR="00822E54" w:rsidRPr="008B4E24">
        <w:rPr>
          <w:rFonts w:ascii="Times New Roman" w:hAnsi="Times New Roman" w:cs="Times New Roman"/>
          <w:sz w:val="24"/>
          <w:szCs w:val="24"/>
        </w:rPr>
        <w:t>ë</w:t>
      </w:r>
      <w:r w:rsidRPr="008B4E24">
        <w:rPr>
          <w:rFonts w:ascii="Times New Roman" w:hAnsi="Times New Roman" w:cs="Times New Roman"/>
          <w:sz w:val="24"/>
          <w:szCs w:val="24"/>
        </w:rPr>
        <w:t>rpritet efekti i tyre, me kërkesën e të paditurit, nëse:</w:t>
      </w:r>
    </w:p>
    <w:p w:rsidR="00F566F2" w:rsidRPr="008B4E24" w:rsidRDefault="00F566F2" w:rsidP="00B05914">
      <w:pPr>
        <w:spacing w:line="240" w:lineRule="auto"/>
        <w:rPr>
          <w:rFonts w:ascii="Times New Roman" w:hAnsi="Times New Roman" w:cs="Times New Roman"/>
          <w:sz w:val="24"/>
          <w:szCs w:val="24"/>
        </w:rPr>
      </w:pPr>
      <w:r w:rsidRPr="008B4E24">
        <w:rPr>
          <w:rFonts w:ascii="Times New Roman" w:hAnsi="Times New Roman" w:cs="Times New Roman"/>
          <w:sz w:val="24"/>
          <w:szCs w:val="24"/>
        </w:rPr>
        <w:t>(a) parashtruesi i k</w:t>
      </w:r>
      <w:r w:rsidR="00822E54" w:rsidRPr="008B4E24">
        <w:rPr>
          <w:rFonts w:ascii="Times New Roman" w:hAnsi="Times New Roman" w:cs="Times New Roman"/>
          <w:sz w:val="24"/>
          <w:szCs w:val="24"/>
        </w:rPr>
        <w:t>ë</w:t>
      </w:r>
      <w:r w:rsidRPr="008B4E24">
        <w:rPr>
          <w:rFonts w:ascii="Times New Roman" w:hAnsi="Times New Roman" w:cs="Times New Roman"/>
          <w:sz w:val="24"/>
          <w:szCs w:val="24"/>
        </w:rPr>
        <w:t>rkeses nuk fillon procedurat ligjore q</w:t>
      </w:r>
      <w:r w:rsidR="00822E54" w:rsidRPr="008B4E24">
        <w:rPr>
          <w:rFonts w:ascii="Times New Roman" w:hAnsi="Times New Roman" w:cs="Times New Roman"/>
          <w:sz w:val="24"/>
          <w:szCs w:val="24"/>
        </w:rPr>
        <w:t>ë</w:t>
      </w:r>
      <w:r w:rsidRPr="008B4E24">
        <w:rPr>
          <w:rFonts w:ascii="Times New Roman" w:hAnsi="Times New Roman" w:cs="Times New Roman"/>
          <w:sz w:val="24"/>
          <w:szCs w:val="24"/>
        </w:rPr>
        <w:t xml:space="preserve"> sjellin nj</w:t>
      </w:r>
      <w:r w:rsidR="00822E54" w:rsidRPr="008B4E24">
        <w:rPr>
          <w:rFonts w:ascii="Times New Roman" w:hAnsi="Times New Roman" w:cs="Times New Roman"/>
          <w:sz w:val="24"/>
          <w:szCs w:val="24"/>
        </w:rPr>
        <w:t>ë</w:t>
      </w:r>
      <w:r w:rsidRPr="008B4E24">
        <w:rPr>
          <w:rFonts w:ascii="Times New Roman" w:hAnsi="Times New Roman" w:cs="Times New Roman"/>
          <w:sz w:val="24"/>
          <w:szCs w:val="24"/>
        </w:rPr>
        <w:t xml:space="preserve"> vendim mbi bazueshmërinë e rastit para gjykatës, brenda një periudhe të arsyeshme të përcaktuar nga gjykata që urdhëron masat, brenda një periudhe që nuk i kalon 20 ditë pune ose 31 ditë kalendarike, cilado që është më e gjatë; ose</w:t>
      </w:r>
      <w:r w:rsidRPr="008B4E24">
        <w:rPr>
          <w:rFonts w:ascii="Times New Roman" w:hAnsi="Times New Roman" w:cs="Times New Roman"/>
          <w:sz w:val="24"/>
          <w:szCs w:val="24"/>
        </w:rPr>
        <w:tab/>
      </w:r>
    </w:p>
    <w:p w:rsidR="00F566F2" w:rsidRPr="008B4E24" w:rsidRDefault="00F566F2" w:rsidP="00F566F2">
      <w:pPr>
        <w:rPr>
          <w:rFonts w:ascii="Times New Roman" w:hAnsi="Times New Roman" w:cs="Times New Roman"/>
          <w:sz w:val="24"/>
          <w:szCs w:val="24"/>
        </w:rPr>
      </w:pPr>
      <w:r w:rsidRPr="008B4E24">
        <w:rPr>
          <w:rFonts w:ascii="Times New Roman" w:hAnsi="Times New Roman" w:cs="Times New Roman"/>
          <w:sz w:val="24"/>
          <w:szCs w:val="24"/>
        </w:rPr>
        <w:t xml:space="preserve">b) informacioni në fjalë nuk plotëson më kërkesat e pikës 1 të nenit </w:t>
      </w:r>
      <w:r w:rsidR="00B503FA" w:rsidRPr="008B4E24">
        <w:rPr>
          <w:rFonts w:ascii="Times New Roman" w:hAnsi="Times New Roman" w:cs="Times New Roman"/>
          <w:sz w:val="24"/>
          <w:szCs w:val="24"/>
        </w:rPr>
        <w:t>111/a</w:t>
      </w:r>
      <w:r w:rsidRPr="008B4E24">
        <w:rPr>
          <w:rFonts w:ascii="Times New Roman" w:hAnsi="Times New Roman" w:cs="Times New Roman"/>
          <w:sz w:val="24"/>
          <w:szCs w:val="24"/>
        </w:rPr>
        <w:t>, për shkaqe që nuk mund t'i atribuohen të paditurit.</w:t>
      </w:r>
    </w:p>
    <w:p w:rsidR="00F566F2" w:rsidRPr="008B4E24" w:rsidRDefault="00F566F2" w:rsidP="00F566F2">
      <w:pPr>
        <w:rPr>
          <w:rFonts w:ascii="Times New Roman" w:hAnsi="Times New Roman" w:cs="Times New Roman"/>
          <w:sz w:val="24"/>
          <w:szCs w:val="24"/>
        </w:rPr>
      </w:pPr>
      <w:r w:rsidRPr="008B4E24">
        <w:rPr>
          <w:rFonts w:ascii="Times New Roman" w:hAnsi="Times New Roman" w:cs="Times New Roman"/>
          <w:sz w:val="24"/>
          <w:szCs w:val="24"/>
        </w:rPr>
        <w:t xml:space="preserve">4. Gjykata ndërmerr masat e përmendura në nenin 111/gj, </w:t>
      </w:r>
      <w:r w:rsidR="00B503FA" w:rsidRPr="008B4E24">
        <w:rPr>
          <w:rFonts w:ascii="Times New Roman" w:hAnsi="Times New Roman" w:cs="Times New Roman"/>
          <w:sz w:val="24"/>
          <w:szCs w:val="24"/>
        </w:rPr>
        <w:t>q</w:t>
      </w:r>
      <w:r w:rsidR="00822E54" w:rsidRPr="008B4E24">
        <w:rPr>
          <w:rFonts w:ascii="Times New Roman" w:hAnsi="Times New Roman" w:cs="Times New Roman"/>
          <w:sz w:val="24"/>
          <w:szCs w:val="24"/>
        </w:rPr>
        <w:t>ë</w:t>
      </w:r>
      <w:r w:rsidR="00B503FA" w:rsidRPr="008B4E24">
        <w:rPr>
          <w:rFonts w:ascii="Times New Roman" w:hAnsi="Times New Roman" w:cs="Times New Roman"/>
          <w:sz w:val="24"/>
          <w:szCs w:val="24"/>
        </w:rPr>
        <w:t xml:space="preserve"> kan</w:t>
      </w:r>
      <w:r w:rsidR="00822E54" w:rsidRPr="008B4E24">
        <w:rPr>
          <w:rFonts w:ascii="Times New Roman" w:hAnsi="Times New Roman" w:cs="Times New Roman"/>
          <w:sz w:val="24"/>
          <w:szCs w:val="24"/>
        </w:rPr>
        <w:t>ë</w:t>
      </w:r>
      <w:r w:rsidR="00B503FA" w:rsidRPr="008B4E24">
        <w:rPr>
          <w:rFonts w:ascii="Times New Roman" w:hAnsi="Times New Roman" w:cs="Times New Roman"/>
          <w:sz w:val="24"/>
          <w:szCs w:val="24"/>
        </w:rPr>
        <w:t xml:space="preserve"> si objekt </w:t>
      </w:r>
      <w:r w:rsidRPr="008B4E24">
        <w:rPr>
          <w:rFonts w:ascii="Times New Roman" w:hAnsi="Times New Roman" w:cs="Times New Roman"/>
          <w:sz w:val="24"/>
          <w:szCs w:val="24"/>
        </w:rPr>
        <w:t>sigurimi</w:t>
      </w:r>
      <w:r w:rsidR="00B503FA" w:rsidRPr="008B4E24">
        <w:rPr>
          <w:rFonts w:ascii="Times New Roman" w:hAnsi="Times New Roman" w:cs="Times New Roman"/>
          <w:sz w:val="24"/>
          <w:szCs w:val="24"/>
        </w:rPr>
        <w:t xml:space="preserve">n e duhur </w:t>
      </w:r>
      <w:r w:rsidRPr="008B4E24">
        <w:rPr>
          <w:rFonts w:ascii="Times New Roman" w:hAnsi="Times New Roman" w:cs="Times New Roman"/>
          <w:sz w:val="24"/>
          <w:szCs w:val="24"/>
        </w:rPr>
        <w:t>t</w:t>
      </w:r>
      <w:r w:rsidR="00822E54" w:rsidRPr="008B4E24">
        <w:rPr>
          <w:rFonts w:ascii="Times New Roman" w:hAnsi="Times New Roman" w:cs="Times New Roman"/>
          <w:sz w:val="24"/>
          <w:szCs w:val="24"/>
        </w:rPr>
        <w:t>ë</w:t>
      </w:r>
      <w:r w:rsidRPr="008B4E24">
        <w:rPr>
          <w:rFonts w:ascii="Times New Roman" w:hAnsi="Times New Roman" w:cs="Times New Roman"/>
          <w:sz w:val="24"/>
          <w:szCs w:val="24"/>
        </w:rPr>
        <w:t xml:space="preserve"> ankes</w:t>
      </w:r>
      <w:r w:rsidR="00822E54" w:rsidRPr="008B4E24">
        <w:rPr>
          <w:rFonts w:ascii="Times New Roman" w:hAnsi="Times New Roman" w:cs="Times New Roman"/>
          <w:sz w:val="24"/>
          <w:szCs w:val="24"/>
        </w:rPr>
        <w:t>ë</w:t>
      </w:r>
      <w:r w:rsidRPr="008B4E24">
        <w:rPr>
          <w:rFonts w:ascii="Times New Roman" w:hAnsi="Times New Roman" w:cs="Times New Roman"/>
          <w:sz w:val="24"/>
          <w:szCs w:val="24"/>
        </w:rPr>
        <w:t>s s</w:t>
      </w:r>
      <w:r w:rsidR="00822E54" w:rsidRPr="008B4E24">
        <w:rPr>
          <w:rFonts w:ascii="Times New Roman" w:hAnsi="Times New Roman" w:cs="Times New Roman"/>
          <w:sz w:val="24"/>
          <w:szCs w:val="24"/>
        </w:rPr>
        <w:t>ë</w:t>
      </w:r>
      <w:r w:rsidRPr="008B4E24">
        <w:rPr>
          <w:rFonts w:ascii="Times New Roman" w:hAnsi="Times New Roman" w:cs="Times New Roman"/>
          <w:sz w:val="24"/>
          <w:szCs w:val="24"/>
        </w:rPr>
        <w:t xml:space="preserve"> </w:t>
      </w:r>
      <w:r w:rsidR="00BA0152" w:rsidRPr="008B4E24">
        <w:rPr>
          <w:rFonts w:ascii="Times New Roman" w:hAnsi="Times New Roman" w:cs="Times New Roman"/>
          <w:sz w:val="24"/>
          <w:szCs w:val="24"/>
        </w:rPr>
        <w:t xml:space="preserve">kërkuesit </w:t>
      </w:r>
      <w:r w:rsidRPr="008B4E24">
        <w:rPr>
          <w:rFonts w:ascii="Times New Roman" w:hAnsi="Times New Roman" w:cs="Times New Roman"/>
          <w:sz w:val="24"/>
          <w:szCs w:val="24"/>
        </w:rPr>
        <w:t xml:space="preserve">ose </w:t>
      </w:r>
      <w:r w:rsidR="00822E54" w:rsidRPr="008B4E24">
        <w:rPr>
          <w:rFonts w:ascii="Times New Roman" w:hAnsi="Times New Roman" w:cs="Times New Roman"/>
          <w:sz w:val="24"/>
          <w:szCs w:val="24"/>
        </w:rPr>
        <w:t>që k</w:t>
      </w:r>
      <w:r w:rsidR="00B503FA" w:rsidRPr="008B4E24">
        <w:rPr>
          <w:rFonts w:ascii="Times New Roman" w:hAnsi="Times New Roman" w:cs="Times New Roman"/>
          <w:sz w:val="24"/>
          <w:szCs w:val="24"/>
        </w:rPr>
        <w:t>an</w:t>
      </w:r>
      <w:r w:rsidR="00822E54" w:rsidRPr="008B4E24">
        <w:rPr>
          <w:rFonts w:ascii="Times New Roman" w:hAnsi="Times New Roman" w:cs="Times New Roman"/>
          <w:sz w:val="24"/>
          <w:szCs w:val="24"/>
        </w:rPr>
        <w:t>ë</w:t>
      </w:r>
      <w:r w:rsidR="00B503FA" w:rsidRPr="008B4E24">
        <w:rPr>
          <w:rFonts w:ascii="Times New Roman" w:hAnsi="Times New Roman" w:cs="Times New Roman"/>
          <w:sz w:val="24"/>
          <w:szCs w:val="24"/>
        </w:rPr>
        <w:t xml:space="preserve"> objekt</w:t>
      </w:r>
      <w:r w:rsidRPr="008B4E24">
        <w:rPr>
          <w:rFonts w:ascii="Times New Roman" w:hAnsi="Times New Roman" w:cs="Times New Roman"/>
          <w:sz w:val="24"/>
          <w:szCs w:val="24"/>
        </w:rPr>
        <w:t xml:space="preserve"> sigurimi</w:t>
      </w:r>
      <w:r w:rsidR="00822E54" w:rsidRPr="008B4E24">
        <w:rPr>
          <w:rFonts w:ascii="Times New Roman" w:hAnsi="Times New Roman" w:cs="Times New Roman"/>
          <w:sz w:val="24"/>
          <w:szCs w:val="24"/>
        </w:rPr>
        <w:t>n</w:t>
      </w:r>
      <w:r w:rsidRPr="008B4E24">
        <w:rPr>
          <w:rFonts w:ascii="Times New Roman" w:hAnsi="Times New Roman" w:cs="Times New Roman"/>
          <w:sz w:val="24"/>
          <w:szCs w:val="24"/>
        </w:rPr>
        <w:t xml:space="preserve"> ekuivalent që synon të sigurojë kompensim për</w:t>
      </w:r>
      <w:r w:rsidR="00822E54" w:rsidRPr="008B4E24">
        <w:rPr>
          <w:rFonts w:ascii="Times New Roman" w:hAnsi="Times New Roman" w:cs="Times New Roman"/>
          <w:sz w:val="24"/>
          <w:szCs w:val="24"/>
        </w:rPr>
        <w:t xml:space="preserve"> çdo paragjykim të pësuar nga i </w:t>
      </w:r>
      <w:r w:rsidRPr="008B4E24">
        <w:rPr>
          <w:rFonts w:ascii="Times New Roman" w:hAnsi="Times New Roman" w:cs="Times New Roman"/>
          <w:sz w:val="24"/>
          <w:szCs w:val="24"/>
        </w:rPr>
        <w:t>padituri dhe, kur është e përshtatshme, nga cilido per</w:t>
      </w:r>
      <w:r w:rsidR="00822E54" w:rsidRPr="008B4E24">
        <w:rPr>
          <w:rFonts w:ascii="Times New Roman" w:hAnsi="Times New Roman" w:cs="Times New Roman"/>
          <w:sz w:val="24"/>
          <w:szCs w:val="24"/>
        </w:rPr>
        <w:t xml:space="preserve">son </w:t>
      </w:r>
      <w:r w:rsidR="00B503FA" w:rsidRPr="008B4E24">
        <w:rPr>
          <w:rFonts w:ascii="Times New Roman" w:hAnsi="Times New Roman" w:cs="Times New Roman"/>
          <w:sz w:val="24"/>
          <w:szCs w:val="24"/>
        </w:rPr>
        <w:t>tjetër i prekur nga masat.</w:t>
      </w:r>
    </w:p>
    <w:p w:rsidR="00F566F2" w:rsidRPr="008B4E24" w:rsidRDefault="00F566F2" w:rsidP="00F566F2">
      <w:pPr>
        <w:rPr>
          <w:rFonts w:ascii="Times New Roman" w:hAnsi="Times New Roman" w:cs="Times New Roman"/>
          <w:sz w:val="24"/>
          <w:szCs w:val="24"/>
        </w:rPr>
      </w:pPr>
      <w:r w:rsidRPr="008B4E24">
        <w:rPr>
          <w:rFonts w:ascii="Times New Roman" w:hAnsi="Times New Roman" w:cs="Times New Roman"/>
          <w:sz w:val="24"/>
          <w:szCs w:val="24"/>
        </w:rPr>
        <w:t>5. Kur masat e përmendura në nenin 111/g</w:t>
      </w:r>
      <w:r w:rsidR="00822E54" w:rsidRPr="008B4E24">
        <w:rPr>
          <w:rFonts w:ascii="Times New Roman" w:hAnsi="Times New Roman" w:cs="Times New Roman"/>
          <w:sz w:val="24"/>
          <w:szCs w:val="24"/>
        </w:rPr>
        <w:t xml:space="preserve">j shfuqizohen në bazë të shkronjës </w:t>
      </w:r>
      <w:r w:rsidRPr="008B4E24">
        <w:rPr>
          <w:rFonts w:ascii="Times New Roman" w:hAnsi="Times New Roman" w:cs="Times New Roman"/>
          <w:sz w:val="24"/>
          <w:szCs w:val="24"/>
        </w:rPr>
        <w:t>a)</w:t>
      </w:r>
      <w:r w:rsidR="00822E54" w:rsidRPr="008B4E24">
        <w:rPr>
          <w:rFonts w:ascii="Times New Roman" w:hAnsi="Times New Roman" w:cs="Times New Roman"/>
          <w:sz w:val="24"/>
          <w:szCs w:val="24"/>
        </w:rPr>
        <w:t>,</w:t>
      </w:r>
      <w:r w:rsidRPr="008B4E24">
        <w:rPr>
          <w:rFonts w:ascii="Times New Roman" w:hAnsi="Times New Roman" w:cs="Times New Roman"/>
          <w:sz w:val="24"/>
          <w:szCs w:val="24"/>
        </w:rPr>
        <w:t xml:space="preserve"> të </w:t>
      </w:r>
      <w:r w:rsidR="00822E54" w:rsidRPr="008B4E24">
        <w:rPr>
          <w:rFonts w:ascii="Times New Roman" w:hAnsi="Times New Roman" w:cs="Times New Roman"/>
          <w:sz w:val="24"/>
          <w:szCs w:val="24"/>
        </w:rPr>
        <w:t xml:space="preserve">pikës </w:t>
      </w:r>
      <w:r w:rsidRPr="008B4E24">
        <w:rPr>
          <w:rFonts w:ascii="Times New Roman" w:hAnsi="Times New Roman" w:cs="Times New Roman"/>
          <w:sz w:val="24"/>
          <w:szCs w:val="24"/>
        </w:rPr>
        <w:t xml:space="preserve">3 të këtij neni, kur ato kalojnë për shkak të ndonjë veprimi ose mosveprimi nga kërkuesi, ose kur më vonë konstatohet se nuk ka pasur </w:t>
      </w:r>
      <w:r w:rsidR="00822E54" w:rsidRPr="008B4E24">
        <w:rPr>
          <w:rFonts w:ascii="Times New Roman" w:hAnsi="Times New Roman" w:cs="Times New Roman"/>
          <w:sz w:val="24"/>
          <w:szCs w:val="24"/>
        </w:rPr>
        <w:t>përvetësim</w:t>
      </w:r>
      <w:r w:rsidRPr="008B4E24">
        <w:rPr>
          <w:rFonts w:ascii="Times New Roman" w:hAnsi="Times New Roman" w:cs="Times New Roman"/>
          <w:sz w:val="24"/>
          <w:szCs w:val="24"/>
        </w:rPr>
        <w:t xml:space="preserve">, përdorim ose </w:t>
      </w:r>
      <w:r w:rsidR="00822E54" w:rsidRPr="008B4E24">
        <w:rPr>
          <w:rFonts w:ascii="Times New Roman" w:hAnsi="Times New Roman" w:cs="Times New Roman"/>
          <w:sz w:val="24"/>
          <w:szCs w:val="24"/>
        </w:rPr>
        <w:t xml:space="preserve">berje publike </w:t>
      </w:r>
      <w:r w:rsidRPr="008B4E24">
        <w:rPr>
          <w:rFonts w:ascii="Times New Roman" w:hAnsi="Times New Roman" w:cs="Times New Roman"/>
          <w:sz w:val="24"/>
          <w:szCs w:val="24"/>
        </w:rPr>
        <w:t xml:space="preserve">te sekretit tregtar </w:t>
      </w:r>
      <w:r w:rsidR="00822E54" w:rsidRPr="008B4E24">
        <w:rPr>
          <w:rFonts w:ascii="Times New Roman" w:hAnsi="Times New Roman" w:cs="Times New Roman"/>
          <w:sz w:val="24"/>
          <w:szCs w:val="24"/>
        </w:rPr>
        <w:t xml:space="preserve">në mënyrë të paligjshme, </w:t>
      </w:r>
      <w:r w:rsidRPr="008B4E24">
        <w:rPr>
          <w:rFonts w:ascii="Times New Roman" w:hAnsi="Times New Roman" w:cs="Times New Roman"/>
          <w:sz w:val="24"/>
          <w:szCs w:val="24"/>
        </w:rPr>
        <w:t>ose veprime te ngjashme, gjykata ka autoritetin të urdhërojnë paditësin, me kërkesën e të paditurit ose të një pale të tretë të dëmtuar, që t’i ofrojë të paditurit ose pal</w:t>
      </w:r>
      <w:r w:rsidR="00822E54" w:rsidRPr="008B4E24">
        <w:rPr>
          <w:rFonts w:ascii="Times New Roman" w:hAnsi="Times New Roman" w:cs="Times New Roman"/>
          <w:sz w:val="24"/>
          <w:szCs w:val="24"/>
        </w:rPr>
        <w:t>ë</w:t>
      </w:r>
      <w:r w:rsidRPr="008B4E24">
        <w:rPr>
          <w:rFonts w:ascii="Times New Roman" w:hAnsi="Times New Roman" w:cs="Times New Roman"/>
          <w:sz w:val="24"/>
          <w:szCs w:val="24"/>
        </w:rPr>
        <w:t>s së tretë, shperblimin e duhur për çdo dëmtim të shkaktuar nga këto masa.</w:t>
      </w:r>
    </w:p>
    <w:p w:rsidR="00F566F2" w:rsidRPr="008B4E24" w:rsidRDefault="00F566F2" w:rsidP="00F566F2">
      <w:pPr>
        <w:rPr>
          <w:rFonts w:ascii="Times New Roman" w:hAnsi="Times New Roman" w:cs="Times New Roman"/>
          <w:sz w:val="24"/>
          <w:szCs w:val="24"/>
        </w:rPr>
      </w:pPr>
      <w:r w:rsidRPr="008B4E24">
        <w:rPr>
          <w:rFonts w:ascii="Times New Roman" w:hAnsi="Times New Roman" w:cs="Times New Roman"/>
          <w:sz w:val="24"/>
          <w:szCs w:val="24"/>
        </w:rPr>
        <w:t>Kërkesa për  shp</w:t>
      </w:r>
      <w:r w:rsidR="00B05914" w:rsidRPr="008B4E24">
        <w:rPr>
          <w:rFonts w:ascii="Times New Roman" w:hAnsi="Times New Roman" w:cs="Times New Roman"/>
          <w:sz w:val="24"/>
          <w:szCs w:val="24"/>
        </w:rPr>
        <w:t>ë</w:t>
      </w:r>
      <w:r w:rsidRPr="008B4E24">
        <w:rPr>
          <w:rFonts w:ascii="Times New Roman" w:hAnsi="Times New Roman" w:cs="Times New Roman"/>
          <w:sz w:val="24"/>
          <w:szCs w:val="24"/>
        </w:rPr>
        <w:t xml:space="preserve">rblimin  e dëmit e përmendur në </w:t>
      </w:r>
      <w:r w:rsidR="00822E54" w:rsidRPr="008B4E24">
        <w:rPr>
          <w:rFonts w:ascii="Times New Roman" w:hAnsi="Times New Roman" w:cs="Times New Roman"/>
          <w:sz w:val="24"/>
          <w:szCs w:val="24"/>
        </w:rPr>
        <w:t xml:space="preserve"> </w:t>
      </w:r>
      <w:r w:rsidRPr="008B4E24">
        <w:rPr>
          <w:rFonts w:ascii="Times New Roman" w:hAnsi="Times New Roman" w:cs="Times New Roman"/>
          <w:sz w:val="24"/>
          <w:szCs w:val="24"/>
        </w:rPr>
        <w:t xml:space="preserve">paragrafin e parë </w:t>
      </w:r>
      <w:r w:rsidR="00822E54" w:rsidRPr="008B4E24">
        <w:rPr>
          <w:rFonts w:ascii="Times New Roman" w:hAnsi="Times New Roman" w:cs="Times New Roman"/>
          <w:sz w:val="24"/>
          <w:szCs w:val="24"/>
        </w:rPr>
        <w:t xml:space="preserve">të kësaj pike </w:t>
      </w:r>
      <w:r w:rsidRPr="008B4E24">
        <w:rPr>
          <w:rFonts w:ascii="Times New Roman" w:hAnsi="Times New Roman" w:cs="Times New Roman"/>
          <w:sz w:val="24"/>
          <w:szCs w:val="24"/>
        </w:rPr>
        <w:t>duhet të trajtohet në procedura të ndara ligjore.</w:t>
      </w:r>
    </w:p>
    <w:p w:rsidR="00822E54" w:rsidRPr="008B4E24" w:rsidRDefault="00822E54" w:rsidP="00822E54">
      <w:pPr>
        <w:jc w:val="center"/>
        <w:rPr>
          <w:rFonts w:ascii="Times New Roman" w:hAnsi="Times New Roman" w:cs="Times New Roman"/>
          <w:sz w:val="24"/>
          <w:szCs w:val="24"/>
        </w:rPr>
      </w:pPr>
    </w:p>
    <w:p w:rsidR="00822E54" w:rsidRPr="008B4E24" w:rsidRDefault="00822E54" w:rsidP="00B05914">
      <w:pPr>
        <w:rPr>
          <w:rFonts w:ascii="Times New Roman" w:hAnsi="Times New Roman" w:cs="Times New Roman"/>
          <w:sz w:val="24"/>
          <w:szCs w:val="24"/>
        </w:rPr>
      </w:pPr>
    </w:p>
    <w:p w:rsidR="00822E54" w:rsidRPr="008B4E24" w:rsidRDefault="00822E54" w:rsidP="00822E54">
      <w:pPr>
        <w:jc w:val="center"/>
        <w:rPr>
          <w:rFonts w:ascii="Times New Roman" w:hAnsi="Times New Roman" w:cs="Times New Roman"/>
          <w:sz w:val="24"/>
          <w:szCs w:val="24"/>
        </w:rPr>
      </w:pPr>
      <w:r w:rsidRPr="008B4E24">
        <w:rPr>
          <w:rFonts w:ascii="Times New Roman" w:hAnsi="Times New Roman" w:cs="Times New Roman"/>
          <w:sz w:val="24"/>
          <w:szCs w:val="24"/>
        </w:rPr>
        <w:t>KREU XVI/e</w:t>
      </w:r>
    </w:p>
    <w:p w:rsidR="00822E54" w:rsidRPr="008B4E24" w:rsidRDefault="00822E54" w:rsidP="00B05914">
      <w:pPr>
        <w:jc w:val="center"/>
        <w:rPr>
          <w:rFonts w:ascii="Times New Roman" w:hAnsi="Times New Roman" w:cs="Times New Roman"/>
          <w:sz w:val="24"/>
          <w:szCs w:val="24"/>
        </w:rPr>
      </w:pPr>
      <w:r w:rsidRPr="008B4E24">
        <w:rPr>
          <w:rFonts w:ascii="Times New Roman" w:hAnsi="Times New Roman" w:cs="Times New Roman"/>
          <w:sz w:val="24"/>
          <w:szCs w:val="24"/>
        </w:rPr>
        <w:t>MASAT Q</w:t>
      </w:r>
      <w:r w:rsidR="00B05914" w:rsidRPr="008B4E24">
        <w:rPr>
          <w:rFonts w:ascii="Times New Roman" w:hAnsi="Times New Roman" w:cs="Times New Roman"/>
          <w:sz w:val="24"/>
          <w:szCs w:val="24"/>
        </w:rPr>
        <w:t>Ë</w:t>
      </w:r>
      <w:r w:rsidRPr="008B4E24">
        <w:rPr>
          <w:rFonts w:ascii="Times New Roman" w:hAnsi="Times New Roman" w:cs="Times New Roman"/>
          <w:sz w:val="24"/>
          <w:szCs w:val="24"/>
        </w:rPr>
        <w:t xml:space="preserve"> REZULTOJNE NGA NJ</w:t>
      </w:r>
      <w:r w:rsidR="00B05914" w:rsidRPr="008B4E24">
        <w:rPr>
          <w:rFonts w:ascii="Times New Roman" w:hAnsi="Times New Roman" w:cs="Times New Roman"/>
          <w:sz w:val="24"/>
          <w:szCs w:val="24"/>
        </w:rPr>
        <w:t>Ë</w:t>
      </w:r>
      <w:r w:rsidRPr="008B4E24">
        <w:rPr>
          <w:rFonts w:ascii="Times New Roman" w:hAnsi="Times New Roman" w:cs="Times New Roman"/>
          <w:sz w:val="24"/>
          <w:szCs w:val="24"/>
        </w:rPr>
        <w:t xml:space="preserve"> VENDIM</w:t>
      </w:r>
    </w:p>
    <w:p w:rsidR="00822E54" w:rsidRPr="008B4E24" w:rsidRDefault="00822E54" w:rsidP="00822E54">
      <w:pPr>
        <w:jc w:val="center"/>
        <w:rPr>
          <w:rFonts w:ascii="Times New Roman" w:hAnsi="Times New Roman" w:cs="Times New Roman"/>
          <w:sz w:val="24"/>
          <w:szCs w:val="24"/>
        </w:rPr>
      </w:pPr>
      <w:r w:rsidRPr="008B4E24">
        <w:rPr>
          <w:rFonts w:ascii="Times New Roman" w:hAnsi="Times New Roman" w:cs="Times New Roman"/>
          <w:sz w:val="24"/>
          <w:szCs w:val="24"/>
        </w:rPr>
        <w:t xml:space="preserve">Neni 111/i </w:t>
      </w:r>
    </w:p>
    <w:p w:rsidR="00822E54" w:rsidRPr="008B4E24" w:rsidRDefault="00822E54" w:rsidP="00822E54">
      <w:pPr>
        <w:jc w:val="center"/>
        <w:rPr>
          <w:rFonts w:ascii="Times New Roman" w:hAnsi="Times New Roman" w:cs="Times New Roman"/>
          <w:b/>
          <w:sz w:val="24"/>
          <w:szCs w:val="24"/>
        </w:rPr>
      </w:pPr>
      <w:r w:rsidRPr="008B4E24">
        <w:rPr>
          <w:rFonts w:ascii="Times New Roman" w:hAnsi="Times New Roman" w:cs="Times New Roman"/>
          <w:b/>
          <w:sz w:val="24"/>
          <w:szCs w:val="24"/>
        </w:rPr>
        <w:t>Vendimet gjyq</w:t>
      </w:r>
      <w:r w:rsidR="007E20EB" w:rsidRPr="008B4E24">
        <w:rPr>
          <w:rFonts w:ascii="Times New Roman" w:hAnsi="Times New Roman" w:cs="Times New Roman"/>
          <w:b/>
          <w:sz w:val="24"/>
          <w:szCs w:val="24"/>
        </w:rPr>
        <w:t>ë</w:t>
      </w:r>
      <w:r w:rsidRPr="008B4E24">
        <w:rPr>
          <w:rFonts w:ascii="Times New Roman" w:hAnsi="Times New Roman" w:cs="Times New Roman"/>
          <w:b/>
          <w:sz w:val="24"/>
          <w:szCs w:val="24"/>
        </w:rPr>
        <w:t xml:space="preserve">sore dhe masat </w:t>
      </w:r>
      <w:r w:rsidR="00FC68F3" w:rsidRPr="008B4E24">
        <w:rPr>
          <w:rFonts w:ascii="Times New Roman" w:hAnsi="Times New Roman" w:cs="Times New Roman"/>
          <w:b/>
          <w:sz w:val="24"/>
          <w:szCs w:val="24"/>
        </w:rPr>
        <w:t>plotësuese</w:t>
      </w:r>
    </w:p>
    <w:p w:rsidR="00822E54" w:rsidRPr="008B4E24" w:rsidRDefault="00822E54" w:rsidP="00822E54">
      <w:pPr>
        <w:rPr>
          <w:rFonts w:ascii="Times New Roman" w:hAnsi="Times New Roman" w:cs="Times New Roman"/>
          <w:sz w:val="24"/>
          <w:szCs w:val="24"/>
        </w:rPr>
      </w:pPr>
      <w:r w:rsidRPr="008B4E24">
        <w:rPr>
          <w:rFonts w:ascii="Times New Roman" w:hAnsi="Times New Roman" w:cs="Times New Roman"/>
          <w:sz w:val="24"/>
          <w:szCs w:val="24"/>
        </w:rPr>
        <w:t xml:space="preserve">1. Kur një vendim gjyqësor, konstaton se ka pasur fitim, përdorim ose zbulim të sekretit tregtar të paligjshëm, gjykata mund, me kërkesë të aplikantit, të urdhërojnë te merren kunder shkelesit nje ose disa nga masat e meposhtme: </w:t>
      </w:r>
    </w:p>
    <w:p w:rsidR="00822E54" w:rsidRPr="008B4E24" w:rsidRDefault="00822E54" w:rsidP="00822E54">
      <w:pPr>
        <w:rPr>
          <w:rFonts w:ascii="Times New Roman" w:hAnsi="Times New Roman" w:cs="Times New Roman"/>
          <w:sz w:val="24"/>
          <w:szCs w:val="24"/>
        </w:rPr>
      </w:pPr>
      <w:r w:rsidRPr="008B4E24">
        <w:rPr>
          <w:rFonts w:ascii="Times New Roman" w:hAnsi="Times New Roman" w:cs="Times New Roman"/>
          <w:sz w:val="24"/>
          <w:szCs w:val="24"/>
        </w:rPr>
        <w:lastRenderedPageBreak/>
        <w:t>a) ndërprerjen ose, sipas rastit, ndalimin e përdorimit ose zbulimit të sekretit tregtar;</w:t>
      </w:r>
    </w:p>
    <w:p w:rsidR="00822E54" w:rsidRPr="008B4E24" w:rsidRDefault="00822E54" w:rsidP="00822E54">
      <w:pPr>
        <w:rPr>
          <w:rFonts w:ascii="Times New Roman" w:hAnsi="Times New Roman" w:cs="Times New Roman"/>
          <w:sz w:val="24"/>
          <w:szCs w:val="24"/>
        </w:rPr>
      </w:pPr>
      <w:r w:rsidRPr="008B4E24">
        <w:rPr>
          <w:rFonts w:ascii="Times New Roman" w:hAnsi="Times New Roman" w:cs="Times New Roman"/>
          <w:sz w:val="24"/>
          <w:szCs w:val="24"/>
        </w:rPr>
        <w:t>b)ndalimin e prodhimit, ofrimit, tregtimit ose përdorimit të mallrave që përbëjnë shkelje, ose importimin, eksportimin ose ruajtjen e mallrave që përbëjnë shkelje për të realizuar k</w:t>
      </w:r>
      <w:r w:rsidR="007E20EB" w:rsidRPr="008B4E24">
        <w:rPr>
          <w:rFonts w:ascii="Times New Roman" w:hAnsi="Times New Roman" w:cs="Times New Roman"/>
          <w:sz w:val="24"/>
          <w:szCs w:val="24"/>
        </w:rPr>
        <w:t>ë</w:t>
      </w:r>
      <w:r w:rsidRPr="008B4E24">
        <w:rPr>
          <w:rFonts w:ascii="Times New Roman" w:hAnsi="Times New Roman" w:cs="Times New Roman"/>
          <w:sz w:val="24"/>
          <w:szCs w:val="24"/>
        </w:rPr>
        <w:t xml:space="preserve">to qëllime; </w:t>
      </w:r>
    </w:p>
    <w:p w:rsidR="00822E54" w:rsidRPr="008B4E24" w:rsidRDefault="00822E54" w:rsidP="00822E54">
      <w:pPr>
        <w:rPr>
          <w:rFonts w:ascii="Times New Roman" w:hAnsi="Times New Roman" w:cs="Times New Roman"/>
          <w:sz w:val="24"/>
          <w:szCs w:val="24"/>
        </w:rPr>
      </w:pPr>
      <w:r w:rsidRPr="008B4E24">
        <w:rPr>
          <w:rFonts w:ascii="Times New Roman" w:hAnsi="Times New Roman" w:cs="Times New Roman"/>
          <w:sz w:val="24"/>
          <w:szCs w:val="24"/>
        </w:rPr>
        <w:t>c)miratimin e masave të përshtatshme korrigjuese në lidhje me mallrat që pëbëjnë shkelje;</w:t>
      </w:r>
    </w:p>
    <w:p w:rsidR="00822E54" w:rsidRPr="008B4E24" w:rsidRDefault="00822E54" w:rsidP="00822E54">
      <w:pPr>
        <w:rPr>
          <w:rFonts w:ascii="Times New Roman" w:hAnsi="Times New Roman" w:cs="Times New Roman"/>
          <w:sz w:val="24"/>
          <w:szCs w:val="24"/>
        </w:rPr>
      </w:pPr>
      <w:r w:rsidRPr="008B4E24">
        <w:rPr>
          <w:rFonts w:ascii="Times New Roman" w:hAnsi="Times New Roman" w:cs="Times New Roman"/>
          <w:sz w:val="24"/>
          <w:szCs w:val="24"/>
        </w:rPr>
        <w:t xml:space="preserve">d) shkatërrimin e të gjithë ose të një pjese të dokumentit, objektit, materialit, përmbajtjes ose dosjes elektronike që përmban ose materializon sekretin tregtar ose, kur </w:t>
      </w:r>
      <w:r w:rsidR="007E20EB" w:rsidRPr="008B4E24">
        <w:rPr>
          <w:rFonts w:ascii="Times New Roman" w:hAnsi="Times New Roman" w:cs="Times New Roman"/>
          <w:sz w:val="24"/>
          <w:szCs w:val="24"/>
        </w:rPr>
        <w:t>ë</w:t>
      </w:r>
      <w:r w:rsidRPr="008B4E24">
        <w:rPr>
          <w:rFonts w:ascii="Times New Roman" w:hAnsi="Times New Roman" w:cs="Times New Roman"/>
          <w:sz w:val="24"/>
          <w:szCs w:val="24"/>
        </w:rPr>
        <w:t>sht</w:t>
      </w:r>
      <w:r w:rsidR="007E20EB" w:rsidRPr="008B4E24">
        <w:rPr>
          <w:rFonts w:ascii="Times New Roman" w:hAnsi="Times New Roman" w:cs="Times New Roman"/>
          <w:sz w:val="24"/>
          <w:szCs w:val="24"/>
        </w:rPr>
        <w:t>ë</w:t>
      </w:r>
      <w:r w:rsidRPr="008B4E24">
        <w:rPr>
          <w:rFonts w:ascii="Times New Roman" w:hAnsi="Times New Roman" w:cs="Times New Roman"/>
          <w:sz w:val="24"/>
          <w:szCs w:val="24"/>
        </w:rPr>
        <w:t xml:space="preserve"> e pershtatshme, dërgimin deri te kërkuesi të të gjitha ose nje pjese </w:t>
      </w:r>
      <w:r w:rsidR="007E20EB" w:rsidRPr="008B4E24">
        <w:rPr>
          <w:rFonts w:ascii="Times New Roman" w:hAnsi="Times New Roman" w:cs="Times New Roman"/>
          <w:sz w:val="24"/>
          <w:szCs w:val="24"/>
        </w:rPr>
        <w:t>të</w:t>
      </w:r>
      <w:r w:rsidRPr="008B4E24">
        <w:rPr>
          <w:rFonts w:ascii="Times New Roman" w:hAnsi="Times New Roman" w:cs="Times New Roman"/>
          <w:sz w:val="24"/>
          <w:szCs w:val="24"/>
        </w:rPr>
        <w:t xml:space="preserve"> këtyre dokumenteve, objekteve, materialeve, substancave ose dosjeve elektronike;</w:t>
      </w:r>
    </w:p>
    <w:p w:rsidR="00822E54" w:rsidRPr="008B4E24" w:rsidRDefault="00822E54" w:rsidP="00822E54">
      <w:pPr>
        <w:rPr>
          <w:rFonts w:ascii="Times New Roman" w:hAnsi="Times New Roman" w:cs="Times New Roman"/>
          <w:sz w:val="24"/>
          <w:szCs w:val="24"/>
        </w:rPr>
      </w:pPr>
      <w:r w:rsidRPr="008B4E24">
        <w:rPr>
          <w:rFonts w:ascii="Times New Roman" w:hAnsi="Times New Roman" w:cs="Times New Roman"/>
          <w:sz w:val="24"/>
          <w:szCs w:val="24"/>
        </w:rPr>
        <w:t>2. Masat korr</w:t>
      </w:r>
      <w:r w:rsidR="007E20EB" w:rsidRPr="008B4E24">
        <w:rPr>
          <w:rFonts w:ascii="Times New Roman" w:hAnsi="Times New Roman" w:cs="Times New Roman"/>
          <w:sz w:val="24"/>
          <w:szCs w:val="24"/>
        </w:rPr>
        <w:t xml:space="preserve">igjuese të përmendura në pikën </w:t>
      </w:r>
      <w:r w:rsidRPr="008B4E24">
        <w:rPr>
          <w:rFonts w:ascii="Times New Roman" w:hAnsi="Times New Roman" w:cs="Times New Roman"/>
          <w:sz w:val="24"/>
          <w:szCs w:val="24"/>
        </w:rPr>
        <w:t>c) të p</w:t>
      </w:r>
      <w:r w:rsidR="007E20EB" w:rsidRPr="008B4E24">
        <w:rPr>
          <w:rFonts w:ascii="Times New Roman" w:hAnsi="Times New Roman" w:cs="Times New Roman"/>
          <w:sz w:val="24"/>
          <w:szCs w:val="24"/>
        </w:rPr>
        <w:t>ikës</w:t>
      </w:r>
      <w:r w:rsidRPr="008B4E24">
        <w:rPr>
          <w:rFonts w:ascii="Times New Roman" w:hAnsi="Times New Roman" w:cs="Times New Roman"/>
          <w:sz w:val="24"/>
          <w:szCs w:val="24"/>
        </w:rPr>
        <w:t xml:space="preserve"> 1</w:t>
      </w:r>
      <w:r w:rsidR="007E20EB" w:rsidRPr="008B4E24">
        <w:rPr>
          <w:rFonts w:ascii="Times New Roman" w:hAnsi="Times New Roman" w:cs="Times New Roman"/>
          <w:sz w:val="24"/>
          <w:szCs w:val="24"/>
        </w:rPr>
        <w:t>të këtij neni</w:t>
      </w:r>
      <w:r w:rsidRPr="008B4E24">
        <w:rPr>
          <w:rFonts w:ascii="Times New Roman" w:hAnsi="Times New Roman" w:cs="Times New Roman"/>
          <w:sz w:val="24"/>
          <w:szCs w:val="24"/>
        </w:rPr>
        <w:t xml:space="preserve"> përfshijnë:</w:t>
      </w:r>
    </w:p>
    <w:p w:rsidR="00822E54" w:rsidRPr="008B4E24" w:rsidRDefault="00822E54" w:rsidP="00822E54">
      <w:pPr>
        <w:rPr>
          <w:rFonts w:ascii="Times New Roman" w:hAnsi="Times New Roman" w:cs="Times New Roman"/>
          <w:sz w:val="24"/>
          <w:szCs w:val="24"/>
        </w:rPr>
      </w:pPr>
      <w:r w:rsidRPr="008B4E24">
        <w:rPr>
          <w:rFonts w:ascii="Times New Roman" w:hAnsi="Times New Roman" w:cs="Times New Roman"/>
          <w:sz w:val="24"/>
          <w:szCs w:val="24"/>
        </w:rPr>
        <w:t>a) t</w:t>
      </w:r>
      <w:r w:rsidR="007E20EB" w:rsidRPr="008B4E24">
        <w:rPr>
          <w:rFonts w:ascii="Times New Roman" w:hAnsi="Times New Roman" w:cs="Times New Roman"/>
          <w:sz w:val="24"/>
          <w:szCs w:val="24"/>
        </w:rPr>
        <w:t>ë</w:t>
      </w:r>
      <w:r w:rsidRPr="008B4E24">
        <w:rPr>
          <w:rFonts w:ascii="Times New Roman" w:hAnsi="Times New Roman" w:cs="Times New Roman"/>
          <w:sz w:val="24"/>
          <w:szCs w:val="24"/>
        </w:rPr>
        <w:t xml:space="preserve">rheqjen e mallrave që përbëjnë shkelje nga tregu; </w:t>
      </w:r>
    </w:p>
    <w:p w:rsidR="00822E54" w:rsidRPr="008B4E24" w:rsidRDefault="00822E54" w:rsidP="00822E54">
      <w:pPr>
        <w:rPr>
          <w:rFonts w:ascii="Times New Roman" w:hAnsi="Times New Roman" w:cs="Times New Roman"/>
          <w:sz w:val="24"/>
          <w:szCs w:val="24"/>
        </w:rPr>
      </w:pPr>
      <w:r w:rsidRPr="008B4E24">
        <w:rPr>
          <w:rFonts w:ascii="Times New Roman" w:hAnsi="Times New Roman" w:cs="Times New Roman"/>
          <w:sz w:val="24"/>
          <w:szCs w:val="24"/>
        </w:rPr>
        <w:t>b) privimin e mallrave që përbëjnë shkelje ne lidhje nga ajo cil</w:t>
      </w:r>
      <w:r w:rsidR="007E20EB" w:rsidRPr="008B4E24">
        <w:rPr>
          <w:rFonts w:ascii="Times New Roman" w:hAnsi="Times New Roman" w:cs="Times New Roman"/>
          <w:sz w:val="24"/>
          <w:szCs w:val="24"/>
        </w:rPr>
        <w:t>ë</w:t>
      </w:r>
      <w:r w:rsidRPr="008B4E24">
        <w:rPr>
          <w:rFonts w:ascii="Times New Roman" w:hAnsi="Times New Roman" w:cs="Times New Roman"/>
          <w:sz w:val="24"/>
          <w:szCs w:val="24"/>
        </w:rPr>
        <w:t>si e tyre që i bën ato shk</w:t>
      </w:r>
      <w:r w:rsidR="007E20EB" w:rsidRPr="008B4E24">
        <w:rPr>
          <w:rFonts w:ascii="Times New Roman" w:hAnsi="Times New Roman" w:cs="Times New Roman"/>
          <w:sz w:val="24"/>
          <w:szCs w:val="24"/>
        </w:rPr>
        <w:t>ë</w:t>
      </w:r>
      <w:r w:rsidRPr="008B4E24">
        <w:rPr>
          <w:rFonts w:ascii="Times New Roman" w:hAnsi="Times New Roman" w:cs="Times New Roman"/>
          <w:sz w:val="24"/>
          <w:szCs w:val="24"/>
        </w:rPr>
        <w:t xml:space="preserve">lese; </w:t>
      </w:r>
    </w:p>
    <w:p w:rsidR="00822E54" w:rsidRPr="008B4E24" w:rsidRDefault="00822E54" w:rsidP="00822E54">
      <w:pPr>
        <w:rPr>
          <w:rFonts w:ascii="Times New Roman" w:hAnsi="Times New Roman" w:cs="Times New Roman"/>
          <w:sz w:val="24"/>
          <w:szCs w:val="24"/>
        </w:rPr>
      </w:pPr>
      <w:r w:rsidRPr="008B4E24">
        <w:rPr>
          <w:rFonts w:ascii="Times New Roman" w:hAnsi="Times New Roman" w:cs="Times New Roman"/>
          <w:sz w:val="24"/>
          <w:szCs w:val="24"/>
        </w:rPr>
        <w:t>c)shkatërrimin e mallrave që përbëjnë shkelje ose, kur është e përshtatshme, tërheqjen e tyre nga tregu, me kusht që tërheqja të mos dëmtojë mbrojtj</w:t>
      </w:r>
      <w:r w:rsidR="007E20EB" w:rsidRPr="008B4E24">
        <w:rPr>
          <w:rFonts w:ascii="Times New Roman" w:hAnsi="Times New Roman" w:cs="Times New Roman"/>
          <w:sz w:val="24"/>
          <w:szCs w:val="24"/>
        </w:rPr>
        <w:t>en e sekretit tregtar në fjalë.</w:t>
      </w:r>
    </w:p>
    <w:p w:rsidR="00822E54" w:rsidRPr="008B4E24" w:rsidRDefault="000E7939" w:rsidP="00822E54">
      <w:pPr>
        <w:rPr>
          <w:rFonts w:ascii="Times New Roman" w:hAnsi="Times New Roman" w:cs="Times New Roman"/>
          <w:sz w:val="24"/>
          <w:szCs w:val="24"/>
        </w:rPr>
      </w:pPr>
      <w:r w:rsidRPr="008B4E24">
        <w:rPr>
          <w:rFonts w:ascii="Times New Roman" w:hAnsi="Times New Roman" w:cs="Times New Roman"/>
          <w:sz w:val="24"/>
          <w:szCs w:val="24"/>
        </w:rPr>
        <w:t xml:space="preserve">3. Gjykata </w:t>
      </w:r>
      <w:r w:rsidR="00822E54" w:rsidRPr="008B4E24">
        <w:rPr>
          <w:rFonts w:ascii="Times New Roman" w:hAnsi="Times New Roman" w:cs="Times New Roman"/>
          <w:sz w:val="24"/>
          <w:szCs w:val="24"/>
        </w:rPr>
        <w:t>që  ka dhënë urdhër për  tërheqjen e mallrave që përbëjnë shkelje nga tregu urdhëron gjithashtu, me kërkesë të mbajtësit të sekretit tregtar, që mallrat t'i dorëzohen mbajtësit ose organizatave bamirëse.</w:t>
      </w:r>
    </w:p>
    <w:p w:rsidR="00822E54" w:rsidRPr="008B4E24" w:rsidRDefault="00822E54" w:rsidP="00822E54">
      <w:pPr>
        <w:rPr>
          <w:rFonts w:ascii="Times New Roman" w:hAnsi="Times New Roman" w:cs="Times New Roman"/>
          <w:sz w:val="24"/>
          <w:szCs w:val="24"/>
        </w:rPr>
      </w:pPr>
      <w:r w:rsidRPr="008B4E24">
        <w:rPr>
          <w:rFonts w:ascii="Times New Roman" w:hAnsi="Times New Roman" w:cs="Times New Roman"/>
          <w:sz w:val="24"/>
          <w:szCs w:val="24"/>
        </w:rPr>
        <w:t xml:space="preserve">4. Gjykata urdhëron që masat e përmendura në </w:t>
      </w:r>
      <w:r w:rsidR="007E20EB" w:rsidRPr="008B4E24">
        <w:rPr>
          <w:rFonts w:ascii="Times New Roman" w:hAnsi="Times New Roman" w:cs="Times New Roman"/>
          <w:sz w:val="24"/>
          <w:szCs w:val="24"/>
        </w:rPr>
        <w:t xml:space="preserve">shkronjat </w:t>
      </w:r>
      <w:r w:rsidRPr="008B4E24">
        <w:rPr>
          <w:rFonts w:ascii="Times New Roman" w:hAnsi="Times New Roman" w:cs="Times New Roman"/>
          <w:sz w:val="24"/>
          <w:szCs w:val="24"/>
        </w:rPr>
        <w:t>c) dhe</w:t>
      </w:r>
      <w:r w:rsidR="007E20EB" w:rsidRPr="008B4E24">
        <w:rPr>
          <w:rFonts w:ascii="Times New Roman" w:hAnsi="Times New Roman" w:cs="Times New Roman"/>
          <w:sz w:val="24"/>
          <w:szCs w:val="24"/>
        </w:rPr>
        <w:t xml:space="preserve"> </w:t>
      </w:r>
      <w:r w:rsidRPr="008B4E24">
        <w:rPr>
          <w:rFonts w:ascii="Times New Roman" w:hAnsi="Times New Roman" w:cs="Times New Roman"/>
          <w:sz w:val="24"/>
          <w:szCs w:val="24"/>
        </w:rPr>
        <w:t xml:space="preserve">d) të </w:t>
      </w:r>
      <w:r w:rsidR="007E20EB" w:rsidRPr="008B4E24">
        <w:rPr>
          <w:rFonts w:ascii="Times New Roman" w:hAnsi="Times New Roman" w:cs="Times New Roman"/>
          <w:sz w:val="24"/>
          <w:szCs w:val="24"/>
        </w:rPr>
        <w:t xml:space="preserve">pikës </w:t>
      </w:r>
      <w:r w:rsidRPr="008B4E24">
        <w:rPr>
          <w:rFonts w:ascii="Times New Roman" w:hAnsi="Times New Roman" w:cs="Times New Roman"/>
          <w:sz w:val="24"/>
          <w:szCs w:val="24"/>
        </w:rPr>
        <w:t>1</w:t>
      </w:r>
      <w:r w:rsidR="007E20EB" w:rsidRPr="008B4E24">
        <w:rPr>
          <w:rFonts w:ascii="Times New Roman" w:hAnsi="Times New Roman" w:cs="Times New Roman"/>
          <w:sz w:val="24"/>
          <w:szCs w:val="24"/>
        </w:rPr>
        <w:t>të këtij neni</w:t>
      </w:r>
      <w:r w:rsidRPr="008B4E24">
        <w:rPr>
          <w:rFonts w:ascii="Times New Roman" w:hAnsi="Times New Roman" w:cs="Times New Roman"/>
          <w:sz w:val="24"/>
          <w:szCs w:val="24"/>
        </w:rPr>
        <w:t xml:space="preserve"> të kryhen me shpenzimet e shkelësit, përveç nëse </w:t>
      </w:r>
      <w:r w:rsidR="00FC68F3" w:rsidRPr="008B4E24">
        <w:rPr>
          <w:rFonts w:ascii="Times New Roman" w:hAnsi="Times New Roman" w:cs="Times New Roman"/>
          <w:sz w:val="24"/>
          <w:szCs w:val="24"/>
        </w:rPr>
        <w:t>prova</w:t>
      </w:r>
      <w:r w:rsidRPr="008B4E24">
        <w:rPr>
          <w:rFonts w:ascii="Times New Roman" w:hAnsi="Times New Roman" w:cs="Times New Roman"/>
          <w:sz w:val="24"/>
          <w:szCs w:val="24"/>
        </w:rPr>
        <w:t xml:space="preserve"> për mosplotësimin e tyre. Këto masa nuk do të prekin asnj</w:t>
      </w:r>
      <w:r w:rsidR="00725B4B" w:rsidRPr="008B4E24">
        <w:rPr>
          <w:rFonts w:ascii="Times New Roman" w:hAnsi="Times New Roman" w:cs="Times New Roman"/>
          <w:sz w:val="24"/>
          <w:szCs w:val="24"/>
        </w:rPr>
        <w:t>ë</w:t>
      </w:r>
      <w:r w:rsidRPr="008B4E24">
        <w:rPr>
          <w:rFonts w:ascii="Times New Roman" w:hAnsi="Times New Roman" w:cs="Times New Roman"/>
          <w:sz w:val="24"/>
          <w:szCs w:val="24"/>
        </w:rPr>
        <w:t xml:space="preserve"> nga dëmshperblimet që janë vendosur në favor të</w:t>
      </w:r>
      <w:r w:rsidR="007E20EB" w:rsidRPr="008B4E24">
        <w:rPr>
          <w:rFonts w:ascii="Times New Roman" w:hAnsi="Times New Roman" w:cs="Times New Roman"/>
          <w:sz w:val="24"/>
          <w:szCs w:val="24"/>
        </w:rPr>
        <w:t xml:space="preserve"> </w:t>
      </w:r>
      <w:r w:rsidRPr="008B4E24">
        <w:rPr>
          <w:rFonts w:ascii="Times New Roman" w:hAnsi="Times New Roman" w:cs="Times New Roman"/>
          <w:sz w:val="24"/>
          <w:szCs w:val="24"/>
        </w:rPr>
        <w:t>mbajtësit të sekretit tregtar si pasojë</w:t>
      </w:r>
      <w:r w:rsidR="000E7939" w:rsidRPr="008B4E24">
        <w:rPr>
          <w:rFonts w:ascii="Times New Roman" w:hAnsi="Times New Roman" w:cs="Times New Roman"/>
          <w:sz w:val="24"/>
          <w:szCs w:val="24"/>
        </w:rPr>
        <w:t xml:space="preserve"> e </w:t>
      </w:r>
      <w:r w:rsidR="00725B4B" w:rsidRPr="008B4E24">
        <w:rPr>
          <w:rFonts w:ascii="Times New Roman" w:hAnsi="Times New Roman" w:cs="Times New Roman"/>
          <w:sz w:val="24"/>
          <w:szCs w:val="24"/>
        </w:rPr>
        <w:t>përvetësimit</w:t>
      </w:r>
      <w:r w:rsidRPr="008B4E24">
        <w:rPr>
          <w:rFonts w:ascii="Times New Roman" w:hAnsi="Times New Roman" w:cs="Times New Roman"/>
          <w:sz w:val="24"/>
          <w:szCs w:val="24"/>
        </w:rPr>
        <w:t xml:space="preserve">, përdorimi ose </w:t>
      </w:r>
      <w:r w:rsidR="00725B4B" w:rsidRPr="008B4E24">
        <w:rPr>
          <w:rFonts w:ascii="Times New Roman" w:hAnsi="Times New Roman" w:cs="Times New Roman"/>
          <w:sz w:val="24"/>
          <w:szCs w:val="24"/>
        </w:rPr>
        <w:t>bërjes publike të</w:t>
      </w:r>
      <w:r w:rsidRPr="008B4E24">
        <w:rPr>
          <w:rFonts w:ascii="Times New Roman" w:hAnsi="Times New Roman" w:cs="Times New Roman"/>
          <w:sz w:val="24"/>
          <w:szCs w:val="24"/>
        </w:rPr>
        <w:t xml:space="preserve"> sekretit tregtar në mënyrë të padrejtë.</w:t>
      </w:r>
    </w:p>
    <w:p w:rsidR="007E20EB" w:rsidRPr="008B4E24" w:rsidRDefault="007E20EB" w:rsidP="00725B4B">
      <w:pPr>
        <w:spacing w:line="240" w:lineRule="auto"/>
        <w:jc w:val="center"/>
        <w:rPr>
          <w:rFonts w:ascii="Times New Roman" w:hAnsi="Times New Roman" w:cs="Times New Roman"/>
          <w:sz w:val="24"/>
          <w:szCs w:val="24"/>
        </w:rPr>
      </w:pPr>
      <w:r w:rsidRPr="008B4E24">
        <w:rPr>
          <w:rFonts w:ascii="Times New Roman" w:hAnsi="Times New Roman" w:cs="Times New Roman"/>
          <w:sz w:val="24"/>
          <w:szCs w:val="24"/>
        </w:rPr>
        <w:t>Neni 111/</w:t>
      </w:r>
      <w:r w:rsidR="00FC68F3" w:rsidRPr="008B4E24">
        <w:rPr>
          <w:rFonts w:ascii="Times New Roman" w:hAnsi="Times New Roman" w:cs="Times New Roman"/>
          <w:sz w:val="24"/>
          <w:szCs w:val="24"/>
        </w:rPr>
        <w:t>j</w:t>
      </w:r>
    </w:p>
    <w:p w:rsidR="007E20EB" w:rsidRPr="008B4E24" w:rsidRDefault="007E20EB" w:rsidP="001E4152">
      <w:pPr>
        <w:spacing w:line="240" w:lineRule="auto"/>
        <w:ind w:left="720" w:firstLine="720"/>
        <w:rPr>
          <w:rFonts w:ascii="Times New Roman" w:hAnsi="Times New Roman" w:cs="Times New Roman"/>
          <w:b/>
          <w:sz w:val="24"/>
          <w:szCs w:val="24"/>
        </w:rPr>
      </w:pPr>
      <w:r w:rsidRPr="008B4E24">
        <w:rPr>
          <w:rFonts w:ascii="Times New Roman" w:hAnsi="Times New Roman" w:cs="Times New Roman"/>
          <w:b/>
          <w:sz w:val="24"/>
          <w:szCs w:val="24"/>
        </w:rPr>
        <w:t xml:space="preserve">Kushtet e </w:t>
      </w:r>
      <w:r w:rsidR="00FC68F3" w:rsidRPr="008B4E24">
        <w:rPr>
          <w:rFonts w:ascii="Times New Roman" w:hAnsi="Times New Roman" w:cs="Times New Roman"/>
          <w:b/>
          <w:sz w:val="24"/>
          <w:szCs w:val="24"/>
        </w:rPr>
        <w:t>kërkesës</w:t>
      </w:r>
      <w:r w:rsidRPr="008B4E24">
        <w:rPr>
          <w:rFonts w:ascii="Times New Roman" w:hAnsi="Times New Roman" w:cs="Times New Roman"/>
          <w:b/>
          <w:sz w:val="24"/>
          <w:szCs w:val="24"/>
        </w:rPr>
        <w:t>, masat mbrojtëse dhe masat alternative</w:t>
      </w:r>
    </w:p>
    <w:p w:rsidR="007E20EB" w:rsidRPr="008B4E24" w:rsidRDefault="007E20EB" w:rsidP="00725B4B">
      <w:pPr>
        <w:spacing w:line="240" w:lineRule="auto"/>
        <w:rPr>
          <w:rFonts w:ascii="Times New Roman" w:hAnsi="Times New Roman" w:cs="Times New Roman"/>
          <w:sz w:val="24"/>
          <w:szCs w:val="24"/>
        </w:rPr>
      </w:pPr>
      <w:r w:rsidRPr="008B4E24">
        <w:rPr>
          <w:rFonts w:ascii="Times New Roman" w:hAnsi="Times New Roman" w:cs="Times New Roman"/>
          <w:sz w:val="24"/>
          <w:szCs w:val="24"/>
        </w:rPr>
        <w:t>1</w:t>
      </w:r>
      <w:r w:rsidR="001E4152" w:rsidRPr="008B4E24">
        <w:rPr>
          <w:rFonts w:ascii="Times New Roman" w:hAnsi="Times New Roman" w:cs="Times New Roman"/>
          <w:sz w:val="24"/>
          <w:szCs w:val="24"/>
        </w:rPr>
        <w:t>.</w:t>
      </w:r>
      <w:r w:rsidRPr="008B4E24">
        <w:rPr>
          <w:rFonts w:ascii="Times New Roman" w:hAnsi="Times New Roman" w:cs="Times New Roman"/>
          <w:sz w:val="24"/>
          <w:szCs w:val="24"/>
        </w:rPr>
        <w:t xml:space="preserve"> Në shqyrtimin e një kërkese për miratimin e urdhrave dhe masave korrigjuese të parashikuara në nenin 111/i  dhe vlerësimin e proporcionalitetit të tyre, Gjykata merr parasysh rrethanat specifike të rastit, duke përfshirë, aty ku </w:t>
      </w:r>
      <w:r w:rsidR="001E4152" w:rsidRPr="008B4E24">
        <w:rPr>
          <w:rFonts w:ascii="Times New Roman" w:hAnsi="Times New Roman" w:cs="Times New Roman"/>
          <w:sz w:val="24"/>
          <w:szCs w:val="24"/>
        </w:rPr>
        <w:t>ë</w:t>
      </w:r>
      <w:r w:rsidRPr="008B4E24">
        <w:rPr>
          <w:rFonts w:ascii="Times New Roman" w:hAnsi="Times New Roman" w:cs="Times New Roman"/>
          <w:sz w:val="24"/>
          <w:szCs w:val="24"/>
        </w:rPr>
        <w:t>sht</w:t>
      </w:r>
      <w:r w:rsidR="001E4152" w:rsidRPr="008B4E24">
        <w:rPr>
          <w:rFonts w:ascii="Times New Roman" w:hAnsi="Times New Roman" w:cs="Times New Roman"/>
          <w:sz w:val="24"/>
          <w:szCs w:val="24"/>
        </w:rPr>
        <w:t>ë</w:t>
      </w:r>
      <w:r w:rsidRPr="008B4E24">
        <w:rPr>
          <w:rFonts w:ascii="Times New Roman" w:hAnsi="Times New Roman" w:cs="Times New Roman"/>
          <w:sz w:val="24"/>
          <w:szCs w:val="24"/>
        </w:rPr>
        <w:t xml:space="preserve"> e  përshtatshme, si m</w:t>
      </w:r>
      <w:r w:rsidR="001E4152" w:rsidRPr="008B4E24">
        <w:rPr>
          <w:rFonts w:ascii="Times New Roman" w:hAnsi="Times New Roman" w:cs="Times New Roman"/>
          <w:sz w:val="24"/>
          <w:szCs w:val="24"/>
        </w:rPr>
        <w:t>ë</w:t>
      </w:r>
      <w:r w:rsidRPr="008B4E24">
        <w:rPr>
          <w:rFonts w:ascii="Times New Roman" w:hAnsi="Times New Roman" w:cs="Times New Roman"/>
          <w:sz w:val="24"/>
          <w:szCs w:val="24"/>
        </w:rPr>
        <w:t xml:space="preserve"> posht</w:t>
      </w:r>
      <w:r w:rsidR="001E4152" w:rsidRPr="008B4E24">
        <w:rPr>
          <w:rFonts w:ascii="Times New Roman" w:hAnsi="Times New Roman" w:cs="Times New Roman"/>
          <w:sz w:val="24"/>
          <w:szCs w:val="24"/>
        </w:rPr>
        <w:t>ë</w:t>
      </w:r>
      <w:r w:rsidRPr="008B4E24">
        <w:rPr>
          <w:rFonts w:ascii="Times New Roman" w:hAnsi="Times New Roman" w:cs="Times New Roman"/>
          <w:sz w:val="24"/>
          <w:szCs w:val="24"/>
        </w:rPr>
        <w:t>:</w:t>
      </w:r>
    </w:p>
    <w:p w:rsidR="007E20EB" w:rsidRPr="008B4E24" w:rsidRDefault="007E20EB" w:rsidP="000E7939">
      <w:pPr>
        <w:spacing w:line="240" w:lineRule="auto"/>
        <w:rPr>
          <w:rFonts w:ascii="Times New Roman" w:hAnsi="Times New Roman" w:cs="Times New Roman"/>
          <w:sz w:val="24"/>
          <w:szCs w:val="24"/>
        </w:rPr>
      </w:pPr>
      <w:r w:rsidRPr="008B4E24">
        <w:rPr>
          <w:rFonts w:ascii="Times New Roman" w:hAnsi="Times New Roman" w:cs="Times New Roman"/>
          <w:sz w:val="24"/>
          <w:szCs w:val="24"/>
        </w:rPr>
        <w:t>a)vlerën ose karakteristikat</w:t>
      </w:r>
      <w:r w:rsidR="00725B4B" w:rsidRPr="008B4E24">
        <w:rPr>
          <w:rFonts w:ascii="Times New Roman" w:hAnsi="Times New Roman" w:cs="Times New Roman"/>
          <w:sz w:val="24"/>
          <w:szCs w:val="24"/>
        </w:rPr>
        <w:t xml:space="preserve"> </w:t>
      </w:r>
      <w:r w:rsidRPr="008B4E24">
        <w:rPr>
          <w:rFonts w:ascii="Times New Roman" w:hAnsi="Times New Roman" w:cs="Times New Roman"/>
          <w:sz w:val="24"/>
          <w:szCs w:val="24"/>
        </w:rPr>
        <w:t>e tjera specifike të sekretit tregtar;</w:t>
      </w:r>
    </w:p>
    <w:p w:rsidR="007E20EB" w:rsidRPr="008B4E24" w:rsidRDefault="007E20EB" w:rsidP="000E7939">
      <w:pPr>
        <w:spacing w:line="240" w:lineRule="auto"/>
        <w:rPr>
          <w:rFonts w:ascii="Times New Roman" w:hAnsi="Times New Roman" w:cs="Times New Roman"/>
          <w:sz w:val="24"/>
          <w:szCs w:val="24"/>
        </w:rPr>
      </w:pPr>
      <w:r w:rsidRPr="008B4E24">
        <w:rPr>
          <w:rFonts w:ascii="Times New Roman" w:hAnsi="Times New Roman" w:cs="Times New Roman"/>
          <w:sz w:val="24"/>
          <w:szCs w:val="24"/>
        </w:rPr>
        <w:t>b)masat e marra për të mbrojtur sekretin tregtar;</w:t>
      </w:r>
    </w:p>
    <w:p w:rsidR="007E20EB" w:rsidRPr="008B4E24" w:rsidRDefault="007E20EB" w:rsidP="000E7939">
      <w:pPr>
        <w:spacing w:line="240" w:lineRule="auto"/>
        <w:rPr>
          <w:rFonts w:ascii="Times New Roman" w:hAnsi="Times New Roman" w:cs="Times New Roman"/>
          <w:sz w:val="24"/>
          <w:szCs w:val="24"/>
        </w:rPr>
      </w:pPr>
      <w:r w:rsidRPr="008B4E24">
        <w:rPr>
          <w:rFonts w:ascii="Times New Roman" w:hAnsi="Times New Roman" w:cs="Times New Roman"/>
          <w:sz w:val="24"/>
          <w:szCs w:val="24"/>
        </w:rPr>
        <w:lastRenderedPageBreak/>
        <w:t>c)sjelljen e shkelësit  në p</w:t>
      </w:r>
      <w:r w:rsidR="001E4152" w:rsidRPr="008B4E24">
        <w:rPr>
          <w:rFonts w:ascii="Times New Roman" w:hAnsi="Times New Roman" w:cs="Times New Roman"/>
          <w:sz w:val="24"/>
          <w:szCs w:val="24"/>
        </w:rPr>
        <w:t>ë</w:t>
      </w:r>
      <w:r w:rsidRPr="008B4E24">
        <w:rPr>
          <w:rFonts w:ascii="Times New Roman" w:hAnsi="Times New Roman" w:cs="Times New Roman"/>
          <w:sz w:val="24"/>
          <w:szCs w:val="24"/>
        </w:rPr>
        <w:t>rvet</w:t>
      </w:r>
      <w:r w:rsidR="001E4152" w:rsidRPr="008B4E24">
        <w:rPr>
          <w:rFonts w:ascii="Times New Roman" w:hAnsi="Times New Roman" w:cs="Times New Roman"/>
          <w:sz w:val="24"/>
          <w:szCs w:val="24"/>
        </w:rPr>
        <w:t>ë</w:t>
      </w:r>
      <w:r w:rsidRPr="008B4E24">
        <w:rPr>
          <w:rFonts w:ascii="Times New Roman" w:hAnsi="Times New Roman" w:cs="Times New Roman"/>
          <w:sz w:val="24"/>
          <w:szCs w:val="24"/>
        </w:rPr>
        <w:t>simin, përdorimin ose b</w:t>
      </w:r>
      <w:r w:rsidR="001E4152" w:rsidRPr="008B4E24">
        <w:rPr>
          <w:rFonts w:ascii="Times New Roman" w:hAnsi="Times New Roman" w:cs="Times New Roman"/>
          <w:sz w:val="24"/>
          <w:szCs w:val="24"/>
        </w:rPr>
        <w:t>ë</w:t>
      </w:r>
      <w:r w:rsidRPr="008B4E24">
        <w:rPr>
          <w:rFonts w:ascii="Times New Roman" w:hAnsi="Times New Roman" w:cs="Times New Roman"/>
          <w:sz w:val="24"/>
          <w:szCs w:val="24"/>
        </w:rPr>
        <w:t>rjen publike t</w:t>
      </w:r>
      <w:r w:rsidR="001E4152" w:rsidRPr="008B4E24">
        <w:rPr>
          <w:rFonts w:ascii="Times New Roman" w:hAnsi="Times New Roman" w:cs="Times New Roman"/>
          <w:sz w:val="24"/>
          <w:szCs w:val="24"/>
        </w:rPr>
        <w:t>ë</w:t>
      </w:r>
      <w:r w:rsidRPr="008B4E24">
        <w:rPr>
          <w:rFonts w:ascii="Times New Roman" w:hAnsi="Times New Roman" w:cs="Times New Roman"/>
          <w:sz w:val="24"/>
          <w:szCs w:val="24"/>
        </w:rPr>
        <w:t xml:space="preserve"> sekretit tregtar;</w:t>
      </w:r>
    </w:p>
    <w:p w:rsidR="007E20EB" w:rsidRPr="008B4E24" w:rsidRDefault="007E20EB" w:rsidP="000E7939">
      <w:pPr>
        <w:spacing w:line="240" w:lineRule="auto"/>
        <w:rPr>
          <w:rFonts w:ascii="Times New Roman" w:hAnsi="Times New Roman" w:cs="Times New Roman"/>
          <w:sz w:val="24"/>
          <w:szCs w:val="24"/>
        </w:rPr>
      </w:pPr>
      <w:r w:rsidRPr="008B4E24">
        <w:rPr>
          <w:rFonts w:ascii="Times New Roman" w:hAnsi="Times New Roman" w:cs="Times New Roman"/>
          <w:sz w:val="24"/>
          <w:szCs w:val="24"/>
        </w:rPr>
        <w:t>d)ndikimin e përdorimit të paligjshëm ose zbulimit t</w:t>
      </w:r>
      <w:r w:rsidR="001E4152" w:rsidRPr="008B4E24">
        <w:rPr>
          <w:rFonts w:ascii="Times New Roman" w:hAnsi="Times New Roman" w:cs="Times New Roman"/>
          <w:sz w:val="24"/>
          <w:szCs w:val="24"/>
        </w:rPr>
        <w:t>ë</w:t>
      </w:r>
      <w:r w:rsidRPr="008B4E24">
        <w:rPr>
          <w:rFonts w:ascii="Times New Roman" w:hAnsi="Times New Roman" w:cs="Times New Roman"/>
          <w:sz w:val="24"/>
          <w:szCs w:val="24"/>
        </w:rPr>
        <w:t xml:space="preserve"> sekretit tregtar;</w:t>
      </w:r>
    </w:p>
    <w:p w:rsidR="007E20EB" w:rsidRPr="008B4E24" w:rsidRDefault="007E20EB" w:rsidP="000E7939">
      <w:pPr>
        <w:spacing w:line="240" w:lineRule="auto"/>
        <w:rPr>
          <w:rFonts w:ascii="Times New Roman" w:hAnsi="Times New Roman" w:cs="Times New Roman"/>
          <w:sz w:val="24"/>
          <w:szCs w:val="24"/>
        </w:rPr>
      </w:pPr>
      <w:r w:rsidRPr="008B4E24">
        <w:rPr>
          <w:rFonts w:ascii="Times New Roman" w:hAnsi="Times New Roman" w:cs="Times New Roman"/>
          <w:sz w:val="24"/>
          <w:szCs w:val="24"/>
        </w:rPr>
        <w:t>e)interesat e ligjshme të palëve dhe ndikimin  që mund të ketë dhënia ose refuzimi i masave mbi palët;</w:t>
      </w:r>
    </w:p>
    <w:p w:rsidR="007E20EB" w:rsidRPr="008B4E24" w:rsidRDefault="007E20EB" w:rsidP="000E7939">
      <w:pPr>
        <w:spacing w:line="240" w:lineRule="auto"/>
        <w:rPr>
          <w:rFonts w:ascii="Times New Roman" w:hAnsi="Times New Roman" w:cs="Times New Roman"/>
          <w:sz w:val="24"/>
          <w:szCs w:val="24"/>
        </w:rPr>
      </w:pPr>
      <w:r w:rsidRPr="008B4E24">
        <w:rPr>
          <w:rFonts w:ascii="Times New Roman" w:hAnsi="Times New Roman" w:cs="Times New Roman"/>
          <w:sz w:val="24"/>
          <w:szCs w:val="24"/>
        </w:rPr>
        <w:t>f)interesat e ligjshme të palëve të treta;</w:t>
      </w:r>
    </w:p>
    <w:p w:rsidR="007E20EB" w:rsidRPr="008B4E24" w:rsidRDefault="007E20EB" w:rsidP="000E7939">
      <w:pPr>
        <w:spacing w:line="240" w:lineRule="auto"/>
        <w:rPr>
          <w:rFonts w:ascii="Times New Roman" w:hAnsi="Times New Roman" w:cs="Times New Roman"/>
          <w:sz w:val="24"/>
          <w:szCs w:val="24"/>
        </w:rPr>
      </w:pPr>
      <w:r w:rsidRPr="008B4E24">
        <w:rPr>
          <w:rFonts w:ascii="Times New Roman" w:hAnsi="Times New Roman" w:cs="Times New Roman"/>
          <w:sz w:val="24"/>
          <w:szCs w:val="24"/>
        </w:rPr>
        <w:t>g)interesin publik; dhe</w:t>
      </w:r>
    </w:p>
    <w:p w:rsidR="007E20EB" w:rsidRPr="008B4E24" w:rsidRDefault="007E20EB" w:rsidP="000E7939">
      <w:pPr>
        <w:spacing w:line="240" w:lineRule="auto"/>
        <w:rPr>
          <w:rFonts w:ascii="Times New Roman" w:hAnsi="Times New Roman" w:cs="Times New Roman"/>
          <w:sz w:val="24"/>
          <w:szCs w:val="24"/>
        </w:rPr>
      </w:pPr>
      <w:r w:rsidRPr="008B4E24">
        <w:rPr>
          <w:rFonts w:ascii="Times New Roman" w:hAnsi="Times New Roman" w:cs="Times New Roman"/>
          <w:sz w:val="24"/>
          <w:szCs w:val="24"/>
        </w:rPr>
        <w:t>h)ruajtjen e të drejtave themelore.</w:t>
      </w:r>
    </w:p>
    <w:p w:rsidR="007E20EB" w:rsidRPr="008B4E24" w:rsidRDefault="007E20EB" w:rsidP="000E7939">
      <w:pPr>
        <w:spacing w:line="240" w:lineRule="auto"/>
        <w:rPr>
          <w:rFonts w:ascii="Times New Roman" w:hAnsi="Times New Roman" w:cs="Times New Roman"/>
          <w:sz w:val="24"/>
          <w:szCs w:val="24"/>
        </w:rPr>
      </w:pPr>
      <w:r w:rsidRPr="008B4E24">
        <w:rPr>
          <w:rFonts w:ascii="Times New Roman" w:hAnsi="Times New Roman" w:cs="Times New Roman"/>
          <w:sz w:val="24"/>
          <w:szCs w:val="24"/>
        </w:rPr>
        <w:t xml:space="preserve">Kur gjykata kufizon kohëzgjatjen e masave të përmendura në </w:t>
      </w:r>
      <w:r w:rsidR="00725B4B" w:rsidRPr="008B4E24">
        <w:rPr>
          <w:rFonts w:ascii="Times New Roman" w:hAnsi="Times New Roman" w:cs="Times New Roman"/>
          <w:sz w:val="24"/>
          <w:szCs w:val="24"/>
        </w:rPr>
        <w:t xml:space="preserve">shkronjat </w:t>
      </w:r>
      <w:r w:rsidRPr="008B4E24">
        <w:rPr>
          <w:rFonts w:ascii="Times New Roman" w:hAnsi="Times New Roman" w:cs="Times New Roman"/>
          <w:sz w:val="24"/>
          <w:szCs w:val="24"/>
        </w:rPr>
        <w:t>a) dhe b) të pikës 1 të nenit 111/i , kjo kohëzgjatje do të jetë e mjaftueshme për të eliminuar çdo avantazh tregtar ose ekonomik që shkelësi mund të kishte p</w:t>
      </w:r>
      <w:r w:rsidR="001E4152" w:rsidRPr="008B4E24">
        <w:rPr>
          <w:rFonts w:ascii="Times New Roman" w:hAnsi="Times New Roman" w:cs="Times New Roman"/>
          <w:sz w:val="24"/>
          <w:szCs w:val="24"/>
        </w:rPr>
        <w:t>ë</w:t>
      </w:r>
      <w:r w:rsidRPr="008B4E24">
        <w:rPr>
          <w:rFonts w:ascii="Times New Roman" w:hAnsi="Times New Roman" w:cs="Times New Roman"/>
          <w:sz w:val="24"/>
          <w:szCs w:val="24"/>
        </w:rPr>
        <w:t xml:space="preserve">rfituar nga </w:t>
      </w:r>
      <w:r w:rsidR="00725B4B" w:rsidRPr="008B4E24">
        <w:rPr>
          <w:rFonts w:ascii="Times New Roman" w:hAnsi="Times New Roman" w:cs="Times New Roman"/>
          <w:sz w:val="24"/>
          <w:szCs w:val="24"/>
        </w:rPr>
        <w:t>p</w:t>
      </w:r>
      <w:r w:rsidR="001E4152" w:rsidRPr="008B4E24">
        <w:rPr>
          <w:rFonts w:ascii="Times New Roman" w:hAnsi="Times New Roman" w:cs="Times New Roman"/>
          <w:sz w:val="24"/>
          <w:szCs w:val="24"/>
        </w:rPr>
        <w:t>ë</w:t>
      </w:r>
      <w:r w:rsidR="00725B4B" w:rsidRPr="008B4E24">
        <w:rPr>
          <w:rFonts w:ascii="Times New Roman" w:hAnsi="Times New Roman" w:cs="Times New Roman"/>
          <w:sz w:val="24"/>
          <w:szCs w:val="24"/>
        </w:rPr>
        <w:t>rvet</w:t>
      </w:r>
      <w:r w:rsidR="001E4152" w:rsidRPr="008B4E24">
        <w:rPr>
          <w:rFonts w:ascii="Times New Roman" w:hAnsi="Times New Roman" w:cs="Times New Roman"/>
          <w:sz w:val="24"/>
          <w:szCs w:val="24"/>
        </w:rPr>
        <w:t>ë</w:t>
      </w:r>
      <w:r w:rsidR="00725B4B" w:rsidRPr="008B4E24">
        <w:rPr>
          <w:rFonts w:ascii="Times New Roman" w:hAnsi="Times New Roman" w:cs="Times New Roman"/>
          <w:sz w:val="24"/>
          <w:szCs w:val="24"/>
        </w:rPr>
        <w:t>simi</w:t>
      </w:r>
      <w:r w:rsidRPr="008B4E24">
        <w:rPr>
          <w:rFonts w:ascii="Times New Roman" w:hAnsi="Times New Roman" w:cs="Times New Roman"/>
          <w:sz w:val="24"/>
          <w:szCs w:val="24"/>
        </w:rPr>
        <w:t xml:space="preserve">, përdorimi ose </w:t>
      </w:r>
      <w:r w:rsidR="00725B4B" w:rsidRPr="008B4E24">
        <w:rPr>
          <w:rFonts w:ascii="Times New Roman" w:hAnsi="Times New Roman" w:cs="Times New Roman"/>
          <w:sz w:val="24"/>
          <w:szCs w:val="24"/>
        </w:rPr>
        <w:t>b</w:t>
      </w:r>
      <w:r w:rsidR="001E4152" w:rsidRPr="008B4E24">
        <w:rPr>
          <w:rFonts w:ascii="Times New Roman" w:hAnsi="Times New Roman" w:cs="Times New Roman"/>
          <w:sz w:val="24"/>
          <w:szCs w:val="24"/>
        </w:rPr>
        <w:t>ë</w:t>
      </w:r>
      <w:r w:rsidR="00725B4B" w:rsidRPr="008B4E24">
        <w:rPr>
          <w:rFonts w:ascii="Times New Roman" w:hAnsi="Times New Roman" w:cs="Times New Roman"/>
          <w:sz w:val="24"/>
          <w:szCs w:val="24"/>
        </w:rPr>
        <w:t>rja publike e</w:t>
      </w:r>
      <w:r w:rsidRPr="008B4E24">
        <w:rPr>
          <w:rFonts w:ascii="Times New Roman" w:hAnsi="Times New Roman" w:cs="Times New Roman"/>
          <w:sz w:val="24"/>
          <w:szCs w:val="24"/>
        </w:rPr>
        <w:t xml:space="preserve"> sekretit tregtar në mënyrë të paligjshme.</w:t>
      </w:r>
    </w:p>
    <w:p w:rsidR="007E20EB" w:rsidRPr="008B4E24" w:rsidRDefault="007E20EB" w:rsidP="000E7939">
      <w:pPr>
        <w:spacing w:line="240" w:lineRule="auto"/>
        <w:rPr>
          <w:rFonts w:ascii="Times New Roman" w:hAnsi="Times New Roman" w:cs="Times New Roman"/>
          <w:sz w:val="24"/>
          <w:szCs w:val="24"/>
        </w:rPr>
      </w:pPr>
      <w:r w:rsidRPr="008B4E24">
        <w:rPr>
          <w:rFonts w:ascii="Times New Roman" w:hAnsi="Times New Roman" w:cs="Times New Roman"/>
          <w:sz w:val="24"/>
          <w:szCs w:val="24"/>
        </w:rPr>
        <w:t xml:space="preserve">2. Gjykata </w:t>
      </w:r>
      <w:r w:rsidR="00FC68F3" w:rsidRPr="008B4E24">
        <w:rPr>
          <w:rFonts w:ascii="Times New Roman" w:hAnsi="Times New Roman" w:cs="Times New Roman"/>
          <w:sz w:val="24"/>
          <w:szCs w:val="24"/>
        </w:rPr>
        <w:t>anulon</w:t>
      </w:r>
      <w:r w:rsidR="008B4E24" w:rsidRPr="008B4E24">
        <w:rPr>
          <w:rFonts w:ascii="Times New Roman" w:hAnsi="Times New Roman" w:cs="Times New Roman"/>
          <w:sz w:val="24"/>
          <w:szCs w:val="24"/>
        </w:rPr>
        <w:t>/shfuqizon</w:t>
      </w:r>
      <w:r w:rsidR="00FC68F3" w:rsidRPr="008B4E24">
        <w:rPr>
          <w:rFonts w:ascii="Times New Roman" w:hAnsi="Times New Roman" w:cs="Times New Roman"/>
          <w:sz w:val="24"/>
          <w:szCs w:val="24"/>
        </w:rPr>
        <w:t xml:space="preserve"> </w:t>
      </w:r>
      <w:r w:rsidRPr="008B4E24">
        <w:rPr>
          <w:rFonts w:ascii="Times New Roman" w:hAnsi="Times New Roman" w:cs="Times New Roman"/>
          <w:sz w:val="24"/>
          <w:szCs w:val="24"/>
        </w:rPr>
        <w:t>masat e referuara në</w:t>
      </w:r>
      <w:r w:rsidR="00725B4B" w:rsidRPr="008B4E24">
        <w:rPr>
          <w:rFonts w:ascii="Times New Roman" w:hAnsi="Times New Roman" w:cs="Times New Roman"/>
          <w:sz w:val="24"/>
          <w:szCs w:val="24"/>
        </w:rPr>
        <w:t xml:space="preserve"> shkronjat a) dhe </w:t>
      </w:r>
      <w:r w:rsidRPr="008B4E24">
        <w:rPr>
          <w:rFonts w:ascii="Times New Roman" w:hAnsi="Times New Roman" w:cs="Times New Roman"/>
          <w:sz w:val="24"/>
          <w:szCs w:val="24"/>
        </w:rPr>
        <w:t>b) të të pikës 1 të nenit 111/i  ose në të kundërt efektet e tyre pushojn</w:t>
      </w:r>
      <w:r w:rsidR="001E4152" w:rsidRPr="008B4E24">
        <w:rPr>
          <w:rFonts w:ascii="Times New Roman" w:hAnsi="Times New Roman" w:cs="Times New Roman"/>
          <w:sz w:val="24"/>
          <w:szCs w:val="24"/>
        </w:rPr>
        <w:t>ë</w:t>
      </w:r>
      <w:r w:rsidRPr="008B4E24">
        <w:rPr>
          <w:rFonts w:ascii="Times New Roman" w:hAnsi="Times New Roman" w:cs="Times New Roman"/>
          <w:sz w:val="24"/>
          <w:szCs w:val="24"/>
        </w:rPr>
        <w:t>, me k</w:t>
      </w:r>
      <w:r w:rsidR="001E4152" w:rsidRPr="008B4E24">
        <w:rPr>
          <w:rFonts w:ascii="Times New Roman" w:hAnsi="Times New Roman" w:cs="Times New Roman"/>
          <w:sz w:val="24"/>
          <w:szCs w:val="24"/>
        </w:rPr>
        <w:t>ë</w:t>
      </w:r>
      <w:r w:rsidRPr="008B4E24">
        <w:rPr>
          <w:rFonts w:ascii="Times New Roman" w:hAnsi="Times New Roman" w:cs="Times New Roman"/>
          <w:sz w:val="24"/>
          <w:szCs w:val="24"/>
        </w:rPr>
        <w:t>rkes</w:t>
      </w:r>
      <w:r w:rsidR="001E4152" w:rsidRPr="008B4E24">
        <w:rPr>
          <w:rFonts w:ascii="Times New Roman" w:hAnsi="Times New Roman" w:cs="Times New Roman"/>
          <w:sz w:val="24"/>
          <w:szCs w:val="24"/>
        </w:rPr>
        <w:t>ë</w:t>
      </w:r>
      <w:r w:rsidRPr="008B4E24">
        <w:rPr>
          <w:rFonts w:ascii="Times New Roman" w:hAnsi="Times New Roman" w:cs="Times New Roman"/>
          <w:sz w:val="24"/>
          <w:szCs w:val="24"/>
        </w:rPr>
        <w:t>n e të paditurit, nëse informacioni në fjalë nuk i plotëson më kërkesat e pikës 1 të nenit 111/a, për arsye që nuk mund t'i atribuohen drejtpërdrejt ose tërthorazi të paditurit.</w:t>
      </w:r>
    </w:p>
    <w:p w:rsidR="007E20EB" w:rsidRPr="008B4E24" w:rsidRDefault="007E20EB" w:rsidP="000E7939">
      <w:pPr>
        <w:spacing w:line="240" w:lineRule="auto"/>
        <w:rPr>
          <w:rFonts w:ascii="Times New Roman" w:hAnsi="Times New Roman" w:cs="Times New Roman"/>
          <w:sz w:val="24"/>
          <w:szCs w:val="24"/>
        </w:rPr>
      </w:pPr>
      <w:r w:rsidRPr="008B4E24">
        <w:rPr>
          <w:rFonts w:ascii="Times New Roman" w:hAnsi="Times New Roman" w:cs="Times New Roman"/>
          <w:sz w:val="24"/>
          <w:szCs w:val="24"/>
        </w:rPr>
        <w:t>3. Me kërkesën e personit përgjegjës për masat e parashikuara në nenin 1</w:t>
      </w:r>
      <w:r w:rsidR="00725B4B" w:rsidRPr="008B4E24">
        <w:rPr>
          <w:rFonts w:ascii="Times New Roman" w:hAnsi="Times New Roman" w:cs="Times New Roman"/>
          <w:sz w:val="24"/>
          <w:szCs w:val="24"/>
        </w:rPr>
        <w:t>11/i</w:t>
      </w:r>
      <w:r w:rsidRPr="008B4E24">
        <w:rPr>
          <w:rFonts w:ascii="Times New Roman" w:hAnsi="Times New Roman" w:cs="Times New Roman"/>
          <w:sz w:val="24"/>
          <w:szCs w:val="24"/>
        </w:rPr>
        <w:t>, gjykata  urdhëron që në vend të zbatimit të këtyre masave, palës së demtuar t’i paguhet kompensimi ne para, nëse plotesohen t</w:t>
      </w:r>
      <w:r w:rsidR="001E4152" w:rsidRPr="008B4E24">
        <w:rPr>
          <w:rFonts w:ascii="Times New Roman" w:hAnsi="Times New Roman" w:cs="Times New Roman"/>
          <w:sz w:val="24"/>
          <w:szCs w:val="24"/>
        </w:rPr>
        <w:t>ë</w:t>
      </w:r>
      <w:r w:rsidRPr="008B4E24">
        <w:rPr>
          <w:rFonts w:ascii="Times New Roman" w:hAnsi="Times New Roman" w:cs="Times New Roman"/>
          <w:sz w:val="24"/>
          <w:szCs w:val="24"/>
        </w:rPr>
        <w:t xml:space="preserve"> gjitha kushtet e m</w:t>
      </w:r>
      <w:r w:rsidR="001E4152" w:rsidRPr="008B4E24">
        <w:rPr>
          <w:rFonts w:ascii="Times New Roman" w:hAnsi="Times New Roman" w:cs="Times New Roman"/>
          <w:sz w:val="24"/>
          <w:szCs w:val="24"/>
        </w:rPr>
        <w:t>ë</w:t>
      </w:r>
      <w:r w:rsidRPr="008B4E24">
        <w:rPr>
          <w:rFonts w:ascii="Times New Roman" w:hAnsi="Times New Roman" w:cs="Times New Roman"/>
          <w:sz w:val="24"/>
          <w:szCs w:val="24"/>
        </w:rPr>
        <w:t>poshtme:</w:t>
      </w:r>
    </w:p>
    <w:p w:rsidR="007E20EB" w:rsidRPr="008B4E24" w:rsidRDefault="007E20EB" w:rsidP="000E7939">
      <w:pPr>
        <w:spacing w:line="240" w:lineRule="auto"/>
        <w:rPr>
          <w:rFonts w:ascii="Times New Roman" w:hAnsi="Times New Roman" w:cs="Times New Roman"/>
          <w:sz w:val="24"/>
          <w:szCs w:val="24"/>
        </w:rPr>
      </w:pPr>
      <w:r w:rsidRPr="008B4E24">
        <w:rPr>
          <w:rFonts w:ascii="Times New Roman" w:hAnsi="Times New Roman" w:cs="Times New Roman"/>
          <w:sz w:val="24"/>
          <w:szCs w:val="24"/>
        </w:rPr>
        <w:t>(a) n</w:t>
      </w:r>
      <w:r w:rsidR="001E4152" w:rsidRPr="008B4E24">
        <w:rPr>
          <w:rFonts w:ascii="Times New Roman" w:hAnsi="Times New Roman" w:cs="Times New Roman"/>
          <w:sz w:val="24"/>
          <w:szCs w:val="24"/>
        </w:rPr>
        <w:t>ë</w:t>
      </w:r>
      <w:r w:rsidRPr="008B4E24">
        <w:rPr>
          <w:rFonts w:ascii="Times New Roman" w:hAnsi="Times New Roman" w:cs="Times New Roman"/>
          <w:sz w:val="24"/>
          <w:szCs w:val="24"/>
        </w:rPr>
        <w:t xml:space="preserve"> var</w:t>
      </w:r>
      <w:r w:rsidR="001E4152" w:rsidRPr="008B4E24">
        <w:rPr>
          <w:rFonts w:ascii="Times New Roman" w:hAnsi="Times New Roman" w:cs="Times New Roman"/>
          <w:sz w:val="24"/>
          <w:szCs w:val="24"/>
        </w:rPr>
        <w:t>ë</w:t>
      </w:r>
      <w:r w:rsidRPr="008B4E24">
        <w:rPr>
          <w:rFonts w:ascii="Times New Roman" w:hAnsi="Times New Roman" w:cs="Times New Roman"/>
          <w:sz w:val="24"/>
          <w:szCs w:val="24"/>
        </w:rPr>
        <w:t>si t</w:t>
      </w:r>
      <w:r w:rsidR="001E4152" w:rsidRPr="008B4E24">
        <w:rPr>
          <w:rFonts w:ascii="Times New Roman" w:hAnsi="Times New Roman" w:cs="Times New Roman"/>
          <w:sz w:val="24"/>
          <w:szCs w:val="24"/>
        </w:rPr>
        <w:t>ë</w:t>
      </w:r>
      <w:r w:rsidRPr="008B4E24">
        <w:rPr>
          <w:rFonts w:ascii="Times New Roman" w:hAnsi="Times New Roman" w:cs="Times New Roman"/>
          <w:sz w:val="24"/>
          <w:szCs w:val="24"/>
        </w:rPr>
        <w:t xml:space="preserve"> rrethanave, personi i interesuar në kohën e përdorimit ose zbulimit nuk ka pasur  dijeni e as nuk duhet t</w:t>
      </w:r>
      <w:r w:rsidR="001E4152" w:rsidRPr="008B4E24">
        <w:rPr>
          <w:rFonts w:ascii="Times New Roman" w:hAnsi="Times New Roman" w:cs="Times New Roman"/>
          <w:sz w:val="24"/>
          <w:szCs w:val="24"/>
        </w:rPr>
        <w:t>ë</w:t>
      </w:r>
      <w:r w:rsidRPr="008B4E24">
        <w:rPr>
          <w:rFonts w:ascii="Times New Roman" w:hAnsi="Times New Roman" w:cs="Times New Roman"/>
          <w:sz w:val="24"/>
          <w:szCs w:val="24"/>
        </w:rPr>
        <w:t xml:space="preserve"> kishte dijeni, q</w:t>
      </w:r>
      <w:r w:rsidR="001E4152" w:rsidRPr="008B4E24">
        <w:rPr>
          <w:rFonts w:ascii="Times New Roman" w:hAnsi="Times New Roman" w:cs="Times New Roman"/>
          <w:sz w:val="24"/>
          <w:szCs w:val="24"/>
        </w:rPr>
        <w:t>ë</w:t>
      </w:r>
      <w:r w:rsidRPr="008B4E24">
        <w:rPr>
          <w:rFonts w:ascii="Times New Roman" w:hAnsi="Times New Roman" w:cs="Times New Roman"/>
          <w:sz w:val="24"/>
          <w:szCs w:val="24"/>
        </w:rPr>
        <w:t xml:space="preserve"> sekreti tregtar është marrë nga një person tjetër, i cili ishte duke përdorur ose kishte zbuluar sekretin tregtar në mënyrë të paligjshme;</w:t>
      </w:r>
    </w:p>
    <w:p w:rsidR="007E20EB" w:rsidRPr="008B4E24" w:rsidRDefault="007E20EB" w:rsidP="000E7939">
      <w:pPr>
        <w:spacing w:line="240" w:lineRule="auto"/>
        <w:rPr>
          <w:rFonts w:ascii="Times New Roman" w:hAnsi="Times New Roman" w:cs="Times New Roman"/>
          <w:sz w:val="24"/>
          <w:szCs w:val="24"/>
        </w:rPr>
      </w:pPr>
      <w:r w:rsidRPr="008B4E24">
        <w:rPr>
          <w:rFonts w:ascii="Times New Roman" w:hAnsi="Times New Roman" w:cs="Times New Roman"/>
          <w:sz w:val="24"/>
          <w:szCs w:val="24"/>
        </w:rPr>
        <w:t>b)ekzekutimi i masave në fjalë do t’i shkaktonte dëmtim joproporcional personit të interesuar; dhe</w:t>
      </w:r>
    </w:p>
    <w:p w:rsidR="007E20EB" w:rsidRPr="008B4E24" w:rsidRDefault="007E20EB" w:rsidP="000E7939">
      <w:pPr>
        <w:spacing w:line="240" w:lineRule="auto"/>
        <w:rPr>
          <w:rFonts w:ascii="Times New Roman" w:hAnsi="Times New Roman" w:cs="Times New Roman"/>
          <w:sz w:val="24"/>
          <w:szCs w:val="24"/>
        </w:rPr>
      </w:pPr>
      <w:r w:rsidRPr="008B4E24">
        <w:rPr>
          <w:rFonts w:ascii="Times New Roman" w:hAnsi="Times New Roman" w:cs="Times New Roman"/>
          <w:sz w:val="24"/>
          <w:szCs w:val="24"/>
        </w:rPr>
        <w:t>c)kompensimi në para për palën e dëmtuar duket mjaft i kënaqshëm.</w:t>
      </w:r>
    </w:p>
    <w:p w:rsidR="00822E54" w:rsidRPr="008B4E24" w:rsidRDefault="007E20EB" w:rsidP="000E7939">
      <w:pPr>
        <w:spacing w:line="240" w:lineRule="auto"/>
        <w:rPr>
          <w:rFonts w:ascii="Times New Roman" w:hAnsi="Times New Roman" w:cs="Times New Roman"/>
          <w:color w:val="auto"/>
          <w:sz w:val="24"/>
          <w:szCs w:val="24"/>
        </w:rPr>
      </w:pPr>
      <w:r w:rsidRPr="008B4E24">
        <w:rPr>
          <w:rStyle w:val="SubtleEmphasis"/>
          <w:rFonts w:ascii="Times New Roman" w:hAnsi="Times New Roman" w:cs="Times New Roman"/>
          <w:i w:val="0"/>
          <w:color w:val="auto"/>
          <w:sz w:val="24"/>
          <w:szCs w:val="24"/>
        </w:rPr>
        <w:t xml:space="preserve">Nëse, ndaj masës së përmendur në shkronjat "a" dhe "b", </w:t>
      </w:r>
      <w:r w:rsidR="001E4152" w:rsidRPr="008B4E24">
        <w:rPr>
          <w:rStyle w:val="SubtleEmphasis"/>
          <w:rFonts w:ascii="Times New Roman" w:hAnsi="Times New Roman" w:cs="Times New Roman"/>
          <w:i w:val="0"/>
          <w:color w:val="auto"/>
          <w:sz w:val="24"/>
          <w:szCs w:val="24"/>
        </w:rPr>
        <w:t xml:space="preserve">të pikës </w:t>
      </w:r>
      <w:r w:rsidRPr="008B4E24">
        <w:rPr>
          <w:rStyle w:val="SubtleEmphasis"/>
          <w:rFonts w:ascii="Times New Roman" w:hAnsi="Times New Roman" w:cs="Times New Roman"/>
          <w:i w:val="0"/>
          <w:color w:val="auto"/>
          <w:sz w:val="24"/>
          <w:szCs w:val="24"/>
        </w:rPr>
        <w:t xml:space="preserve">1, </w:t>
      </w:r>
      <w:r w:rsidR="001E4152" w:rsidRPr="008B4E24">
        <w:rPr>
          <w:rStyle w:val="SubtleEmphasis"/>
          <w:rFonts w:ascii="Times New Roman" w:hAnsi="Times New Roman" w:cs="Times New Roman"/>
          <w:i w:val="0"/>
          <w:color w:val="auto"/>
          <w:sz w:val="24"/>
          <w:szCs w:val="24"/>
        </w:rPr>
        <w:t xml:space="preserve"> të </w:t>
      </w:r>
      <w:r w:rsidRPr="008B4E24">
        <w:rPr>
          <w:rStyle w:val="SubtleEmphasis"/>
          <w:rFonts w:ascii="Times New Roman" w:hAnsi="Times New Roman" w:cs="Times New Roman"/>
          <w:i w:val="0"/>
          <w:color w:val="auto"/>
          <w:sz w:val="24"/>
          <w:szCs w:val="24"/>
        </w:rPr>
        <w:t>neni</w:t>
      </w:r>
      <w:r w:rsidR="001E4152" w:rsidRPr="008B4E24">
        <w:rPr>
          <w:rStyle w:val="SubtleEmphasis"/>
          <w:rFonts w:ascii="Times New Roman" w:hAnsi="Times New Roman" w:cs="Times New Roman"/>
          <w:i w:val="0"/>
          <w:color w:val="auto"/>
          <w:sz w:val="24"/>
          <w:szCs w:val="24"/>
        </w:rPr>
        <w:t>t 111</w:t>
      </w:r>
      <w:r w:rsidRPr="008B4E24">
        <w:rPr>
          <w:rStyle w:val="SubtleEmphasis"/>
          <w:rFonts w:ascii="Times New Roman" w:hAnsi="Times New Roman" w:cs="Times New Roman"/>
          <w:i w:val="0"/>
          <w:color w:val="auto"/>
          <w:sz w:val="24"/>
          <w:szCs w:val="24"/>
        </w:rPr>
        <w:t>/i,  jepet dëmshpërblimi, ky i fundit nuk duhet të tejkalojë shumën e tarifave të paguara nëse pala e interesuar ka kërkuar autorizim për të përdorur sekret</w:t>
      </w:r>
      <w:r w:rsidR="001E4152" w:rsidRPr="008B4E24">
        <w:rPr>
          <w:rStyle w:val="SubtleEmphasis"/>
          <w:rFonts w:ascii="Times New Roman" w:hAnsi="Times New Roman" w:cs="Times New Roman"/>
          <w:i w:val="0"/>
          <w:color w:val="auto"/>
          <w:sz w:val="24"/>
          <w:szCs w:val="24"/>
        </w:rPr>
        <w:t xml:space="preserve">in </w:t>
      </w:r>
      <w:r w:rsidRPr="008B4E24">
        <w:rPr>
          <w:rStyle w:val="SubtleEmphasis"/>
          <w:rFonts w:ascii="Times New Roman" w:hAnsi="Times New Roman" w:cs="Times New Roman"/>
          <w:i w:val="0"/>
          <w:color w:val="auto"/>
          <w:sz w:val="24"/>
          <w:szCs w:val="24"/>
        </w:rPr>
        <w:t xml:space="preserve"> tregtar në fjalë për periudhën kohore për të cilën përdorimi i sekretit tregtar mund të ishte ndaluar</w:t>
      </w:r>
      <w:r w:rsidR="001E4152" w:rsidRPr="008B4E24">
        <w:rPr>
          <w:rStyle w:val="SubtleEmphasis"/>
          <w:rFonts w:ascii="Times New Roman" w:hAnsi="Times New Roman" w:cs="Times New Roman"/>
          <w:i w:val="0"/>
          <w:color w:val="auto"/>
          <w:sz w:val="24"/>
          <w:szCs w:val="24"/>
        </w:rPr>
        <w:t>.</w:t>
      </w:r>
    </w:p>
    <w:p w:rsidR="001E4152" w:rsidRPr="008B4E24" w:rsidRDefault="001E4152" w:rsidP="001E4152">
      <w:pPr>
        <w:jc w:val="center"/>
        <w:rPr>
          <w:rFonts w:ascii="Times New Roman" w:hAnsi="Times New Roman" w:cs="Times New Roman"/>
          <w:sz w:val="24"/>
          <w:szCs w:val="24"/>
        </w:rPr>
      </w:pPr>
      <w:r w:rsidRPr="008B4E24">
        <w:rPr>
          <w:rFonts w:ascii="Times New Roman" w:hAnsi="Times New Roman" w:cs="Times New Roman"/>
          <w:sz w:val="24"/>
          <w:szCs w:val="24"/>
        </w:rPr>
        <w:t xml:space="preserve">Neni 111/ k </w:t>
      </w:r>
    </w:p>
    <w:p w:rsidR="001E4152" w:rsidRPr="008B4E24" w:rsidRDefault="001E4152" w:rsidP="001E4152">
      <w:pPr>
        <w:jc w:val="center"/>
        <w:rPr>
          <w:rFonts w:ascii="Times New Roman" w:hAnsi="Times New Roman" w:cs="Times New Roman"/>
          <w:b/>
          <w:sz w:val="24"/>
          <w:szCs w:val="24"/>
        </w:rPr>
      </w:pPr>
      <w:r w:rsidRPr="008B4E24">
        <w:rPr>
          <w:rFonts w:ascii="Times New Roman" w:hAnsi="Times New Roman" w:cs="Times New Roman"/>
          <w:b/>
          <w:sz w:val="24"/>
          <w:szCs w:val="24"/>
        </w:rPr>
        <w:t>Shperblimi i Demit</w:t>
      </w:r>
    </w:p>
    <w:p w:rsidR="001E4152" w:rsidRPr="008B4E24" w:rsidRDefault="001E4152" w:rsidP="001E4152">
      <w:pPr>
        <w:rPr>
          <w:rFonts w:ascii="Times New Roman" w:hAnsi="Times New Roman" w:cs="Times New Roman"/>
          <w:sz w:val="24"/>
          <w:szCs w:val="24"/>
        </w:rPr>
      </w:pPr>
      <w:r w:rsidRPr="008B4E24">
        <w:rPr>
          <w:rFonts w:ascii="Times New Roman" w:hAnsi="Times New Roman" w:cs="Times New Roman"/>
          <w:sz w:val="24"/>
          <w:szCs w:val="24"/>
        </w:rPr>
        <w:t xml:space="preserve">1. Gjykata, me kërkesën e palës së dëmtuar, urdhëron shkelësin që ka pasur dijeni ose duhet të kishte dijeni, se ai është duke u angazhuar në përvetësimin, përdorimin ose bërjen publike të një një sekreti tregtar në mënyrë të paligjshme, </w:t>
      </w:r>
      <w:r w:rsidRPr="008B4E24">
        <w:rPr>
          <w:rFonts w:ascii="Times New Roman" w:hAnsi="Times New Roman" w:cs="Times New Roman"/>
          <w:sz w:val="24"/>
          <w:szCs w:val="24"/>
        </w:rPr>
        <w:lastRenderedPageBreak/>
        <w:t>që t’i paguaj dëmet mbajtësit të sekretit tregtar, në përputhje me dëmin aktual të shkaktuar si rezultat i përvetësimit, përdorimit ose bërjes publike në mënyrë të paligjshme  të sekretit tregtar.</w:t>
      </w:r>
    </w:p>
    <w:p w:rsidR="001E4152" w:rsidRPr="008B4E24" w:rsidRDefault="001E4152" w:rsidP="000E7939">
      <w:pPr>
        <w:spacing w:line="240" w:lineRule="auto"/>
        <w:rPr>
          <w:rFonts w:ascii="Times New Roman" w:hAnsi="Times New Roman" w:cs="Times New Roman"/>
          <w:sz w:val="24"/>
          <w:szCs w:val="24"/>
        </w:rPr>
      </w:pPr>
      <w:r w:rsidRPr="008B4E24">
        <w:rPr>
          <w:rFonts w:ascii="Times New Roman" w:hAnsi="Times New Roman" w:cs="Times New Roman"/>
          <w:sz w:val="24"/>
          <w:szCs w:val="24"/>
        </w:rPr>
        <w:t>Gjykata kufizon përgjegjësinë për dëmet që shkaktojnë punonjësit ndaj punëdhënësve të tyre për fitimin e paligjshëm, shfrytëzimin ose zbulimin e një sekreti tregtar të punëdhënësit, në rastet kur ata veprojnë pa qëllim.</w:t>
      </w:r>
    </w:p>
    <w:p w:rsidR="001E4152" w:rsidRPr="008B4E24" w:rsidRDefault="001E4152" w:rsidP="000E7939">
      <w:pPr>
        <w:spacing w:line="240" w:lineRule="auto"/>
        <w:rPr>
          <w:rFonts w:ascii="Times New Roman" w:hAnsi="Times New Roman" w:cs="Times New Roman"/>
          <w:sz w:val="24"/>
          <w:szCs w:val="24"/>
        </w:rPr>
      </w:pPr>
      <w:r w:rsidRPr="008B4E24">
        <w:rPr>
          <w:rFonts w:ascii="Times New Roman" w:hAnsi="Times New Roman" w:cs="Times New Roman"/>
          <w:sz w:val="24"/>
          <w:szCs w:val="24"/>
        </w:rPr>
        <w:t xml:space="preserve">2. Gjatë përcaktimit të dëmeve të përmendura në pikën 1 të këtij neni, gjykata </w:t>
      </w:r>
      <w:r w:rsidR="00FC68F3" w:rsidRPr="008B4E24">
        <w:rPr>
          <w:rFonts w:ascii="Times New Roman" w:hAnsi="Times New Roman" w:cs="Times New Roman"/>
          <w:sz w:val="24"/>
          <w:szCs w:val="24"/>
        </w:rPr>
        <w:t xml:space="preserve"> merr</w:t>
      </w:r>
      <w:r w:rsidRPr="008B4E24">
        <w:rPr>
          <w:rFonts w:ascii="Times New Roman" w:hAnsi="Times New Roman" w:cs="Times New Roman"/>
          <w:sz w:val="24"/>
          <w:szCs w:val="24"/>
        </w:rPr>
        <w:t xml:space="preserve"> parasysh të gjithë faktorët e duhur, siç janë pasojat negative ekonomike, duke përfshirë fitimin e munguar të palës së dëmtuar, çdo fitim të padrejtë të kryer nga shkelësi dhe në raste të përshtatshme, elemente të ndryshme nga faktorët ekonomikë, si p.sh. paragjykimet morale të shkaktuara ndaj mbajtësit të sekretit tregtar nga përvetësimi, përdorimi ose bërja publike në mënyrë të paligjshme e sekretit tregtar.</w:t>
      </w:r>
    </w:p>
    <w:p w:rsidR="001E4152" w:rsidRPr="008B4E24" w:rsidRDefault="00FC68F3" w:rsidP="000E7939">
      <w:pPr>
        <w:spacing w:line="240" w:lineRule="auto"/>
        <w:rPr>
          <w:rFonts w:ascii="Times New Roman" w:hAnsi="Times New Roman" w:cs="Times New Roman"/>
          <w:sz w:val="24"/>
          <w:szCs w:val="24"/>
        </w:rPr>
      </w:pPr>
      <w:r w:rsidRPr="008B4E24">
        <w:rPr>
          <w:rFonts w:ascii="Times New Roman" w:hAnsi="Times New Roman" w:cs="Times New Roman"/>
          <w:sz w:val="24"/>
          <w:szCs w:val="24"/>
        </w:rPr>
        <w:t xml:space="preserve"> Në raste të përshtatshme gjykata </w:t>
      </w:r>
      <w:r w:rsidR="001E4152" w:rsidRPr="008B4E24">
        <w:rPr>
          <w:rFonts w:ascii="Times New Roman" w:hAnsi="Times New Roman" w:cs="Times New Roman"/>
          <w:sz w:val="24"/>
          <w:szCs w:val="24"/>
        </w:rPr>
        <w:t>, mund të p</w:t>
      </w:r>
      <w:r w:rsidR="003D1CEA" w:rsidRPr="008B4E24">
        <w:rPr>
          <w:rFonts w:ascii="Times New Roman" w:hAnsi="Times New Roman" w:cs="Times New Roman"/>
          <w:sz w:val="24"/>
          <w:szCs w:val="24"/>
        </w:rPr>
        <w:t>ë</w:t>
      </w:r>
      <w:r w:rsidR="001E4152" w:rsidRPr="008B4E24">
        <w:rPr>
          <w:rFonts w:ascii="Times New Roman" w:hAnsi="Times New Roman" w:cs="Times New Roman"/>
          <w:sz w:val="24"/>
          <w:szCs w:val="24"/>
        </w:rPr>
        <w:t>rllogarisë dëmet në bazë të elementeve të tillë si, shuma e perfitimeve nga patentat ose tarifat që do të kishin qenë per shkak se shkelësi do kishte k</w:t>
      </w:r>
      <w:r w:rsidR="003D1CEA" w:rsidRPr="008B4E24">
        <w:rPr>
          <w:rFonts w:ascii="Times New Roman" w:hAnsi="Times New Roman" w:cs="Times New Roman"/>
          <w:sz w:val="24"/>
          <w:szCs w:val="24"/>
        </w:rPr>
        <w:t>ë</w:t>
      </w:r>
      <w:r w:rsidR="001E4152" w:rsidRPr="008B4E24">
        <w:rPr>
          <w:rFonts w:ascii="Times New Roman" w:hAnsi="Times New Roman" w:cs="Times New Roman"/>
          <w:sz w:val="24"/>
          <w:szCs w:val="24"/>
        </w:rPr>
        <w:t>rkuar autorizim për përdorimin e sekretit tregtar në fjalë.</w:t>
      </w:r>
    </w:p>
    <w:p w:rsidR="003D1CEA" w:rsidRPr="008B4E24" w:rsidRDefault="003D1CEA" w:rsidP="003D1CEA">
      <w:pPr>
        <w:jc w:val="center"/>
        <w:rPr>
          <w:rFonts w:ascii="Times New Roman" w:hAnsi="Times New Roman" w:cs="Times New Roman"/>
          <w:sz w:val="24"/>
          <w:szCs w:val="24"/>
        </w:rPr>
      </w:pPr>
      <w:r w:rsidRPr="008B4E24">
        <w:rPr>
          <w:rFonts w:ascii="Times New Roman" w:hAnsi="Times New Roman" w:cs="Times New Roman"/>
          <w:sz w:val="24"/>
          <w:szCs w:val="24"/>
        </w:rPr>
        <w:t>Neni 111/ l</w:t>
      </w:r>
    </w:p>
    <w:p w:rsidR="003D1CEA" w:rsidRPr="008B4E24" w:rsidRDefault="003D1CEA" w:rsidP="003D1CEA">
      <w:pPr>
        <w:jc w:val="center"/>
        <w:rPr>
          <w:rFonts w:ascii="Times New Roman" w:hAnsi="Times New Roman" w:cs="Times New Roman"/>
          <w:b/>
          <w:sz w:val="24"/>
          <w:szCs w:val="24"/>
        </w:rPr>
      </w:pPr>
      <w:r w:rsidRPr="008B4E24">
        <w:rPr>
          <w:rFonts w:ascii="Times New Roman" w:hAnsi="Times New Roman" w:cs="Times New Roman"/>
          <w:b/>
          <w:sz w:val="24"/>
          <w:szCs w:val="24"/>
        </w:rPr>
        <w:t>Publikimet e vendimeve gjyqesore</w:t>
      </w:r>
    </w:p>
    <w:p w:rsidR="003D1CEA" w:rsidRPr="008B4E24" w:rsidRDefault="003D1CEA" w:rsidP="003D1CEA">
      <w:pPr>
        <w:rPr>
          <w:rFonts w:ascii="Times New Roman" w:hAnsi="Times New Roman" w:cs="Times New Roman"/>
          <w:sz w:val="24"/>
          <w:szCs w:val="24"/>
        </w:rPr>
      </w:pPr>
      <w:r w:rsidRPr="008B4E24">
        <w:rPr>
          <w:rFonts w:ascii="Times New Roman" w:hAnsi="Times New Roman" w:cs="Times New Roman"/>
          <w:sz w:val="24"/>
          <w:szCs w:val="24"/>
        </w:rPr>
        <w:t>1. Gjykata vendos me kërkesë të aplikuesit dhe me shpenzimet e shkelësit që në procedurat ligjore të ngritura për përvetësimin e padrejtë, përdorimin ose bërjen publike të sekretit tregtar, masat e duhura për shpërndarjen e informacionit në lidhje me vendimin, duke përfshirë publikimin e saj në tërësi ose pjesërisht.</w:t>
      </w:r>
    </w:p>
    <w:p w:rsidR="003D1CEA" w:rsidRPr="008B4E24" w:rsidRDefault="003D1CEA" w:rsidP="003D1CEA">
      <w:pPr>
        <w:rPr>
          <w:rFonts w:ascii="Times New Roman" w:hAnsi="Times New Roman" w:cs="Times New Roman"/>
          <w:sz w:val="24"/>
          <w:szCs w:val="24"/>
        </w:rPr>
      </w:pPr>
      <w:r w:rsidRPr="008B4E24">
        <w:rPr>
          <w:rFonts w:ascii="Times New Roman" w:hAnsi="Times New Roman" w:cs="Times New Roman"/>
          <w:sz w:val="24"/>
          <w:szCs w:val="24"/>
        </w:rPr>
        <w:t xml:space="preserve">2. Çdo masë e përmendur në pikën 1 të këtij neni, do të ruajë fshehtësinë e sekreteve tregtare </w:t>
      </w:r>
      <w:r w:rsidR="00F05822" w:rsidRPr="008B4E24">
        <w:rPr>
          <w:rFonts w:ascii="Times New Roman" w:hAnsi="Times New Roman" w:cs="Times New Roman"/>
          <w:sz w:val="24"/>
          <w:szCs w:val="24"/>
        </w:rPr>
        <w:t>siç parashikohet në nenin 111/g</w:t>
      </w:r>
      <w:r w:rsidRPr="008B4E24">
        <w:rPr>
          <w:rFonts w:ascii="Times New Roman" w:hAnsi="Times New Roman" w:cs="Times New Roman"/>
          <w:sz w:val="24"/>
          <w:szCs w:val="24"/>
        </w:rPr>
        <w:t>.</w:t>
      </w:r>
    </w:p>
    <w:p w:rsidR="003D1CEA" w:rsidRPr="008B4E24" w:rsidRDefault="003D1CEA" w:rsidP="003D1CEA">
      <w:pPr>
        <w:rPr>
          <w:rFonts w:ascii="Times New Roman" w:hAnsi="Times New Roman" w:cs="Times New Roman"/>
          <w:sz w:val="24"/>
          <w:szCs w:val="24"/>
        </w:rPr>
      </w:pPr>
    </w:p>
    <w:p w:rsidR="003D1CEA" w:rsidRPr="008B4E24" w:rsidRDefault="003D1CEA" w:rsidP="003D1CEA">
      <w:pPr>
        <w:rPr>
          <w:rFonts w:ascii="Times New Roman" w:hAnsi="Times New Roman" w:cs="Times New Roman"/>
          <w:sz w:val="24"/>
          <w:szCs w:val="24"/>
        </w:rPr>
      </w:pPr>
      <w:r w:rsidRPr="008B4E24">
        <w:rPr>
          <w:rFonts w:ascii="Times New Roman" w:hAnsi="Times New Roman" w:cs="Times New Roman"/>
          <w:sz w:val="24"/>
          <w:szCs w:val="24"/>
        </w:rPr>
        <w:t>3. Gjykata, për të vendosur nëse do të urdhërojë një masë të përmendur në pikën 1 të këtij neni dhe kur vlerëson proporcionalitetin e saj, do të marrë parasysh, ku është e nevojshme, vlerën e sekretit tregtar, sjelljen e kundravajtësit në përvetësimin, përdorimin ose bërjen publike të sekretit tregtar, impaktin  e përdorimit ose bërjes publike në mënyrë të paligjshmëe të sekretit tregtar nga shkelesi.</w:t>
      </w:r>
    </w:p>
    <w:p w:rsidR="003D1CEA" w:rsidRPr="008B4E24" w:rsidRDefault="003D1CEA" w:rsidP="003D1CEA">
      <w:pPr>
        <w:jc w:val="both"/>
        <w:rPr>
          <w:rFonts w:ascii="Times New Roman" w:hAnsi="Times New Roman" w:cs="Times New Roman"/>
          <w:sz w:val="24"/>
          <w:szCs w:val="24"/>
        </w:rPr>
      </w:pPr>
      <w:r w:rsidRPr="008B4E24">
        <w:rPr>
          <w:rFonts w:ascii="Times New Roman" w:hAnsi="Times New Roman" w:cs="Times New Roman"/>
          <w:sz w:val="24"/>
          <w:szCs w:val="24"/>
        </w:rPr>
        <w:t>Gjykata,  gjithashtu do të marrë në konsideratë nëse informacioni mbi kundravajtesin do t</w:t>
      </w:r>
      <w:r w:rsidR="00F05822" w:rsidRPr="008B4E24">
        <w:rPr>
          <w:rFonts w:ascii="Times New Roman" w:hAnsi="Times New Roman" w:cs="Times New Roman"/>
          <w:sz w:val="24"/>
          <w:szCs w:val="24"/>
        </w:rPr>
        <w:t>ë</w:t>
      </w:r>
      <w:r w:rsidRPr="008B4E24">
        <w:rPr>
          <w:rFonts w:ascii="Times New Roman" w:hAnsi="Times New Roman" w:cs="Times New Roman"/>
          <w:sz w:val="24"/>
          <w:szCs w:val="24"/>
        </w:rPr>
        <w:t xml:space="preserve"> ishte i till</w:t>
      </w:r>
      <w:r w:rsidR="00F05822" w:rsidRPr="008B4E24">
        <w:rPr>
          <w:rFonts w:ascii="Times New Roman" w:hAnsi="Times New Roman" w:cs="Times New Roman"/>
          <w:sz w:val="24"/>
          <w:szCs w:val="24"/>
        </w:rPr>
        <w:t>ë</w:t>
      </w:r>
      <w:r w:rsidRPr="008B4E24">
        <w:rPr>
          <w:rFonts w:ascii="Times New Roman" w:hAnsi="Times New Roman" w:cs="Times New Roman"/>
          <w:sz w:val="24"/>
          <w:szCs w:val="24"/>
        </w:rPr>
        <w:t xml:space="preserve"> q</w:t>
      </w:r>
      <w:r w:rsidR="00F05822" w:rsidRPr="008B4E24">
        <w:rPr>
          <w:rFonts w:ascii="Times New Roman" w:hAnsi="Times New Roman" w:cs="Times New Roman"/>
          <w:sz w:val="24"/>
          <w:szCs w:val="24"/>
        </w:rPr>
        <w:t>ë</w:t>
      </w:r>
      <w:r w:rsidRPr="008B4E24">
        <w:rPr>
          <w:rFonts w:ascii="Times New Roman" w:hAnsi="Times New Roman" w:cs="Times New Roman"/>
          <w:sz w:val="24"/>
          <w:szCs w:val="24"/>
        </w:rPr>
        <w:t xml:space="preserve"> t</w:t>
      </w:r>
      <w:r w:rsidR="00F05822" w:rsidRPr="008B4E24">
        <w:rPr>
          <w:rFonts w:ascii="Times New Roman" w:hAnsi="Times New Roman" w:cs="Times New Roman"/>
          <w:sz w:val="24"/>
          <w:szCs w:val="24"/>
        </w:rPr>
        <w:t>ë</w:t>
      </w:r>
      <w:r w:rsidRPr="008B4E24">
        <w:rPr>
          <w:rFonts w:ascii="Times New Roman" w:hAnsi="Times New Roman" w:cs="Times New Roman"/>
          <w:sz w:val="24"/>
          <w:szCs w:val="24"/>
        </w:rPr>
        <w:t xml:space="preserve"> lejonte personin fizik t</w:t>
      </w:r>
      <w:r w:rsidR="00F05822" w:rsidRPr="008B4E24">
        <w:rPr>
          <w:rFonts w:ascii="Times New Roman" w:hAnsi="Times New Roman" w:cs="Times New Roman"/>
          <w:sz w:val="24"/>
          <w:szCs w:val="24"/>
        </w:rPr>
        <w:t xml:space="preserve">ë </w:t>
      </w:r>
      <w:r w:rsidRPr="008B4E24">
        <w:rPr>
          <w:rFonts w:ascii="Times New Roman" w:hAnsi="Times New Roman" w:cs="Times New Roman"/>
          <w:sz w:val="24"/>
          <w:szCs w:val="24"/>
        </w:rPr>
        <w:t>identifikohet, dhe n</w:t>
      </w:r>
      <w:r w:rsidR="00F05822" w:rsidRPr="008B4E24">
        <w:rPr>
          <w:rFonts w:ascii="Times New Roman" w:hAnsi="Times New Roman" w:cs="Times New Roman"/>
          <w:sz w:val="24"/>
          <w:szCs w:val="24"/>
        </w:rPr>
        <w:t>ë</w:t>
      </w:r>
      <w:r w:rsidRPr="008B4E24">
        <w:rPr>
          <w:rFonts w:ascii="Times New Roman" w:hAnsi="Times New Roman" w:cs="Times New Roman"/>
          <w:sz w:val="24"/>
          <w:szCs w:val="24"/>
        </w:rPr>
        <w:t xml:space="preserve">se </w:t>
      </w:r>
      <w:r w:rsidR="00F05822" w:rsidRPr="008B4E24">
        <w:rPr>
          <w:rFonts w:ascii="Times New Roman" w:hAnsi="Times New Roman" w:cs="Times New Roman"/>
          <w:sz w:val="24"/>
          <w:szCs w:val="24"/>
        </w:rPr>
        <w:t>ë</w:t>
      </w:r>
      <w:r w:rsidRPr="008B4E24">
        <w:rPr>
          <w:rFonts w:ascii="Times New Roman" w:hAnsi="Times New Roman" w:cs="Times New Roman"/>
          <w:sz w:val="24"/>
          <w:szCs w:val="24"/>
        </w:rPr>
        <w:t>sht</w:t>
      </w:r>
      <w:r w:rsidR="00F05822" w:rsidRPr="008B4E24">
        <w:rPr>
          <w:rFonts w:ascii="Times New Roman" w:hAnsi="Times New Roman" w:cs="Times New Roman"/>
          <w:sz w:val="24"/>
          <w:szCs w:val="24"/>
        </w:rPr>
        <w:t>ë</w:t>
      </w:r>
      <w:r w:rsidRPr="008B4E24">
        <w:rPr>
          <w:rFonts w:ascii="Times New Roman" w:hAnsi="Times New Roman" w:cs="Times New Roman"/>
          <w:sz w:val="24"/>
          <w:szCs w:val="24"/>
        </w:rPr>
        <w:t xml:space="preserve"> k</w:t>
      </w:r>
      <w:r w:rsidR="00F05822" w:rsidRPr="008B4E24">
        <w:rPr>
          <w:rFonts w:ascii="Times New Roman" w:hAnsi="Times New Roman" w:cs="Times New Roman"/>
          <w:sz w:val="24"/>
          <w:szCs w:val="24"/>
        </w:rPr>
        <w:t>ë</w:t>
      </w:r>
      <w:r w:rsidRPr="008B4E24">
        <w:rPr>
          <w:rFonts w:ascii="Times New Roman" w:hAnsi="Times New Roman" w:cs="Times New Roman"/>
          <w:sz w:val="24"/>
          <w:szCs w:val="24"/>
        </w:rPr>
        <w:t>shtu, n</w:t>
      </w:r>
      <w:r w:rsidR="00F05822" w:rsidRPr="008B4E24">
        <w:rPr>
          <w:rFonts w:ascii="Times New Roman" w:hAnsi="Times New Roman" w:cs="Times New Roman"/>
          <w:sz w:val="24"/>
          <w:szCs w:val="24"/>
        </w:rPr>
        <w:t>ë</w:t>
      </w:r>
      <w:r w:rsidRPr="008B4E24">
        <w:rPr>
          <w:rFonts w:ascii="Times New Roman" w:hAnsi="Times New Roman" w:cs="Times New Roman"/>
          <w:sz w:val="24"/>
          <w:szCs w:val="24"/>
        </w:rPr>
        <w:t>se publikimi k</w:t>
      </w:r>
      <w:r w:rsidR="00F05822" w:rsidRPr="008B4E24">
        <w:rPr>
          <w:rFonts w:ascii="Times New Roman" w:hAnsi="Times New Roman" w:cs="Times New Roman"/>
          <w:sz w:val="24"/>
          <w:szCs w:val="24"/>
        </w:rPr>
        <w:t>ë</w:t>
      </w:r>
      <w:r w:rsidRPr="008B4E24">
        <w:rPr>
          <w:rFonts w:ascii="Times New Roman" w:hAnsi="Times New Roman" w:cs="Times New Roman"/>
          <w:sz w:val="24"/>
          <w:szCs w:val="24"/>
        </w:rPr>
        <w:t>tij informacioni do t</w:t>
      </w:r>
      <w:r w:rsidR="00F05822" w:rsidRPr="008B4E24">
        <w:rPr>
          <w:rFonts w:ascii="Times New Roman" w:hAnsi="Times New Roman" w:cs="Times New Roman"/>
          <w:sz w:val="24"/>
          <w:szCs w:val="24"/>
        </w:rPr>
        <w:t>ë</w:t>
      </w:r>
      <w:r w:rsidRPr="008B4E24">
        <w:rPr>
          <w:rFonts w:ascii="Times New Roman" w:hAnsi="Times New Roman" w:cs="Times New Roman"/>
          <w:sz w:val="24"/>
          <w:szCs w:val="24"/>
        </w:rPr>
        <w:t xml:space="preserve"> ishte i justifikuar, veçan</w:t>
      </w:r>
      <w:r w:rsidR="000A2746" w:rsidRPr="008B4E24">
        <w:rPr>
          <w:rFonts w:ascii="Times New Roman" w:hAnsi="Times New Roman" w:cs="Times New Roman"/>
          <w:sz w:val="24"/>
          <w:szCs w:val="24"/>
        </w:rPr>
        <w:t>ë</w:t>
      </w:r>
      <w:r w:rsidRPr="008B4E24">
        <w:rPr>
          <w:rFonts w:ascii="Times New Roman" w:hAnsi="Times New Roman" w:cs="Times New Roman"/>
          <w:sz w:val="24"/>
          <w:szCs w:val="24"/>
        </w:rPr>
        <w:t>risht n</w:t>
      </w:r>
      <w:r w:rsidR="000A2746" w:rsidRPr="008B4E24">
        <w:rPr>
          <w:rFonts w:ascii="Times New Roman" w:hAnsi="Times New Roman" w:cs="Times New Roman"/>
          <w:sz w:val="24"/>
          <w:szCs w:val="24"/>
        </w:rPr>
        <w:t>ë</w:t>
      </w:r>
      <w:r w:rsidRPr="008B4E24">
        <w:rPr>
          <w:rFonts w:ascii="Times New Roman" w:hAnsi="Times New Roman" w:cs="Times New Roman"/>
          <w:sz w:val="24"/>
          <w:szCs w:val="24"/>
        </w:rPr>
        <w:t xml:space="preserve"> rastin e ndonj</w:t>
      </w:r>
      <w:r w:rsidR="000A2746" w:rsidRPr="008B4E24">
        <w:rPr>
          <w:rFonts w:ascii="Times New Roman" w:hAnsi="Times New Roman" w:cs="Times New Roman"/>
          <w:sz w:val="24"/>
          <w:szCs w:val="24"/>
        </w:rPr>
        <w:t>ë</w:t>
      </w:r>
      <w:r w:rsidRPr="008B4E24">
        <w:rPr>
          <w:rFonts w:ascii="Times New Roman" w:hAnsi="Times New Roman" w:cs="Times New Roman"/>
          <w:sz w:val="24"/>
          <w:szCs w:val="24"/>
        </w:rPr>
        <w:t xml:space="preserve"> d</w:t>
      </w:r>
      <w:r w:rsidR="000A2746" w:rsidRPr="008B4E24">
        <w:rPr>
          <w:rFonts w:ascii="Times New Roman" w:hAnsi="Times New Roman" w:cs="Times New Roman"/>
          <w:sz w:val="24"/>
          <w:szCs w:val="24"/>
        </w:rPr>
        <w:t>ë</w:t>
      </w:r>
      <w:r w:rsidRPr="008B4E24">
        <w:rPr>
          <w:rFonts w:ascii="Times New Roman" w:hAnsi="Times New Roman" w:cs="Times New Roman"/>
          <w:sz w:val="24"/>
          <w:szCs w:val="24"/>
        </w:rPr>
        <w:t>mi t</w:t>
      </w:r>
      <w:r w:rsidR="000A2746" w:rsidRPr="008B4E24">
        <w:rPr>
          <w:rFonts w:ascii="Times New Roman" w:hAnsi="Times New Roman" w:cs="Times New Roman"/>
          <w:sz w:val="24"/>
          <w:szCs w:val="24"/>
        </w:rPr>
        <w:t>ë</w:t>
      </w:r>
      <w:r w:rsidRPr="008B4E24">
        <w:rPr>
          <w:rFonts w:ascii="Times New Roman" w:hAnsi="Times New Roman" w:cs="Times New Roman"/>
          <w:sz w:val="24"/>
          <w:szCs w:val="24"/>
        </w:rPr>
        <w:t xml:space="preserve"> mundsh</w:t>
      </w:r>
      <w:r w:rsidR="000A2746" w:rsidRPr="008B4E24">
        <w:rPr>
          <w:rFonts w:ascii="Times New Roman" w:hAnsi="Times New Roman" w:cs="Times New Roman"/>
          <w:sz w:val="24"/>
          <w:szCs w:val="24"/>
        </w:rPr>
        <w:t>ë</w:t>
      </w:r>
      <w:r w:rsidRPr="008B4E24">
        <w:rPr>
          <w:rFonts w:ascii="Times New Roman" w:hAnsi="Times New Roman" w:cs="Times New Roman"/>
          <w:sz w:val="24"/>
          <w:szCs w:val="24"/>
        </w:rPr>
        <w:t>m</w:t>
      </w:r>
      <w:r w:rsidR="000A2746" w:rsidRPr="008B4E24">
        <w:rPr>
          <w:rFonts w:ascii="Times New Roman" w:hAnsi="Times New Roman" w:cs="Times New Roman"/>
          <w:sz w:val="24"/>
          <w:szCs w:val="24"/>
        </w:rPr>
        <w:t xml:space="preserve"> </w:t>
      </w:r>
      <w:r w:rsidRPr="008B4E24">
        <w:rPr>
          <w:rFonts w:ascii="Times New Roman" w:hAnsi="Times New Roman" w:cs="Times New Roman"/>
          <w:sz w:val="24"/>
          <w:szCs w:val="24"/>
        </w:rPr>
        <w:t>q</w:t>
      </w:r>
      <w:r w:rsidR="000A2746" w:rsidRPr="008B4E24">
        <w:rPr>
          <w:rFonts w:ascii="Times New Roman" w:hAnsi="Times New Roman" w:cs="Times New Roman"/>
          <w:sz w:val="24"/>
          <w:szCs w:val="24"/>
        </w:rPr>
        <w:t>ë</w:t>
      </w:r>
      <w:r w:rsidRPr="008B4E24">
        <w:rPr>
          <w:rFonts w:ascii="Times New Roman" w:hAnsi="Times New Roman" w:cs="Times New Roman"/>
          <w:sz w:val="24"/>
          <w:szCs w:val="24"/>
        </w:rPr>
        <w:t xml:space="preserve"> k</w:t>
      </w:r>
      <w:r w:rsidR="000A2746" w:rsidRPr="008B4E24">
        <w:rPr>
          <w:rFonts w:ascii="Times New Roman" w:hAnsi="Times New Roman" w:cs="Times New Roman"/>
          <w:sz w:val="24"/>
          <w:szCs w:val="24"/>
        </w:rPr>
        <w:t>ë</w:t>
      </w:r>
      <w:r w:rsidRPr="008B4E24">
        <w:rPr>
          <w:rFonts w:ascii="Times New Roman" w:hAnsi="Times New Roman" w:cs="Times New Roman"/>
          <w:sz w:val="24"/>
          <w:szCs w:val="24"/>
        </w:rPr>
        <w:t>to masa shkaktojn</w:t>
      </w:r>
      <w:r w:rsidR="000A2746" w:rsidRPr="008B4E24">
        <w:rPr>
          <w:rFonts w:ascii="Times New Roman" w:hAnsi="Times New Roman" w:cs="Times New Roman"/>
          <w:sz w:val="24"/>
          <w:szCs w:val="24"/>
        </w:rPr>
        <w:t>ë</w:t>
      </w:r>
      <w:r w:rsidRPr="008B4E24">
        <w:rPr>
          <w:rFonts w:ascii="Times New Roman" w:hAnsi="Times New Roman" w:cs="Times New Roman"/>
          <w:sz w:val="24"/>
          <w:szCs w:val="24"/>
        </w:rPr>
        <w:t xml:space="preserve"> n</w:t>
      </w:r>
      <w:r w:rsidR="000A2746" w:rsidRPr="008B4E24">
        <w:rPr>
          <w:rFonts w:ascii="Times New Roman" w:hAnsi="Times New Roman" w:cs="Times New Roman"/>
          <w:sz w:val="24"/>
          <w:szCs w:val="24"/>
        </w:rPr>
        <w:t>ë</w:t>
      </w:r>
      <w:r w:rsidRPr="008B4E24">
        <w:rPr>
          <w:rFonts w:ascii="Times New Roman" w:hAnsi="Times New Roman" w:cs="Times New Roman"/>
          <w:sz w:val="24"/>
          <w:szCs w:val="24"/>
        </w:rPr>
        <w:t xml:space="preserve"> privatesin</w:t>
      </w:r>
      <w:r w:rsidR="000A2746" w:rsidRPr="008B4E24">
        <w:rPr>
          <w:rFonts w:ascii="Times New Roman" w:hAnsi="Times New Roman" w:cs="Times New Roman"/>
          <w:sz w:val="24"/>
          <w:szCs w:val="24"/>
        </w:rPr>
        <w:t>ë</w:t>
      </w:r>
      <w:r w:rsidRPr="008B4E24">
        <w:rPr>
          <w:rFonts w:ascii="Times New Roman" w:hAnsi="Times New Roman" w:cs="Times New Roman"/>
          <w:sz w:val="24"/>
          <w:szCs w:val="24"/>
        </w:rPr>
        <w:t xml:space="preserve"> dhe reputacionin e shkelësit.</w:t>
      </w:r>
    </w:p>
    <w:p w:rsidR="001E4152" w:rsidRPr="008B4E24" w:rsidRDefault="001E4152" w:rsidP="001E4152">
      <w:pPr>
        <w:rPr>
          <w:rFonts w:ascii="Times New Roman" w:hAnsi="Times New Roman" w:cs="Times New Roman"/>
          <w:sz w:val="24"/>
          <w:szCs w:val="24"/>
        </w:rPr>
      </w:pPr>
    </w:p>
    <w:p w:rsidR="00F05822" w:rsidRPr="008B4E24" w:rsidRDefault="00F05822" w:rsidP="00F05822">
      <w:pPr>
        <w:jc w:val="center"/>
        <w:rPr>
          <w:rFonts w:ascii="Times New Roman" w:hAnsi="Times New Roman" w:cs="Times New Roman"/>
          <w:sz w:val="24"/>
          <w:szCs w:val="24"/>
        </w:rPr>
      </w:pPr>
      <w:r w:rsidRPr="008B4E24">
        <w:rPr>
          <w:rFonts w:ascii="Times New Roman" w:hAnsi="Times New Roman" w:cs="Times New Roman"/>
          <w:sz w:val="24"/>
          <w:szCs w:val="24"/>
        </w:rPr>
        <w:t xml:space="preserve">Neni111/ m  </w:t>
      </w:r>
    </w:p>
    <w:p w:rsidR="00F05822" w:rsidRPr="008B4E24" w:rsidRDefault="00F05822" w:rsidP="00F05822">
      <w:pPr>
        <w:jc w:val="center"/>
        <w:rPr>
          <w:rFonts w:ascii="Times New Roman" w:hAnsi="Times New Roman" w:cs="Times New Roman"/>
          <w:b/>
          <w:sz w:val="24"/>
          <w:szCs w:val="24"/>
        </w:rPr>
      </w:pPr>
      <w:r w:rsidRPr="008B4E24">
        <w:rPr>
          <w:rFonts w:ascii="Times New Roman" w:hAnsi="Times New Roman" w:cs="Times New Roman"/>
          <w:b/>
          <w:sz w:val="24"/>
          <w:szCs w:val="24"/>
        </w:rPr>
        <w:lastRenderedPageBreak/>
        <w:t>Sanksionet për mospërputhjen me këtë Ligj</w:t>
      </w:r>
    </w:p>
    <w:p w:rsidR="00F05822" w:rsidRPr="008B4E24" w:rsidRDefault="00F05822" w:rsidP="005E0F9A">
      <w:pPr>
        <w:spacing w:line="240" w:lineRule="auto"/>
        <w:rPr>
          <w:rFonts w:ascii="Times New Roman" w:hAnsi="Times New Roman" w:cs="Times New Roman"/>
          <w:sz w:val="24"/>
          <w:szCs w:val="24"/>
        </w:rPr>
      </w:pPr>
      <w:r w:rsidRPr="008B4E24">
        <w:rPr>
          <w:rFonts w:ascii="Times New Roman" w:hAnsi="Times New Roman" w:cs="Times New Roman"/>
          <w:sz w:val="24"/>
          <w:szCs w:val="24"/>
        </w:rPr>
        <w:t>Gjykata mund të vendosë sanksione ndaj çdo personi, i cili nuk plot</w:t>
      </w:r>
      <w:r w:rsidR="00381C8D" w:rsidRPr="008B4E24">
        <w:rPr>
          <w:rFonts w:ascii="Times New Roman" w:hAnsi="Times New Roman" w:cs="Times New Roman"/>
          <w:sz w:val="24"/>
          <w:szCs w:val="24"/>
        </w:rPr>
        <w:t>ë</w:t>
      </w:r>
      <w:r w:rsidRPr="008B4E24">
        <w:rPr>
          <w:rFonts w:ascii="Times New Roman" w:hAnsi="Times New Roman" w:cs="Times New Roman"/>
          <w:sz w:val="24"/>
          <w:szCs w:val="24"/>
        </w:rPr>
        <w:t>son ose refuzon të veprojë në përputhje me çdo masë të miratuar q</w:t>
      </w:r>
      <w:r w:rsidR="00381C8D" w:rsidRPr="008B4E24">
        <w:rPr>
          <w:rFonts w:ascii="Times New Roman" w:hAnsi="Times New Roman" w:cs="Times New Roman"/>
          <w:sz w:val="24"/>
          <w:szCs w:val="24"/>
        </w:rPr>
        <w:t>ë</w:t>
      </w:r>
      <w:r w:rsidRPr="008B4E24">
        <w:rPr>
          <w:rFonts w:ascii="Times New Roman" w:hAnsi="Times New Roman" w:cs="Times New Roman"/>
          <w:sz w:val="24"/>
          <w:szCs w:val="24"/>
        </w:rPr>
        <w:t xml:space="preserve"> bazohet n</w:t>
      </w:r>
      <w:r w:rsidR="00381C8D" w:rsidRPr="008B4E24">
        <w:rPr>
          <w:rFonts w:ascii="Times New Roman" w:hAnsi="Times New Roman" w:cs="Times New Roman"/>
          <w:sz w:val="24"/>
          <w:szCs w:val="24"/>
        </w:rPr>
        <w:t>ë</w:t>
      </w:r>
      <w:r w:rsidRPr="008B4E24">
        <w:rPr>
          <w:rFonts w:ascii="Times New Roman" w:hAnsi="Times New Roman" w:cs="Times New Roman"/>
          <w:sz w:val="24"/>
          <w:szCs w:val="24"/>
        </w:rPr>
        <w:t xml:space="preserve"> nenet 111/g, 111/gj dhe 111/h t</w:t>
      </w:r>
      <w:r w:rsidR="00381C8D" w:rsidRPr="008B4E24">
        <w:rPr>
          <w:rFonts w:ascii="Times New Roman" w:hAnsi="Times New Roman" w:cs="Times New Roman"/>
          <w:sz w:val="24"/>
          <w:szCs w:val="24"/>
        </w:rPr>
        <w:t>ë</w:t>
      </w:r>
      <w:r w:rsidRPr="008B4E24">
        <w:rPr>
          <w:rFonts w:ascii="Times New Roman" w:hAnsi="Times New Roman" w:cs="Times New Roman"/>
          <w:sz w:val="24"/>
          <w:szCs w:val="24"/>
        </w:rPr>
        <w:t xml:space="preserve"> k</w:t>
      </w:r>
      <w:r w:rsidR="00381C8D" w:rsidRPr="008B4E24">
        <w:rPr>
          <w:rFonts w:ascii="Times New Roman" w:hAnsi="Times New Roman" w:cs="Times New Roman"/>
          <w:sz w:val="24"/>
          <w:szCs w:val="24"/>
        </w:rPr>
        <w:t>ë</w:t>
      </w:r>
      <w:r w:rsidRPr="008B4E24">
        <w:rPr>
          <w:rFonts w:ascii="Times New Roman" w:hAnsi="Times New Roman" w:cs="Times New Roman"/>
          <w:sz w:val="24"/>
          <w:szCs w:val="24"/>
        </w:rPr>
        <w:t>tij ligji.</w:t>
      </w:r>
    </w:p>
    <w:p w:rsidR="00F05822" w:rsidRPr="008B4E24" w:rsidRDefault="00F05822" w:rsidP="005E0F9A">
      <w:pPr>
        <w:spacing w:line="240" w:lineRule="auto"/>
        <w:rPr>
          <w:rFonts w:ascii="Times New Roman" w:hAnsi="Times New Roman" w:cs="Times New Roman"/>
          <w:sz w:val="24"/>
          <w:szCs w:val="24"/>
        </w:rPr>
      </w:pPr>
      <w:r w:rsidRPr="008B4E24">
        <w:rPr>
          <w:rFonts w:ascii="Times New Roman" w:hAnsi="Times New Roman" w:cs="Times New Roman"/>
          <w:sz w:val="24"/>
          <w:szCs w:val="24"/>
        </w:rPr>
        <w:t>Sanksionet e parashikuara përfshijnë mundësinë e vendosjes se gjobave në rast të mospërputhjes me një masë të miratuar në përputhje me nenet 111/gj dhe 111/h t</w:t>
      </w:r>
      <w:r w:rsidR="00381C8D" w:rsidRPr="008B4E24">
        <w:rPr>
          <w:rFonts w:ascii="Times New Roman" w:hAnsi="Times New Roman" w:cs="Times New Roman"/>
          <w:sz w:val="24"/>
          <w:szCs w:val="24"/>
        </w:rPr>
        <w:t>ë</w:t>
      </w:r>
      <w:r w:rsidRPr="008B4E24">
        <w:rPr>
          <w:rFonts w:ascii="Times New Roman" w:hAnsi="Times New Roman" w:cs="Times New Roman"/>
          <w:sz w:val="24"/>
          <w:szCs w:val="24"/>
        </w:rPr>
        <w:t xml:space="preserve"> k</w:t>
      </w:r>
      <w:r w:rsidR="00381C8D" w:rsidRPr="008B4E24">
        <w:rPr>
          <w:rFonts w:ascii="Times New Roman" w:hAnsi="Times New Roman" w:cs="Times New Roman"/>
          <w:sz w:val="24"/>
          <w:szCs w:val="24"/>
        </w:rPr>
        <w:t>ë</w:t>
      </w:r>
      <w:r w:rsidRPr="008B4E24">
        <w:rPr>
          <w:rFonts w:ascii="Times New Roman" w:hAnsi="Times New Roman" w:cs="Times New Roman"/>
          <w:sz w:val="24"/>
          <w:szCs w:val="24"/>
        </w:rPr>
        <w:t>tij ligji.</w:t>
      </w:r>
    </w:p>
    <w:p w:rsidR="00F05822" w:rsidRPr="008B4E24" w:rsidRDefault="00F05822" w:rsidP="005E0F9A">
      <w:pPr>
        <w:spacing w:line="240" w:lineRule="auto"/>
        <w:rPr>
          <w:rFonts w:ascii="Times New Roman" w:hAnsi="Times New Roman" w:cs="Times New Roman"/>
          <w:sz w:val="24"/>
          <w:szCs w:val="24"/>
        </w:rPr>
      </w:pPr>
      <w:r w:rsidRPr="008B4E24">
        <w:rPr>
          <w:rFonts w:ascii="Times New Roman" w:hAnsi="Times New Roman" w:cs="Times New Roman"/>
          <w:sz w:val="24"/>
          <w:szCs w:val="24"/>
        </w:rPr>
        <w:t>Sanksionet e parashikuara do të jenë efektive, proporcionale dhe bindëse.</w:t>
      </w:r>
      <w:r w:rsidR="00381C8D" w:rsidRPr="008B4E24">
        <w:rPr>
          <w:rFonts w:ascii="Times New Roman" w:hAnsi="Times New Roman" w:cs="Times New Roman"/>
          <w:sz w:val="24"/>
          <w:szCs w:val="24"/>
        </w:rPr>
        <w:t>”</w:t>
      </w:r>
    </w:p>
    <w:p w:rsidR="00381C8D" w:rsidRPr="008B4E24" w:rsidRDefault="00381C8D" w:rsidP="00381C8D">
      <w:pPr>
        <w:jc w:val="center"/>
        <w:rPr>
          <w:rFonts w:ascii="Times New Roman" w:hAnsi="Times New Roman" w:cs="Times New Roman"/>
          <w:sz w:val="24"/>
          <w:szCs w:val="24"/>
        </w:rPr>
      </w:pPr>
    </w:p>
    <w:p w:rsidR="00B77669" w:rsidRPr="008B4E24" w:rsidRDefault="00B77669" w:rsidP="00381C8D">
      <w:pPr>
        <w:rPr>
          <w:rFonts w:ascii="Times New Roman" w:hAnsi="Times New Roman" w:cs="Times New Roman"/>
          <w:b/>
          <w:sz w:val="24"/>
          <w:szCs w:val="24"/>
        </w:rPr>
      </w:pPr>
    </w:p>
    <w:p w:rsidR="00B77669" w:rsidRPr="008B4E24" w:rsidRDefault="00DD505E" w:rsidP="00B77669">
      <w:pPr>
        <w:rPr>
          <w:rFonts w:ascii="Times New Roman" w:hAnsi="Times New Roman" w:cs="Times New Roman"/>
          <w:sz w:val="24"/>
          <w:szCs w:val="24"/>
        </w:rPr>
      </w:pPr>
      <w:r w:rsidRPr="008B4E24">
        <w:rPr>
          <w:rFonts w:ascii="Times New Roman" w:hAnsi="Times New Roman" w:cs="Times New Roman"/>
          <w:b/>
          <w:sz w:val="24"/>
          <w:szCs w:val="24"/>
        </w:rPr>
        <w:t>Neni 7</w:t>
      </w:r>
      <w:r w:rsidR="00B77669" w:rsidRPr="008B4E24">
        <w:rPr>
          <w:rFonts w:ascii="Times New Roman" w:hAnsi="Times New Roman" w:cs="Times New Roman"/>
          <w:sz w:val="24"/>
          <w:szCs w:val="24"/>
        </w:rPr>
        <w:t xml:space="preserve">Pika  2, e nenit </w:t>
      </w:r>
      <w:r w:rsidR="00381C8D" w:rsidRPr="008B4E24">
        <w:rPr>
          <w:rFonts w:ascii="Times New Roman" w:hAnsi="Times New Roman" w:cs="Times New Roman"/>
          <w:sz w:val="24"/>
          <w:szCs w:val="24"/>
        </w:rPr>
        <w:t>116</w:t>
      </w:r>
      <w:r w:rsidR="00B77669" w:rsidRPr="008B4E24">
        <w:rPr>
          <w:rFonts w:ascii="Times New Roman" w:hAnsi="Times New Roman" w:cs="Times New Roman"/>
          <w:sz w:val="24"/>
          <w:szCs w:val="24"/>
        </w:rPr>
        <w:t xml:space="preserve">, ndryshohet si më poshtë: </w:t>
      </w:r>
    </w:p>
    <w:p w:rsidR="00381C8D" w:rsidRPr="008B4E24" w:rsidRDefault="00381C8D" w:rsidP="00381C8D">
      <w:pPr>
        <w:pStyle w:val="BodyText"/>
        <w:tabs>
          <w:tab w:val="left" w:pos="360"/>
          <w:tab w:val="left" w:pos="900"/>
        </w:tabs>
        <w:ind w:firstLine="540"/>
        <w:jc w:val="both"/>
        <w:rPr>
          <w:szCs w:val="24"/>
        </w:rPr>
      </w:pPr>
      <w:r w:rsidRPr="008B4E24">
        <w:rPr>
          <w:szCs w:val="24"/>
        </w:rPr>
        <w:t xml:space="preserve">“2. </w:t>
      </w:r>
      <w:r w:rsidRPr="008B4E24">
        <w:rPr>
          <w:szCs w:val="24"/>
        </w:rPr>
        <w:tab/>
        <w:t>Në rastet e parashikuara në shkronjat “a” deri në “ç” të pikës 1 të këtij neni, refuzimi i regjistrimit ose shfuqizimi i tij, kur disenjoja është e regjistruar, mund të kërkohet vetëm nga personi ose personat, të drejtat e të cilëve janë shkelur</w:t>
      </w:r>
      <w:r w:rsidR="00163F44" w:rsidRPr="008B4E24">
        <w:rPr>
          <w:szCs w:val="24"/>
        </w:rPr>
        <w:t>.</w:t>
      </w:r>
    </w:p>
    <w:p w:rsidR="00B77669" w:rsidRPr="008B4E24" w:rsidRDefault="00B77669" w:rsidP="00F361A7">
      <w:pPr>
        <w:rPr>
          <w:rStyle w:val="hps"/>
          <w:rFonts w:ascii="Times New Roman" w:hAnsi="Times New Roman" w:cs="Times New Roman"/>
          <w:b/>
          <w:sz w:val="24"/>
          <w:szCs w:val="24"/>
        </w:rPr>
      </w:pPr>
    </w:p>
    <w:p w:rsidR="00B77669" w:rsidRPr="008B4E24" w:rsidRDefault="00B77669" w:rsidP="00381C8D">
      <w:pPr>
        <w:jc w:val="center"/>
        <w:rPr>
          <w:rStyle w:val="hps"/>
          <w:rFonts w:ascii="Times New Roman" w:hAnsi="Times New Roman" w:cs="Times New Roman"/>
          <w:b/>
          <w:sz w:val="24"/>
          <w:szCs w:val="24"/>
        </w:rPr>
      </w:pPr>
      <w:r w:rsidRPr="008B4E24">
        <w:rPr>
          <w:rStyle w:val="hps"/>
          <w:rFonts w:ascii="Times New Roman" w:hAnsi="Times New Roman" w:cs="Times New Roman"/>
          <w:b/>
          <w:sz w:val="24"/>
          <w:szCs w:val="24"/>
        </w:rPr>
        <w:t xml:space="preserve">Neni </w:t>
      </w:r>
      <w:r w:rsidR="00DD505E" w:rsidRPr="008B4E24">
        <w:rPr>
          <w:rStyle w:val="hps"/>
          <w:rFonts w:ascii="Times New Roman" w:hAnsi="Times New Roman" w:cs="Times New Roman"/>
          <w:b/>
          <w:sz w:val="24"/>
          <w:szCs w:val="24"/>
        </w:rPr>
        <w:t>8</w:t>
      </w:r>
    </w:p>
    <w:p w:rsidR="00F361A7" w:rsidRPr="008B4E24" w:rsidRDefault="00F361A7" w:rsidP="00B77669">
      <w:pPr>
        <w:rPr>
          <w:rFonts w:ascii="Times New Roman" w:hAnsi="Times New Roman" w:cs="Times New Roman"/>
          <w:sz w:val="24"/>
          <w:szCs w:val="24"/>
        </w:rPr>
      </w:pPr>
      <w:r w:rsidRPr="008B4E24">
        <w:rPr>
          <w:rFonts w:ascii="Times New Roman" w:hAnsi="Times New Roman" w:cs="Times New Roman"/>
          <w:sz w:val="24"/>
          <w:szCs w:val="24"/>
        </w:rPr>
        <w:t>Pika</w:t>
      </w:r>
      <w:r w:rsidRPr="008B4E24">
        <w:rPr>
          <w:rStyle w:val="hps"/>
          <w:rFonts w:ascii="Times New Roman" w:hAnsi="Times New Roman" w:cs="Times New Roman"/>
          <w:sz w:val="24"/>
          <w:szCs w:val="24"/>
        </w:rPr>
        <w:t xml:space="preserve"> 1 e  n</w:t>
      </w:r>
      <w:r w:rsidR="005E0F9A" w:rsidRPr="008B4E24">
        <w:rPr>
          <w:rStyle w:val="hps"/>
          <w:rFonts w:ascii="Times New Roman" w:hAnsi="Times New Roman" w:cs="Times New Roman"/>
          <w:sz w:val="24"/>
          <w:szCs w:val="24"/>
        </w:rPr>
        <w:t>ë</w:t>
      </w:r>
      <w:r w:rsidRPr="008B4E24">
        <w:rPr>
          <w:rStyle w:val="hps"/>
          <w:rFonts w:ascii="Times New Roman" w:hAnsi="Times New Roman" w:cs="Times New Roman"/>
          <w:sz w:val="24"/>
          <w:szCs w:val="24"/>
        </w:rPr>
        <w:t>nit 121/a</w:t>
      </w:r>
      <w:r w:rsidR="00B77669" w:rsidRPr="008B4E24">
        <w:rPr>
          <w:rStyle w:val="hps"/>
          <w:rFonts w:ascii="Times New Roman" w:hAnsi="Times New Roman" w:cs="Times New Roman"/>
          <w:sz w:val="24"/>
          <w:szCs w:val="24"/>
        </w:rPr>
        <w:t xml:space="preserve">, </w:t>
      </w:r>
      <w:r w:rsidRPr="008B4E24">
        <w:rPr>
          <w:rFonts w:ascii="Times New Roman" w:hAnsi="Times New Roman" w:cs="Times New Roman"/>
          <w:sz w:val="24"/>
          <w:szCs w:val="24"/>
        </w:rPr>
        <w:t xml:space="preserve">ndryshohet si më poshtë: </w:t>
      </w:r>
    </w:p>
    <w:p w:rsidR="00F361A7" w:rsidRPr="008B4E24" w:rsidRDefault="00B77669" w:rsidP="005B43C7">
      <w:pPr>
        <w:widowControl w:val="0"/>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360"/>
        </w:tabs>
        <w:autoSpaceDE w:val="0"/>
        <w:autoSpaceDN w:val="0"/>
        <w:adjustRightInd w:val="0"/>
        <w:spacing w:after="0" w:line="240" w:lineRule="auto"/>
        <w:ind w:left="0" w:firstLine="0"/>
        <w:jc w:val="both"/>
        <w:rPr>
          <w:rFonts w:ascii="Times New Roman" w:hAnsi="Times New Roman" w:cs="Times New Roman"/>
          <w:sz w:val="24"/>
          <w:szCs w:val="24"/>
        </w:rPr>
      </w:pPr>
      <w:r w:rsidRPr="008B4E24">
        <w:rPr>
          <w:rStyle w:val="hps"/>
          <w:rFonts w:ascii="Times New Roman" w:hAnsi="Times New Roman" w:cs="Times New Roman"/>
          <w:iCs/>
          <w:sz w:val="24"/>
          <w:szCs w:val="24"/>
        </w:rPr>
        <w:t>“</w:t>
      </w:r>
      <w:r w:rsidR="00F361A7" w:rsidRPr="008B4E24">
        <w:rPr>
          <w:rFonts w:ascii="Times New Roman" w:hAnsi="Times New Roman" w:cs="Times New Roman"/>
          <w:sz w:val="24"/>
          <w:szCs w:val="24"/>
        </w:rPr>
        <w:t>Brenda tre muajve nga data e plotësimit të formaliteteve të parashikuara në pikat 2, 3, 4 dhe 5, të nenit 119, DPPI-ja ekzaminon nëse disenjoja është në përputhje me të gjitha kërkesat e nenit 115 t</w:t>
      </w:r>
      <w:r w:rsidR="005E0F9A" w:rsidRPr="008B4E24">
        <w:rPr>
          <w:rFonts w:ascii="Times New Roman" w:hAnsi="Times New Roman" w:cs="Times New Roman"/>
          <w:sz w:val="24"/>
          <w:szCs w:val="24"/>
        </w:rPr>
        <w:t>ë</w:t>
      </w:r>
      <w:r w:rsidR="00F361A7" w:rsidRPr="008B4E24">
        <w:rPr>
          <w:rFonts w:ascii="Times New Roman" w:hAnsi="Times New Roman" w:cs="Times New Roman"/>
          <w:sz w:val="24"/>
          <w:szCs w:val="24"/>
        </w:rPr>
        <w:t xml:space="preserve"> k</w:t>
      </w:r>
      <w:r w:rsidR="005E0F9A" w:rsidRPr="008B4E24">
        <w:rPr>
          <w:rFonts w:ascii="Times New Roman" w:hAnsi="Times New Roman" w:cs="Times New Roman"/>
          <w:sz w:val="24"/>
          <w:szCs w:val="24"/>
        </w:rPr>
        <w:t>ë</w:t>
      </w:r>
      <w:r w:rsidR="00F361A7" w:rsidRPr="008B4E24">
        <w:rPr>
          <w:rFonts w:ascii="Times New Roman" w:hAnsi="Times New Roman" w:cs="Times New Roman"/>
          <w:sz w:val="24"/>
          <w:szCs w:val="24"/>
        </w:rPr>
        <w:t>tij ligji, duke p</w:t>
      </w:r>
      <w:r w:rsidR="005E0F9A" w:rsidRPr="008B4E24">
        <w:rPr>
          <w:rFonts w:ascii="Times New Roman" w:hAnsi="Times New Roman" w:cs="Times New Roman"/>
          <w:sz w:val="24"/>
          <w:szCs w:val="24"/>
        </w:rPr>
        <w:t>ë</w:t>
      </w:r>
      <w:r w:rsidR="00F361A7" w:rsidRPr="008B4E24">
        <w:rPr>
          <w:rFonts w:ascii="Times New Roman" w:hAnsi="Times New Roman" w:cs="Times New Roman"/>
          <w:sz w:val="24"/>
          <w:szCs w:val="24"/>
        </w:rPr>
        <w:t>rjashtuar ekzaminimin e risis</w:t>
      </w:r>
      <w:r w:rsidR="005E0F9A" w:rsidRPr="008B4E24">
        <w:rPr>
          <w:rFonts w:ascii="Times New Roman" w:hAnsi="Times New Roman" w:cs="Times New Roman"/>
          <w:sz w:val="24"/>
          <w:szCs w:val="24"/>
        </w:rPr>
        <w:t>ë</w:t>
      </w:r>
      <w:r w:rsidR="00F361A7" w:rsidRPr="008B4E24">
        <w:rPr>
          <w:rFonts w:ascii="Times New Roman" w:hAnsi="Times New Roman" w:cs="Times New Roman"/>
          <w:sz w:val="24"/>
          <w:szCs w:val="24"/>
        </w:rPr>
        <w:t xml:space="preserve"> dhe karakterit individual, t</w:t>
      </w:r>
      <w:r w:rsidR="005E0F9A" w:rsidRPr="008B4E24">
        <w:rPr>
          <w:rFonts w:ascii="Times New Roman" w:hAnsi="Times New Roman" w:cs="Times New Roman"/>
          <w:sz w:val="24"/>
          <w:szCs w:val="24"/>
        </w:rPr>
        <w:t>ë</w:t>
      </w:r>
      <w:r w:rsidR="00F361A7" w:rsidRPr="008B4E24">
        <w:rPr>
          <w:rFonts w:ascii="Times New Roman" w:hAnsi="Times New Roman" w:cs="Times New Roman"/>
          <w:sz w:val="24"/>
          <w:szCs w:val="24"/>
        </w:rPr>
        <w:t xml:space="preserve"> cilat shqyrtohen nga DPPI vet</w:t>
      </w:r>
      <w:r w:rsidR="005E0F9A" w:rsidRPr="008B4E24">
        <w:rPr>
          <w:rFonts w:ascii="Times New Roman" w:hAnsi="Times New Roman" w:cs="Times New Roman"/>
          <w:sz w:val="24"/>
          <w:szCs w:val="24"/>
        </w:rPr>
        <w:t>ë</w:t>
      </w:r>
      <w:r w:rsidR="00F361A7" w:rsidRPr="008B4E24">
        <w:rPr>
          <w:rFonts w:ascii="Times New Roman" w:hAnsi="Times New Roman" w:cs="Times New Roman"/>
          <w:sz w:val="24"/>
          <w:szCs w:val="24"/>
        </w:rPr>
        <w:t>m pas depozitimit t</w:t>
      </w:r>
      <w:r w:rsidR="005E0F9A" w:rsidRPr="008B4E24">
        <w:rPr>
          <w:rFonts w:ascii="Times New Roman" w:hAnsi="Times New Roman" w:cs="Times New Roman"/>
          <w:sz w:val="24"/>
          <w:szCs w:val="24"/>
        </w:rPr>
        <w:t>ë</w:t>
      </w:r>
      <w:r w:rsidR="00F361A7" w:rsidRPr="008B4E24">
        <w:rPr>
          <w:rFonts w:ascii="Times New Roman" w:hAnsi="Times New Roman" w:cs="Times New Roman"/>
          <w:sz w:val="24"/>
          <w:szCs w:val="24"/>
        </w:rPr>
        <w:t xml:space="preserve"> nj</w:t>
      </w:r>
      <w:r w:rsidR="005E0F9A" w:rsidRPr="008B4E24">
        <w:rPr>
          <w:rFonts w:ascii="Times New Roman" w:hAnsi="Times New Roman" w:cs="Times New Roman"/>
          <w:sz w:val="24"/>
          <w:szCs w:val="24"/>
        </w:rPr>
        <w:t>ë</w:t>
      </w:r>
      <w:r w:rsidR="00F361A7" w:rsidRPr="008B4E24">
        <w:rPr>
          <w:rFonts w:ascii="Times New Roman" w:hAnsi="Times New Roman" w:cs="Times New Roman"/>
          <w:sz w:val="24"/>
          <w:szCs w:val="24"/>
        </w:rPr>
        <w:t xml:space="preserve"> k</w:t>
      </w:r>
      <w:r w:rsidR="005E0F9A" w:rsidRPr="008B4E24">
        <w:rPr>
          <w:rFonts w:ascii="Times New Roman" w:hAnsi="Times New Roman" w:cs="Times New Roman"/>
          <w:sz w:val="24"/>
          <w:szCs w:val="24"/>
        </w:rPr>
        <w:t>ë</w:t>
      </w:r>
      <w:r w:rsidR="00F361A7" w:rsidRPr="008B4E24">
        <w:rPr>
          <w:rFonts w:ascii="Times New Roman" w:hAnsi="Times New Roman" w:cs="Times New Roman"/>
          <w:sz w:val="24"/>
          <w:szCs w:val="24"/>
        </w:rPr>
        <w:t>rkese nga nj</w:t>
      </w:r>
      <w:r w:rsidR="005E0F9A" w:rsidRPr="008B4E24">
        <w:rPr>
          <w:rFonts w:ascii="Times New Roman" w:hAnsi="Times New Roman" w:cs="Times New Roman"/>
          <w:sz w:val="24"/>
          <w:szCs w:val="24"/>
        </w:rPr>
        <w:t>ë</w:t>
      </w:r>
      <w:r w:rsidR="00F361A7" w:rsidRPr="008B4E24">
        <w:rPr>
          <w:rFonts w:ascii="Times New Roman" w:hAnsi="Times New Roman" w:cs="Times New Roman"/>
          <w:sz w:val="24"/>
          <w:szCs w:val="24"/>
        </w:rPr>
        <w:t xml:space="preserve"> pal</w:t>
      </w:r>
      <w:r w:rsidR="005E0F9A" w:rsidRPr="008B4E24">
        <w:rPr>
          <w:rFonts w:ascii="Times New Roman" w:hAnsi="Times New Roman" w:cs="Times New Roman"/>
          <w:sz w:val="24"/>
          <w:szCs w:val="24"/>
        </w:rPr>
        <w:t>ë</w:t>
      </w:r>
      <w:r w:rsidR="00F361A7" w:rsidRPr="008B4E24">
        <w:rPr>
          <w:rFonts w:ascii="Times New Roman" w:hAnsi="Times New Roman" w:cs="Times New Roman"/>
          <w:sz w:val="24"/>
          <w:szCs w:val="24"/>
        </w:rPr>
        <w:t xml:space="preserve"> e interesuar sipas nenit 123, të këtij ligji. Kur aplikimi është në përputhje me të gjitha këto kërkesa të nenit 115, DPPI-ja publikon aplikimin për disenjo industriale në buletinin e DPPI-së.”</w:t>
      </w:r>
    </w:p>
    <w:p w:rsidR="00B77669" w:rsidRPr="008B4E24" w:rsidRDefault="00B77669" w:rsidP="00B77669">
      <w:pPr>
        <w:rPr>
          <w:rFonts w:ascii="Times New Roman" w:hAnsi="Times New Roman" w:cs="Times New Roman"/>
          <w:sz w:val="24"/>
          <w:szCs w:val="24"/>
        </w:rPr>
      </w:pPr>
    </w:p>
    <w:p w:rsidR="00B77669" w:rsidRPr="008B4E24" w:rsidRDefault="00B77669" w:rsidP="00B77669">
      <w:pPr>
        <w:jc w:val="center"/>
        <w:rPr>
          <w:rFonts w:ascii="Times New Roman" w:hAnsi="Times New Roman" w:cs="Times New Roman"/>
          <w:b/>
          <w:sz w:val="24"/>
          <w:szCs w:val="24"/>
        </w:rPr>
      </w:pPr>
      <w:r w:rsidRPr="008B4E24">
        <w:rPr>
          <w:rFonts w:ascii="Times New Roman" w:hAnsi="Times New Roman" w:cs="Times New Roman"/>
          <w:b/>
          <w:sz w:val="24"/>
          <w:szCs w:val="24"/>
        </w:rPr>
        <w:t xml:space="preserve">Neni </w:t>
      </w:r>
      <w:r w:rsidR="00DD505E" w:rsidRPr="008B4E24">
        <w:rPr>
          <w:rFonts w:ascii="Times New Roman" w:hAnsi="Times New Roman" w:cs="Times New Roman"/>
          <w:b/>
          <w:sz w:val="24"/>
          <w:szCs w:val="24"/>
        </w:rPr>
        <w:t>9</w:t>
      </w:r>
    </w:p>
    <w:p w:rsidR="00B77669" w:rsidRPr="008B4E24" w:rsidRDefault="00F361A7" w:rsidP="00B77669">
      <w:pPr>
        <w:rPr>
          <w:rFonts w:ascii="Times New Roman" w:hAnsi="Times New Roman" w:cs="Times New Roman"/>
          <w:sz w:val="24"/>
          <w:szCs w:val="24"/>
        </w:rPr>
      </w:pPr>
      <w:r w:rsidRPr="008B4E24">
        <w:rPr>
          <w:rFonts w:ascii="Times New Roman" w:hAnsi="Times New Roman" w:cs="Times New Roman"/>
          <w:sz w:val="24"/>
          <w:szCs w:val="24"/>
        </w:rPr>
        <w:t>Titulli i nenit 148 ndryshohet si më poshtë:</w:t>
      </w:r>
    </w:p>
    <w:p w:rsidR="00F361A7" w:rsidRPr="008B4E24" w:rsidRDefault="00F361A7" w:rsidP="00B77669">
      <w:pPr>
        <w:rPr>
          <w:rFonts w:ascii="Times New Roman" w:hAnsi="Times New Roman" w:cs="Times New Roman"/>
          <w:sz w:val="24"/>
          <w:szCs w:val="24"/>
        </w:rPr>
      </w:pPr>
      <w:r w:rsidRPr="008B4E24">
        <w:rPr>
          <w:rFonts w:ascii="Times New Roman" w:hAnsi="Times New Roman" w:cs="Times New Roman"/>
          <w:bCs/>
          <w:sz w:val="24"/>
          <w:szCs w:val="24"/>
        </w:rPr>
        <w:t>“E drejta për prioritet nga ekspozitat”</w:t>
      </w:r>
    </w:p>
    <w:p w:rsidR="00F361A7" w:rsidRPr="008B4E24" w:rsidRDefault="00F361A7" w:rsidP="00B77669">
      <w:pPr>
        <w:rPr>
          <w:rFonts w:ascii="Times New Roman" w:hAnsi="Times New Roman" w:cs="Times New Roman"/>
          <w:sz w:val="24"/>
          <w:szCs w:val="24"/>
        </w:rPr>
      </w:pPr>
    </w:p>
    <w:p w:rsidR="00B77669" w:rsidRPr="008B4E24" w:rsidRDefault="00B77669" w:rsidP="00B77669">
      <w:pPr>
        <w:jc w:val="center"/>
        <w:rPr>
          <w:rFonts w:ascii="Times New Roman" w:hAnsi="Times New Roman" w:cs="Times New Roman"/>
          <w:b/>
          <w:sz w:val="24"/>
          <w:szCs w:val="24"/>
        </w:rPr>
      </w:pPr>
      <w:r w:rsidRPr="008B4E24">
        <w:rPr>
          <w:rFonts w:ascii="Times New Roman" w:hAnsi="Times New Roman" w:cs="Times New Roman"/>
          <w:b/>
          <w:sz w:val="24"/>
          <w:szCs w:val="24"/>
        </w:rPr>
        <w:t xml:space="preserve">Neni </w:t>
      </w:r>
      <w:r w:rsidR="00DD505E" w:rsidRPr="008B4E24">
        <w:rPr>
          <w:rFonts w:ascii="Times New Roman" w:hAnsi="Times New Roman" w:cs="Times New Roman"/>
          <w:b/>
          <w:sz w:val="24"/>
          <w:szCs w:val="24"/>
        </w:rPr>
        <w:t>10</w:t>
      </w:r>
    </w:p>
    <w:p w:rsidR="005E0F9A" w:rsidRPr="008B4E24" w:rsidRDefault="008E7F8B" w:rsidP="005E0F9A">
      <w:pPr>
        <w:rPr>
          <w:rFonts w:ascii="Times New Roman" w:hAnsi="Times New Roman" w:cs="Times New Roman"/>
          <w:sz w:val="24"/>
          <w:szCs w:val="24"/>
        </w:rPr>
      </w:pPr>
      <w:r w:rsidRPr="008B4E24">
        <w:rPr>
          <w:rFonts w:ascii="Times New Roman" w:hAnsi="Times New Roman" w:cs="Times New Roman"/>
          <w:sz w:val="24"/>
          <w:szCs w:val="24"/>
        </w:rPr>
        <w:t>N</w:t>
      </w:r>
      <w:r w:rsidR="005E0F9A" w:rsidRPr="008B4E24">
        <w:rPr>
          <w:rFonts w:ascii="Times New Roman" w:hAnsi="Times New Roman" w:cs="Times New Roman"/>
          <w:sz w:val="24"/>
          <w:szCs w:val="24"/>
        </w:rPr>
        <w:t>enit149 ndryshohet si më poshtë:</w:t>
      </w:r>
    </w:p>
    <w:p w:rsidR="008E7F8B" w:rsidRPr="008B4E24" w:rsidRDefault="008E7F8B" w:rsidP="008E7F8B">
      <w:pPr>
        <w:pStyle w:val="BodyText"/>
        <w:tabs>
          <w:tab w:val="left" w:pos="900"/>
        </w:tabs>
        <w:ind w:firstLine="540"/>
        <w:jc w:val="center"/>
        <w:rPr>
          <w:b/>
          <w:bCs/>
          <w:szCs w:val="24"/>
        </w:rPr>
      </w:pPr>
      <w:r w:rsidRPr="008B4E24">
        <w:rPr>
          <w:b/>
          <w:bCs/>
          <w:szCs w:val="24"/>
        </w:rPr>
        <w:t>“Ndarja e aplikimit dhe regjistrimit</w:t>
      </w:r>
    </w:p>
    <w:p w:rsidR="008E7F8B" w:rsidRPr="008B4E24" w:rsidRDefault="008E7F8B" w:rsidP="008E7F8B">
      <w:pPr>
        <w:pStyle w:val="BodyText"/>
        <w:tabs>
          <w:tab w:val="left" w:pos="900"/>
        </w:tabs>
        <w:ind w:firstLine="540"/>
        <w:jc w:val="center"/>
        <w:rPr>
          <w:bCs/>
          <w:szCs w:val="24"/>
        </w:rPr>
      </w:pPr>
    </w:p>
    <w:p w:rsidR="008E7F8B" w:rsidRPr="008B4E24" w:rsidRDefault="008E7F8B" w:rsidP="005B43C7">
      <w:pPr>
        <w:pStyle w:val="BodyText"/>
        <w:numPr>
          <w:ilvl w:val="0"/>
          <w:numId w:val="54"/>
        </w:numPr>
        <w:tabs>
          <w:tab w:val="left" w:pos="900"/>
        </w:tabs>
        <w:jc w:val="both"/>
        <w:rPr>
          <w:szCs w:val="24"/>
          <w:shd w:val="clear" w:color="auto" w:fill="FFFFFF"/>
        </w:rPr>
      </w:pPr>
      <w:r w:rsidRPr="008B4E24">
        <w:rPr>
          <w:szCs w:val="24"/>
          <w:shd w:val="clear" w:color="auto" w:fill="FFFFFF"/>
        </w:rPr>
        <w:t xml:space="preserve">Aplikanti ose pronari i një marke mund të kërkojë ndarjen e një aplikimi për regjistrimin e markës ose një regjistrimi marke në dy ose më shumë </w:t>
      </w:r>
      <w:r w:rsidRPr="008B4E24">
        <w:rPr>
          <w:szCs w:val="24"/>
          <w:shd w:val="clear" w:color="auto" w:fill="FFFFFF"/>
        </w:rPr>
        <w:lastRenderedPageBreak/>
        <w:t xml:space="preserve">aplikime ose regjistrime të ndara, duke depozituar pranë DPPI-së një deklaratë në të cilën për çdo aplikim ose rregjistrim, të ndarë të përcaktojë saktë mallrat ose shërbimet që do të mbulohen nga secili aplikim ose rregjistrim i ndarë nga aplikimi ose regjistrimi fillestar.  </w:t>
      </w:r>
    </w:p>
    <w:p w:rsidR="008E7F8B" w:rsidRPr="008B4E24" w:rsidRDefault="008E7F8B" w:rsidP="005B43C7">
      <w:pPr>
        <w:pStyle w:val="BodyText"/>
        <w:numPr>
          <w:ilvl w:val="0"/>
          <w:numId w:val="54"/>
        </w:numPr>
        <w:tabs>
          <w:tab w:val="left" w:pos="900"/>
        </w:tabs>
        <w:jc w:val="both"/>
        <w:rPr>
          <w:szCs w:val="24"/>
          <w:shd w:val="clear" w:color="auto" w:fill="FFFFFF"/>
        </w:rPr>
      </w:pPr>
      <w:r w:rsidRPr="008B4E24">
        <w:rPr>
          <w:szCs w:val="24"/>
          <w:shd w:val="clear" w:color="auto" w:fill="FFFFFF"/>
        </w:rPr>
        <w:t>Procedurat në lidhje me ndarjen nga aplikimi apo regjistrimi fillestar</w:t>
      </w:r>
      <w:r w:rsidR="004146DE" w:rsidRPr="008B4E24">
        <w:rPr>
          <w:szCs w:val="24"/>
          <w:shd w:val="clear" w:color="auto" w:fill="FFFFFF"/>
        </w:rPr>
        <w:t xml:space="preserve"> për markat</w:t>
      </w:r>
      <w:r w:rsidRPr="008B4E24">
        <w:rPr>
          <w:szCs w:val="24"/>
          <w:shd w:val="clear" w:color="auto" w:fill="FFFFFF"/>
        </w:rPr>
        <w:t xml:space="preserve"> përcaktohen</w:t>
      </w:r>
      <w:r w:rsidRPr="008B4E24">
        <w:rPr>
          <w:szCs w:val="24"/>
        </w:rPr>
        <w:t xml:space="preserve"> </w:t>
      </w:r>
      <w:r w:rsidR="004146DE" w:rsidRPr="008B4E24">
        <w:rPr>
          <w:szCs w:val="24"/>
        </w:rPr>
        <w:t xml:space="preserve">me </w:t>
      </w:r>
      <w:r w:rsidRPr="008B4E24">
        <w:rPr>
          <w:szCs w:val="24"/>
        </w:rPr>
        <w:t>vendimin e Këshillit të Ministrave për markat.”</w:t>
      </w:r>
    </w:p>
    <w:p w:rsidR="005E0F9A" w:rsidRPr="008B4E24" w:rsidRDefault="005E0F9A" w:rsidP="008E7F8B">
      <w:pPr>
        <w:rPr>
          <w:rFonts w:ascii="Times New Roman" w:hAnsi="Times New Roman" w:cs="Times New Roman"/>
          <w:sz w:val="24"/>
          <w:szCs w:val="24"/>
        </w:rPr>
      </w:pPr>
    </w:p>
    <w:p w:rsidR="00B77669" w:rsidRPr="008B4E24" w:rsidRDefault="00B77669" w:rsidP="008E7F8B">
      <w:pPr>
        <w:jc w:val="center"/>
        <w:rPr>
          <w:rFonts w:ascii="Times New Roman" w:hAnsi="Times New Roman" w:cs="Times New Roman"/>
          <w:b/>
          <w:sz w:val="24"/>
          <w:szCs w:val="24"/>
        </w:rPr>
      </w:pPr>
      <w:r w:rsidRPr="008B4E24">
        <w:rPr>
          <w:rFonts w:ascii="Times New Roman" w:hAnsi="Times New Roman" w:cs="Times New Roman"/>
          <w:b/>
          <w:sz w:val="24"/>
          <w:szCs w:val="24"/>
        </w:rPr>
        <w:t xml:space="preserve">Neni </w:t>
      </w:r>
      <w:r w:rsidR="00DD505E" w:rsidRPr="008B4E24">
        <w:rPr>
          <w:rFonts w:ascii="Times New Roman" w:hAnsi="Times New Roman" w:cs="Times New Roman"/>
          <w:b/>
          <w:sz w:val="24"/>
          <w:szCs w:val="24"/>
        </w:rPr>
        <w:t>11</w:t>
      </w:r>
    </w:p>
    <w:p w:rsidR="00B77669" w:rsidRPr="008B4E24" w:rsidRDefault="005F77E0" w:rsidP="005B43C7">
      <w:pPr>
        <w:pStyle w:val="ListParagraph"/>
        <w:numPr>
          <w:ilvl w:val="0"/>
          <w:numId w:val="55"/>
        </w:numPr>
        <w:rPr>
          <w:rFonts w:ascii="Times New Roman" w:hAnsi="Times New Roman" w:cs="Times New Roman"/>
          <w:sz w:val="24"/>
          <w:szCs w:val="24"/>
        </w:rPr>
      </w:pPr>
      <w:r w:rsidRPr="008B4E24">
        <w:rPr>
          <w:rFonts w:ascii="Times New Roman" w:hAnsi="Times New Roman" w:cs="Times New Roman"/>
          <w:sz w:val="24"/>
          <w:szCs w:val="24"/>
          <w:shd w:val="clear" w:color="auto" w:fill="FFFFFF"/>
        </w:rPr>
        <w:t>Pas pik</w:t>
      </w:r>
      <w:r w:rsidR="007725FD" w:rsidRPr="008B4E24">
        <w:rPr>
          <w:rFonts w:ascii="Times New Roman" w:hAnsi="Times New Roman" w:cs="Times New Roman"/>
          <w:sz w:val="24"/>
          <w:szCs w:val="24"/>
          <w:shd w:val="clear" w:color="auto" w:fill="FFFFFF"/>
        </w:rPr>
        <w:t>ë</w:t>
      </w:r>
      <w:r w:rsidRPr="008B4E24">
        <w:rPr>
          <w:rFonts w:ascii="Times New Roman" w:hAnsi="Times New Roman" w:cs="Times New Roman"/>
          <w:sz w:val="24"/>
          <w:szCs w:val="24"/>
          <w:shd w:val="clear" w:color="auto" w:fill="FFFFFF"/>
        </w:rPr>
        <w:t>s 3 t</w:t>
      </w:r>
      <w:r w:rsidR="007725FD" w:rsidRPr="008B4E24">
        <w:rPr>
          <w:rFonts w:ascii="Times New Roman" w:hAnsi="Times New Roman" w:cs="Times New Roman"/>
          <w:sz w:val="24"/>
          <w:szCs w:val="24"/>
          <w:shd w:val="clear" w:color="auto" w:fill="FFFFFF"/>
        </w:rPr>
        <w:t>ë</w:t>
      </w:r>
      <w:r w:rsidRPr="008B4E24">
        <w:rPr>
          <w:rFonts w:ascii="Times New Roman" w:hAnsi="Times New Roman" w:cs="Times New Roman"/>
          <w:sz w:val="24"/>
          <w:szCs w:val="24"/>
          <w:shd w:val="clear" w:color="auto" w:fill="FFFFFF"/>
        </w:rPr>
        <w:t xml:space="preserve"> nenit 150/a shtohet pika </w:t>
      </w:r>
      <w:r w:rsidR="00FC68F3" w:rsidRPr="008B4E24">
        <w:rPr>
          <w:rFonts w:ascii="Times New Roman" w:hAnsi="Times New Roman" w:cs="Times New Roman"/>
          <w:sz w:val="24"/>
          <w:szCs w:val="24"/>
          <w:shd w:val="clear" w:color="auto" w:fill="FFFFFF"/>
        </w:rPr>
        <w:t xml:space="preserve"> 3.1 </w:t>
      </w:r>
      <w:r w:rsidR="00B77669" w:rsidRPr="008B4E24">
        <w:rPr>
          <w:rFonts w:ascii="Times New Roman" w:hAnsi="Times New Roman" w:cs="Times New Roman"/>
          <w:sz w:val="24"/>
          <w:szCs w:val="24"/>
        </w:rPr>
        <w:t>me këtë përmbajtje:</w:t>
      </w:r>
    </w:p>
    <w:p w:rsidR="005F77E0" w:rsidRPr="008B4E24" w:rsidRDefault="005F77E0" w:rsidP="005F77E0">
      <w:pPr>
        <w:pStyle w:val="BodyText"/>
        <w:tabs>
          <w:tab w:val="left" w:pos="900"/>
        </w:tabs>
        <w:ind w:firstLine="540"/>
        <w:jc w:val="both"/>
        <w:rPr>
          <w:szCs w:val="24"/>
        </w:rPr>
      </w:pPr>
      <w:r w:rsidRPr="008B4E24">
        <w:rPr>
          <w:szCs w:val="24"/>
        </w:rPr>
        <w:t>“</w:t>
      </w:r>
      <w:r w:rsidR="00FC68F3" w:rsidRPr="008B4E24">
        <w:rPr>
          <w:szCs w:val="24"/>
        </w:rPr>
        <w:t xml:space="preserve"> 3.1</w:t>
      </w:r>
      <w:r w:rsidRPr="008B4E24">
        <w:rPr>
          <w:szCs w:val="24"/>
        </w:rPr>
        <w:t>. Nëse një element  i cili zë pjesën më të madhe ose dominante të përfaqësimit të shenjës së aplikuar për t</w:t>
      </w:r>
      <w:r w:rsidR="007725FD" w:rsidRPr="008B4E24">
        <w:rPr>
          <w:szCs w:val="24"/>
        </w:rPr>
        <w:t>’</w:t>
      </w:r>
      <w:r w:rsidRPr="008B4E24">
        <w:rPr>
          <w:szCs w:val="24"/>
        </w:rPr>
        <w:t>u regjistruar si markë, konsiderohet si jo-dallues sipas pikës 1 të nenit 142 të këtij ligji, DPPI-ja e refuzon regjistrimin e aplikimit edhe kur aplikanti kërkon përjashtimin nga mbrojtja të këtij elementi.</w:t>
      </w:r>
      <w:r w:rsidR="007725FD" w:rsidRPr="008B4E24">
        <w:rPr>
          <w:szCs w:val="24"/>
        </w:rPr>
        <w:t>”</w:t>
      </w:r>
      <w:r w:rsidRPr="008B4E24">
        <w:rPr>
          <w:szCs w:val="24"/>
        </w:rPr>
        <w:t xml:space="preserve"> </w:t>
      </w:r>
    </w:p>
    <w:p w:rsidR="005F77E0" w:rsidRPr="008B4E24" w:rsidRDefault="005F77E0" w:rsidP="005F77E0">
      <w:pPr>
        <w:pStyle w:val="BodyText"/>
        <w:tabs>
          <w:tab w:val="left" w:pos="900"/>
        </w:tabs>
        <w:ind w:firstLine="540"/>
        <w:jc w:val="both"/>
        <w:rPr>
          <w:szCs w:val="24"/>
        </w:rPr>
      </w:pPr>
    </w:p>
    <w:p w:rsidR="005F77E0" w:rsidRPr="008B4E24" w:rsidRDefault="005F77E0" w:rsidP="008E7F8B">
      <w:pPr>
        <w:rPr>
          <w:rFonts w:ascii="Times New Roman" w:hAnsi="Times New Roman" w:cs="Times New Roman"/>
          <w:sz w:val="24"/>
          <w:szCs w:val="24"/>
          <w:shd w:val="clear" w:color="auto" w:fill="FFFFFF"/>
          <w:lang w:val="sq-AL"/>
        </w:rPr>
      </w:pPr>
    </w:p>
    <w:p w:rsidR="006A4BB8" w:rsidRPr="008B4E24" w:rsidRDefault="00B77669" w:rsidP="008E7F8B">
      <w:pPr>
        <w:jc w:val="center"/>
        <w:rPr>
          <w:rFonts w:ascii="Times New Roman" w:hAnsi="Times New Roman" w:cs="Times New Roman"/>
          <w:b/>
          <w:sz w:val="24"/>
          <w:szCs w:val="24"/>
          <w:lang w:val="sq-AL"/>
        </w:rPr>
      </w:pPr>
      <w:r w:rsidRPr="008B4E24">
        <w:rPr>
          <w:rFonts w:ascii="Times New Roman" w:hAnsi="Times New Roman" w:cs="Times New Roman"/>
          <w:b/>
          <w:sz w:val="24"/>
          <w:szCs w:val="24"/>
          <w:lang w:val="sq-AL"/>
        </w:rPr>
        <w:t xml:space="preserve">Neni </w:t>
      </w:r>
      <w:r w:rsidR="00DD505E" w:rsidRPr="008B4E24">
        <w:rPr>
          <w:rFonts w:ascii="Times New Roman" w:hAnsi="Times New Roman" w:cs="Times New Roman"/>
          <w:b/>
          <w:sz w:val="24"/>
          <w:szCs w:val="24"/>
          <w:lang w:val="sq-AL"/>
        </w:rPr>
        <w:t>12</w:t>
      </w:r>
    </w:p>
    <w:p w:rsidR="001D28D6" w:rsidRPr="008B4E24" w:rsidRDefault="001D28D6" w:rsidP="001D28D6">
      <w:pPr>
        <w:rPr>
          <w:rFonts w:ascii="Times New Roman" w:hAnsi="Times New Roman" w:cs="Times New Roman"/>
          <w:sz w:val="24"/>
          <w:szCs w:val="24"/>
          <w:lang w:val="sq-AL"/>
        </w:rPr>
      </w:pPr>
      <w:r w:rsidRPr="008B4E24">
        <w:rPr>
          <w:rFonts w:ascii="Times New Roman" w:hAnsi="Times New Roman" w:cs="Times New Roman"/>
          <w:sz w:val="24"/>
          <w:szCs w:val="24"/>
          <w:lang w:val="sq-AL"/>
        </w:rPr>
        <w:t>Në nenin 173 bëhen këto ndryshime:</w:t>
      </w:r>
    </w:p>
    <w:p w:rsidR="001D28D6" w:rsidRPr="008B4E24" w:rsidRDefault="001D28D6" w:rsidP="001D28D6">
      <w:pPr>
        <w:rPr>
          <w:rFonts w:ascii="Times New Roman" w:hAnsi="Times New Roman" w:cs="Times New Roman"/>
          <w:sz w:val="24"/>
          <w:szCs w:val="24"/>
          <w:lang w:val="sq-AL"/>
        </w:rPr>
      </w:pPr>
      <w:r w:rsidRPr="008B4E24">
        <w:rPr>
          <w:rFonts w:ascii="Times New Roman" w:hAnsi="Times New Roman" w:cs="Times New Roman"/>
          <w:sz w:val="24"/>
          <w:szCs w:val="24"/>
          <w:lang w:val="sq-AL"/>
        </w:rPr>
        <w:t xml:space="preserve">Pika 7 </w:t>
      </w:r>
      <w:r w:rsidR="006E4EC7" w:rsidRPr="008B4E24">
        <w:rPr>
          <w:rFonts w:ascii="Times New Roman" w:hAnsi="Times New Roman" w:cs="Times New Roman"/>
          <w:sz w:val="24"/>
          <w:szCs w:val="24"/>
          <w:lang w:val="sq-AL"/>
        </w:rPr>
        <w:t xml:space="preserve"> ndryshon </w:t>
      </w:r>
      <w:r w:rsidRPr="008B4E24">
        <w:rPr>
          <w:rFonts w:ascii="Times New Roman" w:hAnsi="Times New Roman" w:cs="Times New Roman"/>
          <w:sz w:val="24"/>
          <w:szCs w:val="24"/>
          <w:lang w:val="sq-AL"/>
        </w:rPr>
        <w:t>si më poshtë:</w:t>
      </w:r>
    </w:p>
    <w:p w:rsidR="001D28D6" w:rsidRPr="008B4E24" w:rsidRDefault="001D28D6" w:rsidP="001D28D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Theme="minorHAnsi" w:hAnsi="Times New Roman" w:cs="Times New Roman"/>
          <w:color w:val="auto"/>
          <w:sz w:val="24"/>
          <w:szCs w:val="24"/>
          <w:bdr w:val="none" w:sz="0" w:space="0" w:color="auto"/>
        </w:rPr>
      </w:pPr>
      <w:r w:rsidRPr="008B4E24">
        <w:rPr>
          <w:rFonts w:ascii="Times New Roman" w:eastAsiaTheme="minorHAnsi" w:hAnsi="Times New Roman" w:cs="Times New Roman"/>
          <w:color w:val="auto"/>
          <w:sz w:val="24"/>
          <w:szCs w:val="24"/>
          <w:bdr w:val="none" w:sz="0" w:space="0" w:color="auto"/>
        </w:rPr>
        <w:t xml:space="preserve">“7. Dhoma për shfuqizim/zhvlerësim merr vendim në lidhje me kërkesën e paraqitur,sipas pikës 1, të këtij neni, brenda një  muaji nga </w:t>
      </w:r>
      <w:r w:rsidR="00EB5EF0" w:rsidRPr="008B4E24">
        <w:rPr>
          <w:rFonts w:ascii="Times New Roman" w:eastAsiaTheme="minorHAnsi" w:hAnsi="Times New Roman" w:cs="Times New Roman"/>
          <w:color w:val="auto"/>
          <w:sz w:val="24"/>
          <w:szCs w:val="24"/>
          <w:bdr w:val="none" w:sz="0" w:space="0" w:color="auto"/>
        </w:rPr>
        <w:t xml:space="preserve">séanca  </w:t>
      </w:r>
      <w:r w:rsidRPr="008B4E24">
        <w:rPr>
          <w:rFonts w:ascii="Times New Roman" w:eastAsiaTheme="minorHAnsi" w:hAnsi="Times New Roman" w:cs="Times New Roman"/>
          <w:color w:val="auto"/>
          <w:sz w:val="24"/>
          <w:szCs w:val="24"/>
          <w:bdr w:val="none" w:sz="0" w:space="0" w:color="auto"/>
        </w:rPr>
        <w:t>dëgjimore dhe njofton palët për vendimin e marrë.</w:t>
      </w:r>
    </w:p>
    <w:p w:rsidR="001D28D6" w:rsidRPr="008B4E24" w:rsidRDefault="001D28D6" w:rsidP="008E7F8B">
      <w:pPr>
        <w:jc w:val="center"/>
        <w:rPr>
          <w:rFonts w:ascii="Times New Roman" w:hAnsi="Times New Roman" w:cs="Times New Roman"/>
          <w:b/>
          <w:sz w:val="24"/>
          <w:szCs w:val="24"/>
          <w:lang w:val="sq-AL"/>
        </w:rPr>
      </w:pPr>
    </w:p>
    <w:p w:rsidR="001D28D6" w:rsidRPr="008B4E24" w:rsidRDefault="001D28D6" w:rsidP="001D28D6">
      <w:pPr>
        <w:jc w:val="center"/>
        <w:rPr>
          <w:rFonts w:ascii="Times New Roman" w:hAnsi="Times New Roman" w:cs="Times New Roman"/>
          <w:b/>
          <w:sz w:val="24"/>
          <w:szCs w:val="24"/>
          <w:lang w:val="sq-AL"/>
        </w:rPr>
      </w:pPr>
      <w:r w:rsidRPr="008B4E24">
        <w:rPr>
          <w:rFonts w:ascii="Times New Roman" w:hAnsi="Times New Roman" w:cs="Times New Roman"/>
          <w:b/>
          <w:sz w:val="24"/>
          <w:szCs w:val="24"/>
          <w:lang w:val="sq-AL"/>
        </w:rPr>
        <w:t xml:space="preserve">Neni </w:t>
      </w:r>
      <w:r w:rsidR="00DD505E" w:rsidRPr="008B4E24">
        <w:rPr>
          <w:rFonts w:ascii="Times New Roman" w:hAnsi="Times New Roman" w:cs="Times New Roman"/>
          <w:b/>
          <w:sz w:val="24"/>
          <w:szCs w:val="24"/>
          <w:lang w:val="sq-AL"/>
        </w:rPr>
        <w:t>13</w:t>
      </w:r>
      <w:r w:rsidRPr="008B4E24">
        <w:rPr>
          <w:rFonts w:ascii="Times New Roman" w:hAnsi="Times New Roman" w:cs="Times New Roman"/>
          <w:b/>
          <w:sz w:val="24"/>
          <w:szCs w:val="24"/>
          <w:lang w:val="sq-AL"/>
        </w:rPr>
        <w:t xml:space="preserve"> </w:t>
      </w:r>
      <w:r w:rsidR="00910DCC" w:rsidRPr="008B4E24">
        <w:rPr>
          <w:rFonts w:ascii="Times New Roman" w:hAnsi="Times New Roman" w:cs="Times New Roman"/>
          <w:b/>
          <w:sz w:val="24"/>
          <w:szCs w:val="24"/>
          <w:lang w:val="sq-AL"/>
        </w:rPr>
        <w:t xml:space="preserve"> </w:t>
      </w:r>
    </w:p>
    <w:p w:rsidR="00CA13F9" w:rsidRPr="008B4E24" w:rsidRDefault="00B77669" w:rsidP="008E7F8B">
      <w:pPr>
        <w:rPr>
          <w:rFonts w:ascii="Times New Roman" w:hAnsi="Times New Roman" w:cs="Times New Roman"/>
          <w:sz w:val="24"/>
          <w:szCs w:val="24"/>
          <w:lang w:val="sq-AL"/>
        </w:rPr>
      </w:pPr>
      <w:r w:rsidRPr="008B4E24">
        <w:rPr>
          <w:rFonts w:ascii="Times New Roman" w:hAnsi="Times New Roman" w:cs="Times New Roman"/>
          <w:sz w:val="24"/>
          <w:szCs w:val="24"/>
          <w:lang w:val="sq-AL"/>
        </w:rPr>
        <w:t xml:space="preserve">Në </w:t>
      </w:r>
      <w:r w:rsidR="00CA13F9" w:rsidRPr="008B4E24">
        <w:rPr>
          <w:rFonts w:ascii="Times New Roman" w:hAnsi="Times New Roman" w:cs="Times New Roman"/>
          <w:sz w:val="24"/>
          <w:szCs w:val="24"/>
          <w:lang w:val="sq-AL"/>
        </w:rPr>
        <w:t>nenin 180/b b</w:t>
      </w:r>
      <w:r w:rsidR="001961D4" w:rsidRPr="008B4E24">
        <w:rPr>
          <w:rFonts w:ascii="Times New Roman" w:hAnsi="Times New Roman" w:cs="Times New Roman"/>
          <w:sz w:val="24"/>
          <w:szCs w:val="24"/>
          <w:lang w:val="sq-AL"/>
        </w:rPr>
        <w:t>ë</w:t>
      </w:r>
      <w:r w:rsidR="00CA13F9" w:rsidRPr="008B4E24">
        <w:rPr>
          <w:rFonts w:ascii="Times New Roman" w:hAnsi="Times New Roman" w:cs="Times New Roman"/>
          <w:sz w:val="24"/>
          <w:szCs w:val="24"/>
          <w:lang w:val="sq-AL"/>
        </w:rPr>
        <w:t>hen k</w:t>
      </w:r>
      <w:r w:rsidR="001961D4" w:rsidRPr="008B4E24">
        <w:rPr>
          <w:rFonts w:ascii="Times New Roman" w:hAnsi="Times New Roman" w:cs="Times New Roman"/>
          <w:sz w:val="24"/>
          <w:szCs w:val="24"/>
          <w:lang w:val="sq-AL"/>
        </w:rPr>
        <w:t>ë</w:t>
      </w:r>
      <w:r w:rsidR="00CA13F9" w:rsidRPr="008B4E24">
        <w:rPr>
          <w:rFonts w:ascii="Times New Roman" w:hAnsi="Times New Roman" w:cs="Times New Roman"/>
          <w:sz w:val="24"/>
          <w:szCs w:val="24"/>
          <w:lang w:val="sq-AL"/>
        </w:rPr>
        <w:t>to ndryshime:</w:t>
      </w:r>
    </w:p>
    <w:p w:rsidR="00CA13F9" w:rsidRPr="008B4E24" w:rsidRDefault="00CA13F9" w:rsidP="00CA13F9">
      <w:pPr>
        <w:pStyle w:val="ListParagraph"/>
        <w:numPr>
          <w:ilvl w:val="0"/>
          <w:numId w:val="56"/>
        </w:numPr>
        <w:rPr>
          <w:rFonts w:ascii="Times New Roman" w:hAnsi="Times New Roman" w:cs="Times New Roman"/>
          <w:sz w:val="24"/>
          <w:szCs w:val="24"/>
          <w:lang w:val="sq-AL"/>
        </w:rPr>
      </w:pPr>
      <w:r w:rsidRPr="008B4E24">
        <w:rPr>
          <w:rFonts w:ascii="Times New Roman" w:hAnsi="Times New Roman" w:cs="Times New Roman"/>
          <w:sz w:val="24"/>
          <w:szCs w:val="24"/>
          <w:lang w:val="sq-AL"/>
        </w:rPr>
        <w:t xml:space="preserve">Pika 3 </w:t>
      </w:r>
      <w:r w:rsidR="006E4EC7" w:rsidRPr="008B4E24">
        <w:rPr>
          <w:rFonts w:ascii="Times New Roman" w:hAnsi="Times New Roman" w:cs="Times New Roman"/>
          <w:sz w:val="24"/>
          <w:szCs w:val="24"/>
          <w:lang w:val="sq-AL"/>
        </w:rPr>
        <w:t xml:space="preserve">ndryshon </w:t>
      </w:r>
      <w:r w:rsidRPr="008B4E24">
        <w:rPr>
          <w:rFonts w:ascii="Times New Roman" w:hAnsi="Times New Roman" w:cs="Times New Roman"/>
          <w:sz w:val="24"/>
          <w:szCs w:val="24"/>
          <w:lang w:val="sq-AL"/>
        </w:rPr>
        <w:t>si m</w:t>
      </w:r>
      <w:r w:rsidR="001961D4" w:rsidRPr="008B4E24">
        <w:rPr>
          <w:rFonts w:ascii="Times New Roman" w:hAnsi="Times New Roman" w:cs="Times New Roman"/>
          <w:sz w:val="24"/>
          <w:szCs w:val="24"/>
          <w:lang w:val="sq-AL"/>
        </w:rPr>
        <w:t>ë</w:t>
      </w:r>
      <w:r w:rsidRPr="008B4E24">
        <w:rPr>
          <w:rFonts w:ascii="Times New Roman" w:hAnsi="Times New Roman" w:cs="Times New Roman"/>
          <w:sz w:val="24"/>
          <w:szCs w:val="24"/>
          <w:lang w:val="sq-AL"/>
        </w:rPr>
        <w:t xml:space="preserve"> posht</w:t>
      </w:r>
      <w:r w:rsidR="001961D4" w:rsidRPr="008B4E24">
        <w:rPr>
          <w:rFonts w:ascii="Times New Roman" w:hAnsi="Times New Roman" w:cs="Times New Roman"/>
          <w:sz w:val="24"/>
          <w:szCs w:val="24"/>
          <w:lang w:val="sq-AL"/>
        </w:rPr>
        <w:t>ë</w:t>
      </w:r>
      <w:r w:rsidRPr="008B4E24">
        <w:rPr>
          <w:rFonts w:ascii="Times New Roman" w:hAnsi="Times New Roman" w:cs="Times New Roman"/>
          <w:sz w:val="24"/>
          <w:szCs w:val="24"/>
          <w:lang w:val="sq-AL"/>
        </w:rPr>
        <w:t>:</w:t>
      </w:r>
    </w:p>
    <w:p w:rsidR="00CA13F9" w:rsidRPr="008B4E24" w:rsidRDefault="00CA13F9" w:rsidP="00CA13F9">
      <w:pPr>
        <w:pStyle w:val="BodyText"/>
        <w:tabs>
          <w:tab w:val="left" w:pos="720"/>
        </w:tabs>
        <w:ind w:left="720"/>
        <w:rPr>
          <w:szCs w:val="24"/>
        </w:rPr>
      </w:pPr>
      <w:r w:rsidRPr="008B4E24">
        <w:rPr>
          <w:szCs w:val="24"/>
        </w:rPr>
        <w:t>“3. Aplikimet për mbrojtje jashtë vendit, si emërtim origjine  bazuar në Marveshjen e Lisbonës për regjistrimin ndërkombëtar të emërtimeve të origjinës paraqiten nga DPPI-ja me kërkesën e grupit të prodhuesve, pas regjistrimit të një emri si EOM ose TGJM në territorin e Shqipërisë.”</w:t>
      </w:r>
    </w:p>
    <w:p w:rsidR="0093423A" w:rsidRPr="008B4E24" w:rsidRDefault="0093423A" w:rsidP="00CA13F9">
      <w:pPr>
        <w:pStyle w:val="BodyText"/>
        <w:tabs>
          <w:tab w:val="left" w:pos="720"/>
        </w:tabs>
        <w:ind w:left="720"/>
        <w:rPr>
          <w:szCs w:val="24"/>
        </w:rPr>
      </w:pPr>
    </w:p>
    <w:p w:rsidR="00CA13F9" w:rsidRPr="008B4E24" w:rsidRDefault="00CA13F9" w:rsidP="00CA13F9">
      <w:pPr>
        <w:pStyle w:val="BodyText"/>
        <w:numPr>
          <w:ilvl w:val="0"/>
          <w:numId w:val="56"/>
        </w:numPr>
        <w:tabs>
          <w:tab w:val="left" w:pos="720"/>
        </w:tabs>
        <w:rPr>
          <w:szCs w:val="24"/>
        </w:rPr>
      </w:pPr>
      <w:r w:rsidRPr="008B4E24">
        <w:rPr>
          <w:szCs w:val="24"/>
        </w:rPr>
        <w:t>Pas pik</w:t>
      </w:r>
      <w:r w:rsidR="001961D4" w:rsidRPr="008B4E24">
        <w:rPr>
          <w:szCs w:val="24"/>
        </w:rPr>
        <w:t>ë</w:t>
      </w:r>
      <w:r w:rsidRPr="008B4E24">
        <w:rPr>
          <w:szCs w:val="24"/>
        </w:rPr>
        <w:t>s 3 shtohet pika 4 si m</w:t>
      </w:r>
      <w:r w:rsidR="001961D4" w:rsidRPr="008B4E24">
        <w:rPr>
          <w:szCs w:val="24"/>
        </w:rPr>
        <w:t>ë</w:t>
      </w:r>
      <w:r w:rsidRPr="008B4E24">
        <w:rPr>
          <w:szCs w:val="24"/>
        </w:rPr>
        <w:t xml:space="preserve"> posht</w:t>
      </w:r>
      <w:r w:rsidR="001961D4" w:rsidRPr="008B4E24">
        <w:rPr>
          <w:szCs w:val="24"/>
        </w:rPr>
        <w:t>ë</w:t>
      </w:r>
      <w:r w:rsidRPr="008B4E24">
        <w:rPr>
          <w:szCs w:val="24"/>
        </w:rPr>
        <w:t>:</w:t>
      </w:r>
    </w:p>
    <w:p w:rsidR="00CA13F9" w:rsidRPr="008B4E24" w:rsidRDefault="00CA13F9" w:rsidP="00CA13F9">
      <w:pPr>
        <w:pStyle w:val="BodyText"/>
        <w:tabs>
          <w:tab w:val="left" w:pos="720"/>
        </w:tabs>
        <w:ind w:left="720"/>
        <w:rPr>
          <w:szCs w:val="24"/>
        </w:rPr>
      </w:pPr>
    </w:p>
    <w:p w:rsidR="00CA13F9" w:rsidRPr="008B4E24" w:rsidRDefault="00CA13F9" w:rsidP="00CA13F9">
      <w:pPr>
        <w:pStyle w:val="BodyText"/>
        <w:tabs>
          <w:tab w:val="left" w:pos="720"/>
        </w:tabs>
        <w:ind w:left="720"/>
        <w:rPr>
          <w:szCs w:val="24"/>
        </w:rPr>
      </w:pPr>
      <w:r w:rsidRPr="008B4E24">
        <w:rPr>
          <w:szCs w:val="24"/>
        </w:rPr>
        <w:t>“ 4. Aplikimet për mbrojtje jashtë vendit, si tregues gjeografik apo emërtim origjine bazuar në Aktin e Gjenevës të Marveshjes  së Lisbonës për regjistrimin ndërkombëtar të treguesve gjeografikë dhe emërtimeve të origjinës   paraqiten direkt  në OBPI ose nga DPPI-ja me kërkesën e grupit të prodhuesve, pas regjistrimit të një emri si EOM ose TGJM në territorin e Shqipërisë.”</w:t>
      </w:r>
    </w:p>
    <w:p w:rsidR="00CA13F9" w:rsidRPr="008B4E24" w:rsidRDefault="00CA13F9" w:rsidP="00CA13F9">
      <w:pPr>
        <w:rPr>
          <w:rFonts w:ascii="Times New Roman" w:hAnsi="Times New Roman" w:cs="Times New Roman"/>
          <w:sz w:val="24"/>
          <w:szCs w:val="24"/>
          <w:lang w:val="sq-AL"/>
        </w:rPr>
      </w:pPr>
    </w:p>
    <w:p w:rsidR="00B77669" w:rsidRPr="008B4E24" w:rsidRDefault="00B77669" w:rsidP="00CA13F9">
      <w:pPr>
        <w:jc w:val="center"/>
        <w:rPr>
          <w:rFonts w:ascii="Times New Roman" w:hAnsi="Times New Roman" w:cs="Times New Roman"/>
          <w:b/>
          <w:sz w:val="24"/>
          <w:szCs w:val="24"/>
        </w:rPr>
      </w:pPr>
      <w:r w:rsidRPr="008B4E24">
        <w:rPr>
          <w:rFonts w:ascii="Times New Roman" w:hAnsi="Times New Roman" w:cs="Times New Roman"/>
          <w:b/>
          <w:sz w:val="24"/>
          <w:szCs w:val="24"/>
        </w:rPr>
        <w:lastRenderedPageBreak/>
        <w:t xml:space="preserve">Neni </w:t>
      </w:r>
      <w:r w:rsidR="00DD505E" w:rsidRPr="008B4E24">
        <w:rPr>
          <w:rFonts w:ascii="Times New Roman" w:hAnsi="Times New Roman" w:cs="Times New Roman"/>
          <w:b/>
          <w:sz w:val="24"/>
          <w:szCs w:val="24"/>
        </w:rPr>
        <w:t>14</w:t>
      </w:r>
    </w:p>
    <w:p w:rsidR="001961D4" w:rsidRPr="008B4E24" w:rsidRDefault="001961D4" w:rsidP="008E7F8B">
      <w:pPr>
        <w:rPr>
          <w:rFonts w:ascii="Times New Roman" w:hAnsi="Times New Roman" w:cs="Times New Roman"/>
          <w:sz w:val="24"/>
          <w:szCs w:val="24"/>
        </w:rPr>
      </w:pPr>
      <w:r w:rsidRPr="008B4E24">
        <w:rPr>
          <w:rFonts w:ascii="Times New Roman" w:hAnsi="Times New Roman" w:cs="Times New Roman"/>
          <w:sz w:val="24"/>
          <w:szCs w:val="24"/>
        </w:rPr>
        <w:t>Ne nenin 182/c bëhen këto ndryshime:</w:t>
      </w:r>
    </w:p>
    <w:p w:rsidR="001961D4" w:rsidRPr="008B4E24" w:rsidRDefault="001961D4" w:rsidP="001961D4">
      <w:pPr>
        <w:pStyle w:val="ListParagraph"/>
        <w:numPr>
          <w:ilvl w:val="0"/>
          <w:numId w:val="57"/>
        </w:numPr>
        <w:rPr>
          <w:rFonts w:ascii="Times New Roman" w:hAnsi="Times New Roman" w:cs="Times New Roman"/>
          <w:sz w:val="24"/>
          <w:szCs w:val="24"/>
        </w:rPr>
      </w:pPr>
      <w:r w:rsidRPr="008B4E24">
        <w:rPr>
          <w:rFonts w:ascii="Times New Roman" w:hAnsi="Times New Roman" w:cs="Times New Roman"/>
          <w:sz w:val="24"/>
          <w:szCs w:val="24"/>
        </w:rPr>
        <w:t xml:space="preserve">Pika 5 e këtij neni </w:t>
      </w:r>
      <w:r w:rsidR="006E4EC7" w:rsidRPr="008B4E24">
        <w:rPr>
          <w:rFonts w:ascii="Times New Roman" w:hAnsi="Times New Roman" w:cs="Times New Roman"/>
          <w:sz w:val="24"/>
          <w:szCs w:val="24"/>
        </w:rPr>
        <w:t xml:space="preserve">ndryshon </w:t>
      </w:r>
      <w:r w:rsidRPr="008B4E24">
        <w:rPr>
          <w:rFonts w:ascii="Times New Roman" w:hAnsi="Times New Roman" w:cs="Times New Roman"/>
          <w:sz w:val="24"/>
          <w:szCs w:val="24"/>
        </w:rPr>
        <w:t>si më poshtë:</w:t>
      </w:r>
    </w:p>
    <w:p w:rsidR="001961D4" w:rsidRPr="008B4E24" w:rsidRDefault="001961D4" w:rsidP="001961D4">
      <w:pPr>
        <w:pStyle w:val="BodyText"/>
        <w:ind w:left="720"/>
        <w:rPr>
          <w:szCs w:val="24"/>
        </w:rPr>
      </w:pPr>
      <w:r w:rsidRPr="008B4E24">
        <w:rPr>
          <w:szCs w:val="24"/>
        </w:rPr>
        <w:t>“5. Kur vlerësimi i parashikuar në pikat 1 dhe 2, të këtij neni, është pozitiv, DPPI-ja pas kryerjes së pagesës për rregjistrim brenda afatit 3 mujor nga data e marrjes njoftim,  regjistron treguesin dhe lëshon certifikatën.”</w:t>
      </w:r>
    </w:p>
    <w:p w:rsidR="001961D4" w:rsidRPr="008B4E24" w:rsidRDefault="001961D4" w:rsidP="001961D4">
      <w:pPr>
        <w:pStyle w:val="BodyText"/>
        <w:ind w:left="720"/>
        <w:rPr>
          <w:szCs w:val="24"/>
        </w:rPr>
      </w:pPr>
    </w:p>
    <w:p w:rsidR="001961D4" w:rsidRPr="008B4E24" w:rsidRDefault="001961D4" w:rsidP="001961D4">
      <w:pPr>
        <w:pStyle w:val="ListParagraph"/>
        <w:numPr>
          <w:ilvl w:val="0"/>
          <w:numId w:val="57"/>
        </w:numPr>
        <w:rPr>
          <w:rFonts w:ascii="Times New Roman" w:hAnsi="Times New Roman" w:cs="Times New Roman"/>
          <w:sz w:val="24"/>
          <w:szCs w:val="24"/>
          <w:lang w:val="sq-AL"/>
        </w:rPr>
      </w:pPr>
      <w:r w:rsidRPr="008B4E24">
        <w:rPr>
          <w:rFonts w:ascii="Times New Roman" w:hAnsi="Times New Roman" w:cs="Times New Roman"/>
          <w:sz w:val="24"/>
          <w:szCs w:val="24"/>
          <w:lang w:val="sq-AL"/>
        </w:rPr>
        <w:t xml:space="preserve">Pika 6 e këtij neni </w:t>
      </w:r>
      <w:r w:rsidR="006E4EC7" w:rsidRPr="008B4E24">
        <w:rPr>
          <w:rFonts w:ascii="Times New Roman" w:hAnsi="Times New Roman" w:cs="Times New Roman"/>
          <w:sz w:val="24"/>
          <w:szCs w:val="24"/>
        </w:rPr>
        <w:t>ndryshon</w:t>
      </w:r>
      <w:r w:rsidR="006E4EC7" w:rsidRPr="008B4E24">
        <w:rPr>
          <w:rFonts w:ascii="Times New Roman" w:hAnsi="Times New Roman" w:cs="Times New Roman"/>
          <w:sz w:val="24"/>
          <w:szCs w:val="24"/>
          <w:lang w:val="sq-AL"/>
        </w:rPr>
        <w:t xml:space="preserve"> </w:t>
      </w:r>
      <w:r w:rsidRPr="008B4E24">
        <w:rPr>
          <w:rFonts w:ascii="Times New Roman" w:hAnsi="Times New Roman" w:cs="Times New Roman"/>
          <w:sz w:val="24"/>
          <w:szCs w:val="24"/>
          <w:lang w:val="sq-AL"/>
        </w:rPr>
        <w:t>si më poshtë:</w:t>
      </w:r>
    </w:p>
    <w:p w:rsidR="001961D4" w:rsidRPr="008B4E24" w:rsidRDefault="001961D4" w:rsidP="001961D4">
      <w:pPr>
        <w:pStyle w:val="BodyText"/>
        <w:ind w:left="720"/>
        <w:rPr>
          <w:szCs w:val="24"/>
        </w:rPr>
      </w:pPr>
      <w:r w:rsidRPr="008B4E24">
        <w:rPr>
          <w:szCs w:val="24"/>
        </w:rPr>
        <w:t>“6. Kur vlerësimi, sipas pikave 1 dhe 2, të këtij neni, është negativ,ose  kur pagesa për rregjistrim nuk është  kryer,  DPPI-ja refuzon regjistrimin e aplikimit dhe njofton aplikantin. “</w:t>
      </w:r>
    </w:p>
    <w:p w:rsidR="00A723AF" w:rsidRPr="008B4E24" w:rsidRDefault="00A723AF" w:rsidP="001961D4">
      <w:pPr>
        <w:pStyle w:val="BodyText"/>
        <w:ind w:left="720"/>
        <w:rPr>
          <w:szCs w:val="24"/>
        </w:rPr>
      </w:pPr>
    </w:p>
    <w:p w:rsidR="001961D4" w:rsidRPr="008B4E24" w:rsidRDefault="00A723AF" w:rsidP="00A723AF">
      <w:pPr>
        <w:pStyle w:val="ListParagraph"/>
        <w:numPr>
          <w:ilvl w:val="0"/>
          <w:numId w:val="57"/>
        </w:numPr>
        <w:rPr>
          <w:rFonts w:ascii="Times New Roman" w:hAnsi="Times New Roman" w:cs="Times New Roman"/>
          <w:sz w:val="24"/>
          <w:szCs w:val="24"/>
          <w:lang w:val="sq-AL"/>
        </w:rPr>
      </w:pPr>
      <w:r w:rsidRPr="008B4E24">
        <w:rPr>
          <w:rFonts w:ascii="Times New Roman" w:hAnsi="Times New Roman" w:cs="Times New Roman"/>
          <w:sz w:val="24"/>
          <w:szCs w:val="24"/>
          <w:lang w:val="sq-AL"/>
        </w:rPr>
        <w:t>Pas pikës 7 shtohet pika  8 si më poshtë:</w:t>
      </w:r>
    </w:p>
    <w:p w:rsidR="001961D4" w:rsidRPr="008B4E24" w:rsidRDefault="00A723AF" w:rsidP="00A723AF">
      <w:pPr>
        <w:pStyle w:val="BodyText"/>
        <w:ind w:left="720"/>
        <w:rPr>
          <w:szCs w:val="24"/>
        </w:rPr>
      </w:pPr>
      <w:r w:rsidRPr="008B4E24">
        <w:rPr>
          <w:szCs w:val="24"/>
        </w:rPr>
        <w:t>“</w:t>
      </w:r>
      <w:r w:rsidR="001961D4" w:rsidRPr="008B4E24">
        <w:rPr>
          <w:szCs w:val="24"/>
        </w:rPr>
        <w:t>8. Në rasin kur aplikimi për mbrojtje të një TGJ ose EO është paraqitur nga një  grup  i huaj prodhuesish sipas nenit 180/c të këtij ligji, DPPI nuk kërkon vlerësimin sipas</w:t>
      </w:r>
      <w:r w:rsidRPr="008B4E24">
        <w:rPr>
          <w:szCs w:val="24"/>
        </w:rPr>
        <w:t xml:space="preserve"> pikave 1 dhe 2, të këtij neni.”</w:t>
      </w:r>
      <w:r w:rsidR="001961D4" w:rsidRPr="008B4E24">
        <w:rPr>
          <w:szCs w:val="24"/>
        </w:rPr>
        <w:t xml:space="preserve">  </w:t>
      </w:r>
    </w:p>
    <w:p w:rsidR="001961D4" w:rsidRPr="008B4E24" w:rsidRDefault="001961D4" w:rsidP="00A723AF">
      <w:pPr>
        <w:rPr>
          <w:rFonts w:ascii="Times New Roman" w:hAnsi="Times New Roman" w:cs="Times New Roman"/>
          <w:sz w:val="24"/>
          <w:szCs w:val="24"/>
          <w:lang w:val="sq-AL"/>
        </w:rPr>
      </w:pPr>
    </w:p>
    <w:p w:rsidR="00B77669" w:rsidRPr="008B4E24" w:rsidRDefault="00B77669" w:rsidP="00A723AF">
      <w:pPr>
        <w:jc w:val="center"/>
        <w:rPr>
          <w:rFonts w:ascii="Times New Roman" w:hAnsi="Times New Roman" w:cs="Times New Roman"/>
          <w:b/>
          <w:sz w:val="24"/>
          <w:szCs w:val="24"/>
        </w:rPr>
      </w:pPr>
      <w:r w:rsidRPr="008B4E24">
        <w:rPr>
          <w:rFonts w:ascii="Times New Roman" w:hAnsi="Times New Roman" w:cs="Times New Roman"/>
          <w:b/>
          <w:sz w:val="24"/>
          <w:szCs w:val="24"/>
        </w:rPr>
        <w:t xml:space="preserve">Neni </w:t>
      </w:r>
      <w:r w:rsidR="00DD505E" w:rsidRPr="008B4E24">
        <w:rPr>
          <w:rFonts w:ascii="Times New Roman" w:hAnsi="Times New Roman" w:cs="Times New Roman"/>
          <w:b/>
          <w:sz w:val="24"/>
          <w:szCs w:val="24"/>
        </w:rPr>
        <w:t>15</w:t>
      </w:r>
    </w:p>
    <w:p w:rsidR="0093423A" w:rsidRPr="008B4E24" w:rsidRDefault="0093423A" w:rsidP="0093423A">
      <w:pPr>
        <w:rPr>
          <w:rFonts w:ascii="Times New Roman" w:hAnsi="Times New Roman" w:cs="Times New Roman"/>
          <w:sz w:val="24"/>
          <w:szCs w:val="24"/>
        </w:rPr>
      </w:pPr>
      <w:r w:rsidRPr="008B4E24">
        <w:rPr>
          <w:rFonts w:ascii="Times New Roman" w:hAnsi="Times New Roman" w:cs="Times New Roman"/>
          <w:sz w:val="24"/>
          <w:szCs w:val="24"/>
        </w:rPr>
        <w:t>N</w:t>
      </w:r>
      <w:r w:rsidR="00694802" w:rsidRPr="008B4E24">
        <w:rPr>
          <w:rFonts w:ascii="Times New Roman" w:hAnsi="Times New Roman" w:cs="Times New Roman"/>
          <w:sz w:val="24"/>
          <w:szCs w:val="24"/>
        </w:rPr>
        <w:t>ë</w:t>
      </w:r>
      <w:r w:rsidRPr="008B4E24">
        <w:rPr>
          <w:rFonts w:ascii="Times New Roman" w:hAnsi="Times New Roman" w:cs="Times New Roman"/>
          <w:sz w:val="24"/>
          <w:szCs w:val="24"/>
        </w:rPr>
        <w:t xml:space="preserve"> nenin 182/ç bëhen këto ndryshime:</w:t>
      </w:r>
    </w:p>
    <w:p w:rsidR="0093423A" w:rsidRPr="008B4E24" w:rsidRDefault="0093423A" w:rsidP="0093423A">
      <w:pPr>
        <w:pStyle w:val="ListParagraph"/>
        <w:numPr>
          <w:ilvl w:val="0"/>
          <w:numId w:val="58"/>
        </w:numPr>
        <w:rPr>
          <w:rFonts w:ascii="Times New Roman" w:hAnsi="Times New Roman" w:cs="Times New Roman"/>
          <w:sz w:val="24"/>
          <w:szCs w:val="24"/>
        </w:rPr>
      </w:pPr>
      <w:r w:rsidRPr="008B4E24">
        <w:rPr>
          <w:rFonts w:ascii="Times New Roman" w:hAnsi="Times New Roman" w:cs="Times New Roman"/>
          <w:sz w:val="24"/>
          <w:szCs w:val="24"/>
        </w:rPr>
        <w:t xml:space="preserve">Pika 11 </w:t>
      </w:r>
      <w:r w:rsidR="00B849C0" w:rsidRPr="008B4E24">
        <w:rPr>
          <w:rFonts w:ascii="Times New Roman" w:hAnsi="Times New Roman" w:cs="Times New Roman"/>
          <w:sz w:val="24"/>
          <w:szCs w:val="24"/>
        </w:rPr>
        <w:t xml:space="preserve">ndryshohet </w:t>
      </w:r>
      <w:r w:rsidRPr="008B4E24">
        <w:rPr>
          <w:rFonts w:ascii="Times New Roman" w:hAnsi="Times New Roman" w:cs="Times New Roman"/>
          <w:sz w:val="24"/>
          <w:szCs w:val="24"/>
        </w:rPr>
        <w:t>si m</w:t>
      </w:r>
      <w:r w:rsidR="00694802" w:rsidRPr="008B4E24">
        <w:rPr>
          <w:rFonts w:ascii="Times New Roman" w:hAnsi="Times New Roman" w:cs="Times New Roman"/>
          <w:sz w:val="24"/>
          <w:szCs w:val="24"/>
        </w:rPr>
        <w:t>ë</w:t>
      </w:r>
      <w:r w:rsidRPr="008B4E24">
        <w:rPr>
          <w:rFonts w:ascii="Times New Roman" w:hAnsi="Times New Roman" w:cs="Times New Roman"/>
          <w:sz w:val="24"/>
          <w:szCs w:val="24"/>
        </w:rPr>
        <w:t xml:space="preserve"> posht</w:t>
      </w:r>
      <w:r w:rsidR="00694802" w:rsidRPr="008B4E24">
        <w:rPr>
          <w:rFonts w:ascii="Times New Roman" w:hAnsi="Times New Roman" w:cs="Times New Roman"/>
          <w:sz w:val="24"/>
          <w:szCs w:val="24"/>
        </w:rPr>
        <w:t>ë</w:t>
      </w:r>
      <w:r w:rsidRPr="008B4E24">
        <w:rPr>
          <w:rFonts w:ascii="Times New Roman" w:hAnsi="Times New Roman" w:cs="Times New Roman"/>
          <w:sz w:val="24"/>
          <w:szCs w:val="24"/>
        </w:rPr>
        <w:t>:</w:t>
      </w:r>
    </w:p>
    <w:p w:rsidR="00694802" w:rsidRPr="008B4E24" w:rsidRDefault="00694802" w:rsidP="0093423A">
      <w:pPr>
        <w:pStyle w:val="BodyText"/>
        <w:ind w:left="720"/>
        <w:jc w:val="both"/>
        <w:rPr>
          <w:szCs w:val="24"/>
        </w:rPr>
      </w:pPr>
      <w:r w:rsidRPr="008B4E24">
        <w:rPr>
          <w:szCs w:val="24"/>
        </w:rPr>
        <w:t>“</w:t>
      </w:r>
      <w:r w:rsidR="0093423A" w:rsidRPr="008B4E24">
        <w:rPr>
          <w:szCs w:val="24"/>
        </w:rPr>
        <w:t xml:space="preserve">11. Bazuar në një vlerësim pozitiv në lidhje me aplikimin e kundërshtuar, referuar pikave 7 dhe 8, të këtij neni, Dhoma për Shqyrtimin e Kundërshtimeve merr vendim </w:t>
      </w:r>
      <w:r w:rsidRPr="008B4E24">
        <w:rPr>
          <w:szCs w:val="24"/>
        </w:rPr>
        <w:t xml:space="preserve"> për rregjistrimin e TGJ ose EO</w:t>
      </w:r>
      <w:r w:rsidR="0093423A" w:rsidRPr="008B4E24">
        <w:rPr>
          <w:szCs w:val="24"/>
        </w:rPr>
        <w:t>.</w:t>
      </w:r>
      <w:r w:rsidRPr="008B4E24">
        <w:rPr>
          <w:szCs w:val="24"/>
        </w:rPr>
        <w:t>”</w:t>
      </w:r>
    </w:p>
    <w:p w:rsidR="00694802" w:rsidRPr="008B4E24" w:rsidRDefault="00694802" w:rsidP="0093423A">
      <w:pPr>
        <w:pStyle w:val="BodyText"/>
        <w:ind w:left="720"/>
        <w:jc w:val="both"/>
        <w:rPr>
          <w:szCs w:val="24"/>
        </w:rPr>
      </w:pPr>
    </w:p>
    <w:p w:rsidR="0093423A" w:rsidRPr="008B4E24" w:rsidRDefault="0093423A" w:rsidP="00694802">
      <w:pPr>
        <w:pStyle w:val="BodyText"/>
        <w:numPr>
          <w:ilvl w:val="0"/>
          <w:numId w:val="58"/>
        </w:numPr>
        <w:jc w:val="both"/>
        <w:rPr>
          <w:szCs w:val="24"/>
        </w:rPr>
      </w:pPr>
      <w:r w:rsidRPr="008B4E24">
        <w:rPr>
          <w:szCs w:val="24"/>
        </w:rPr>
        <w:t xml:space="preserve"> </w:t>
      </w:r>
      <w:r w:rsidR="00694802" w:rsidRPr="008B4E24">
        <w:rPr>
          <w:szCs w:val="24"/>
        </w:rPr>
        <w:t xml:space="preserve">Pas pikës 11 shtohet pika </w:t>
      </w:r>
      <w:r w:rsidR="006E4EC7" w:rsidRPr="008B4E24">
        <w:rPr>
          <w:szCs w:val="24"/>
        </w:rPr>
        <w:t xml:space="preserve"> 11.1 </w:t>
      </w:r>
      <w:r w:rsidR="00694802" w:rsidRPr="008B4E24">
        <w:rPr>
          <w:szCs w:val="24"/>
        </w:rPr>
        <w:t xml:space="preserve">dhe </w:t>
      </w:r>
      <w:r w:rsidR="006E4EC7" w:rsidRPr="008B4E24">
        <w:rPr>
          <w:szCs w:val="24"/>
        </w:rPr>
        <w:t xml:space="preserve">11.2 </w:t>
      </w:r>
      <w:r w:rsidR="00694802" w:rsidRPr="008B4E24">
        <w:rPr>
          <w:szCs w:val="24"/>
        </w:rPr>
        <w:t>si më poshtë:</w:t>
      </w:r>
    </w:p>
    <w:p w:rsidR="00694802" w:rsidRPr="008B4E24" w:rsidRDefault="00694802" w:rsidP="00694802">
      <w:pPr>
        <w:pStyle w:val="BodyText"/>
        <w:ind w:left="720"/>
        <w:jc w:val="both"/>
        <w:rPr>
          <w:szCs w:val="24"/>
        </w:rPr>
      </w:pPr>
    </w:p>
    <w:p w:rsidR="00694802" w:rsidRPr="008B4E24" w:rsidRDefault="00694802" w:rsidP="00694802">
      <w:pPr>
        <w:pStyle w:val="BodyText"/>
        <w:ind w:left="540"/>
        <w:jc w:val="both"/>
        <w:rPr>
          <w:szCs w:val="24"/>
        </w:rPr>
      </w:pPr>
      <w:r w:rsidRPr="008B4E24">
        <w:rPr>
          <w:szCs w:val="24"/>
        </w:rPr>
        <w:t>“</w:t>
      </w:r>
      <w:r w:rsidR="006E4EC7" w:rsidRPr="008B4E24">
        <w:rPr>
          <w:szCs w:val="24"/>
        </w:rPr>
        <w:t xml:space="preserve"> 11.1</w:t>
      </w:r>
      <w:r w:rsidRPr="008B4E24">
        <w:rPr>
          <w:szCs w:val="24"/>
        </w:rPr>
        <w:t xml:space="preserve">. Pasi vendimi i Dhomës për Shqyrtimin e Kundërshtimeve merr formë të prerë, DPPI njofton aplikantin të kryejë pagesën përkatëse për regjistrimin e TGJ ose EO brenda afatit 3 mujor nga data e marrjes njoftim. </w:t>
      </w:r>
    </w:p>
    <w:p w:rsidR="00694802" w:rsidRPr="008B4E24" w:rsidRDefault="00694802" w:rsidP="00694802">
      <w:pPr>
        <w:pStyle w:val="BodyText"/>
        <w:ind w:left="540"/>
        <w:jc w:val="both"/>
        <w:rPr>
          <w:szCs w:val="24"/>
        </w:rPr>
      </w:pPr>
    </w:p>
    <w:p w:rsidR="00694802" w:rsidRPr="008B4E24" w:rsidRDefault="006E4EC7" w:rsidP="00694802">
      <w:pPr>
        <w:pStyle w:val="BodyText"/>
        <w:ind w:left="540"/>
        <w:jc w:val="both"/>
        <w:rPr>
          <w:szCs w:val="24"/>
        </w:rPr>
      </w:pPr>
      <w:r w:rsidRPr="008B4E24">
        <w:rPr>
          <w:szCs w:val="24"/>
        </w:rPr>
        <w:t>11.2</w:t>
      </w:r>
      <w:r w:rsidR="00694802" w:rsidRPr="008B4E24">
        <w:rPr>
          <w:szCs w:val="24"/>
        </w:rPr>
        <w:t>.  Brenda tre nga data e depozitimi i dokumentit të pag</w:t>
      </w:r>
      <w:r w:rsidR="000C62C2" w:rsidRPr="008B4E24">
        <w:rPr>
          <w:szCs w:val="24"/>
        </w:rPr>
        <w:t>e</w:t>
      </w:r>
      <w:r w:rsidR="00694802" w:rsidRPr="008B4E24">
        <w:rPr>
          <w:szCs w:val="24"/>
        </w:rPr>
        <w:t>sës sipas pikës 12 të këtij neni, DPPI lëshon cërtifikatën e regjistrimit të TGJ ose EO.”</w:t>
      </w:r>
    </w:p>
    <w:p w:rsidR="00694802" w:rsidRPr="008B4E24" w:rsidRDefault="00694802" w:rsidP="00694802">
      <w:pPr>
        <w:pStyle w:val="BodyText"/>
        <w:ind w:left="540"/>
        <w:jc w:val="both"/>
        <w:rPr>
          <w:szCs w:val="24"/>
        </w:rPr>
      </w:pPr>
    </w:p>
    <w:p w:rsidR="00B77669" w:rsidRPr="008B4E24" w:rsidRDefault="00B77669" w:rsidP="00B77669">
      <w:pPr>
        <w:rPr>
          <w:rFonts w:ascii="Times New Roman" w:hAnsi="Times New Roman" w:cs="Times New Roman"/>
          <w:sz w:val="24"/>
          <w:szCs w:val="24"/>
          <w:lang w:val="sq-AL"/>
        </w:rPr>
      </w:pPr>
    </w:p>
    <w:p w:rsidR="00B77669" w:rsidRPr="008B4E24" w:rsidRDefault="001D28D6" w:rsidP="00B77669">
      <w:pPr>
        <w:jc w:val="center"/>
        <w:rPr>
          <w:rFonts w:ascii="Times New Roman" w:hAnsi="Times New Roman" w:cs="Times New Roman"/>
          <w:b/>
          <w:sz w:val="24"/>
          <w:szCs w:val="24"/>
          <w:lang w:val="sq-AL"/>
        </w:rPr>
      </w:pPr>
      <w:r w:rsidRPr="008B4E24">
        <w:rPr>
          <w:rFonts w:ascii="Times New Roman" w:hAnsi="Times New Roman" w:cs="Times New Roman"/>
          <w:b/>
          <w:sz w:val="24"/>
          <w:szCs w:val="24"/>
          <w:lang w:val="sq-AL"/>
        </w:rPr>
        <w:t xml:space="preserve">Neni </w:t>
      </w:r>
      <w:r w:rsidR="00DD505E" w:rsidRPr="008B4E24">
        <w:rPr>
          <w:rFonts w:ascii="Times New Roman" w:hAnsi="Times New Roman" w:cs="Times New Roman"/>
          <w:b/>
          <w:sz w:val="24"/>
          <w:szCs w:val="24"/>
          <w:lang w:val="sq-AL"/>
        </w:rPr>
        <w:t>16</w:t>
      </w:r>
    </w:p>
    <w:p w:rsidR="005B6F7B" w:rsidRPr="008B4E24" w:rsidRDefault="005B6F7B" w:rsidP="00716E24">
      <w:pPr>
        <w:jc w:val="both"/>
        <w:rPr>
          <w:rFonts w:ascii="Times New Roman" w:hAnsi="Times New Roman" w:cs="Times New Roman"/>
          <w:b/>
          <w:sz w:val="24"/>
          <w:szCs w:val="24"/>
          <w:lang w:val="sq-AL"/>
        </w:rPr>
      </w:pPr>
      <w:r w:rsidRPr="008B4E24">
        <w:rPr>
          <w:rFonts w:ascii="Times New Roman" w:hAnsi="Times New Roman" w:cs="Times New Roman"/>
          <w:b/>
          <w:sz w:val="24"/>
          <w:szCs w:val="24"/>
          <w:lang w:val="sq-AL"/>
        </w:rPr>
        <w:t>Pas kreut XXXI shtohet kreu XXXI/a si vijon:</w:t>
      </w:r>
    </w:p>
    <w:p w:rsidR="005B6F7B" w:rsidRPr="008B4E24" w:rsidRDefault="005B6F7B" w:rsidP="005B6F7B">
      <w:pPr>
        <w:jc w:val="center"/>
        <w:rPr>
          <w:rFonts w:ascii="Times New Roman" w:hAnsi="Times New Roman" w:cs="Times New Roman"/>
          <w:b/>
          <w:sz w:val="24"/>
          <w:szCs w:val="24"/>
          <w:lang w:val="sq-AL"/>
        </w:rPr>
      </w:pPr>
      <w:r w:rsidRPr="008B4E24">
        <w:rPr>
          <w:rFonts w:ascii="Times New Roman" w:hAnsi="Times New Roman" w:cs="Times New Roman"/>
          <w:b/>
          <w:sz w:val="24"/>
          <w:szCs w:val="24"/>
          <w:lang w:val="sq-AL"/>
        </w:rPr>
        <w:t>“XXXI/a</w:t>
      </w:r>
    </w:p>
    <w:p w:rsidR="005B6F7B" w:rsidRPr="008B4E24" w:rsidRDefault="005B6F7B" w:rsidP="005B6F7B">
      <w:pPr>
        <w:shd w:val="clear" w:color="auto" w:fill="FFFFFF"/>
        <w:spacing w:after="0"/>
        <w:jc w:val="center"/>
        <w:textAlignment w:val="baseline"/>
        <w:rPr>
          <w:rFonts w:ascii="Times New Roman" w:eastAsia="Times New Roman" w:hAnsi="Times New Roman" w:cs="Times New Roman"/>
          <w:b/>
          <w:bCs/>
          <w:sz w:val="24"/>
          <w:szCs w:val="24"/>
          <w:bdr w:val="none" w:sz="0" w:space="0" w:color="auto" w:frame="1"/>
          <w:lang w:eastAsia="sq-AL"/>
        </w:rPr>
      </w:pPr>
      <w:r w:rsidRPr="008B4E24">
        <w:rPr>
          <w:rFonts w:ascii="Times New Roman" w:eastAsia="Times New Roman" w:hAnsi="Times New Roman" w:cs="Times New Roman"/>
          <w:b/>
          <w:bCs/>
          <w:sz w:val="24"/>
          <w:szCs w:val="24"/>
          <w:bdr w:val="none" w:sz="0" w:space="0" w:color="auto" w:frame="1"/>
          <w:lang w:eastAsia="sq-AL"/>
        </w:rPr>
        <w:lastRenderedPageBreak/>
        <w:t>BAZA E T</w:t>
      </w:r>
      <w:r w:rsidR="00253233" w:rsidRPr="008B4E24">
        <w:rPr>
          <w:rFonts w:ascii="Times New Roman" w:eastAsia="Times New Roman" w:hAnsi="Times New Roman" w:cs="Times New Roman"/>
          <w:b/>
          <w:bCs/>
          <w:sz w:val="24"/>
          <w:szCs w:val="24"/>
          <w:bdr w:val="none" w:sz="0" w:space="0" w:color="auto" w:frame="1"/>
          <w:lang w:eastAsia="sq-AL"/>
        </w:rPr>
        <w:t>Ë</w:t>
      </w:r>
      <w:r w:rsidRPr="008B4E24">
        <w:rPr>
          <w:rFonts w:ascii="Times New Roman" w:eastAsia="Times New Roman" w:hAnsi="Times New Roman" w:cs="Times New Roman"/>
          <w:b/>
          <w:bCs/>
          <w:sz w:val="24"/>
          <w:szCs w:val="24"/>
          <w:bdr w:val="none" w:sz="0" w:space="0" w:color="auto" w:frame="1"/>
          <w:lang w:eastAsia="sq-AL"/>
        </w:rPr>
        <w:t xml:space="preserve"> DH</w:t>
      </w:r>
      <w:r w:rsidR="00253233" w:rsidRPr="008B4E24">
        <w:rPr>
          <w:rFonts w:ascii="Times New Roman" w:eastAsia="Times New Roman" w:hAnsi="Times New Roman" w:cs="Times New Roman"/>
          <w:b/>
          <w:bCs/>
          <w:sz w:val="24"/>
          <w:szCs w:val="24"/>
          <w:bdr w:val="none" w:sz="0" w:space="0" w:color="auto" w:frame="1"/>
          <w:lang w:eastAsia="sq-AL"/>
        </w:rPr>
        <w:t>Ë</w:t>
      </w:r>
      <w:r w:rsidRPr="008B4E24">
        <w:rPr>
          <w:rFonts w:ascii="Times New Roman" w:eastAsia="Times New Roman" w:hAnsi="Times New Roman" w:cs="Times New Roman"/>
          <w:b/>
          <w:bCs/>
          <w:sz w:val="24"/>
          <w:szCs w:val="24"/>
          <w:bdr w:val="none" w:sz="0" w:space="0" w:color="auto" w:frame="1"/>
          <w:lang w:eastAsia="sq-AL"/>
        </w:rPr>
        <w:t>NAVE ELEKTRONIKE t</w:t>
      </w:r>
      <w:r w:rsidR="00253233" w:rsidRPr="008B4E24">
        <w:rPr>
          <w:rFonts w:ascii="Times New Roman" w:eastAsia="Times New Roman" w:hAnsi="Times New Roman" w:cs="Times New Roman"/>
          <w:b/>
          <w:bCs/>
          <w:sz w:val="24"/>
          <w:szCs w:val="24"/>
          <w:bdr w:val="none" w:sz="0" w:space="0" w:color="auto" w:frame="1"/>
          <w:lang w:eastAsia="sq-AL"/>
        </w:rPr>
        <w:t>ë</w:t>
      </w:r>
      <w:r w:rsidRPr="008B4E24">
        <w:rPr>
          <w:rFonts w:ascii="Times New Roman" w:eastAsia="Times New Roman" w:hAnsi="Times New Roman" w:cs="Times New Roman"/>
          <w:b/>
          <w:bCs/>
          <w:sz w:val="24"/>
          <w:szCs w:val="24"/>
          <w:bdr w:val="none" w:sz="0" w:space="0" w:color="auto" w:frame="1"/>
          <w:lang w:eastAsia="sq-AL"/>
        </w:rPr>
        <w:t xml:space="preserve">  PI DHE SISTEMI PËR ADMINISTRIMIN E OBJEKTEVE T</w:t>
      </w:r>
      <w:r w:rsidR="00253233" w:rsidRPr="008B4E24">
        <w:rPr>
          <w:rFonts w:ascii="Times New Roman" w:eastAsia="Times New Roman" w:hAnsi="Times New Roman" w:cs="Times New Roman"/>
          <w:b/>
          <w:bCs/>
          <w:sz w:val="24"/>
          <w:szCs w:val="24"/>
          <w:bdr w:val="none" w:sz="0" w:space="0" w:color="auto" w:frame="1"/>
          <w:lang w:eastAsia="sq-AL"/>
        </w:rPr>
        <w:t>Ë</w:t>
      </w:r>
      <w:r w:rsidRPr="008B4E24">
        <w:rPr>
          <w:rFonts w:ascii="Times New Roman" w:eastAsia="Times New Roman" w:hAnsi="Times New Roman" w:cs="Times New Roman"/>
          <w:b/>
          <w:bCs/>
          <w:sz w:val="24"/>
          <w:szCs w:val="24"/>
          <w:bdr w:val="none" w:sz="0" w:space="0" w:color="auto" w:frame="1"/>
          <w:lang w:eastAsia="sq-AL"/>
        </w:rPr>
        <w:t xml:space="preserve"> PRONËSISË INDUSTRIALE (SAOPI)”</w:t>
      </w:r>
    </w:p>
    <w:p w:rsidR="005B6F7B" w:rsidRPr="008B4E24" w:rsidRDefault="005B6F7B" w:rsidP="005B6F7B">
      <w:pPr>
        <w:shd w:val="clear" w:color="auto" w:fill="FFFFFF"/>
        <w:spacing w:after="0"/>
        <w:jc w:val="center"/>
        <w:textAlignment w:val="baseline"/>
        <w:rPr>
          <w:rFonts w:ascii="Times New Roman" w:eastAsia="Times New Roman" w:hAnsi="Times New Roman" w:cs="Times New Roman"/>
          <w:sz w:val="24"/>
          <w:szCs w:val="24"/>
          <w:lang w:eastAsia="sq-AL"/>
        </w:rPr>
      </w:pPr>
    </w:p>
    <w:p w:rsidR="005B6F7B" w:rsidRPr="008B4E24" w:rsidRDefault="005B6F7B" w:rsidP="00716E24">
      <w:pPr>
        <w:shd w:val="clear" w:color="auto" w:fill="FFFFFF"/>
        <w:spacing w:after="0"/>
        <w:jc w:val="center"/>
        <w:textAlignment w:val="baseline"/>
        <w:rPr>
          <w:rFonts w:ascii="Times New Roman" w:eastAsia="Times New Roman" w:hAnsi="Times New Roman" w:cs="Times New Roman"/>
          <w:sz w:val="24"/>
          <w:szCs w:val="24"/>
          <w:lang w:eastAsia="sq-AL"/>
        </w:rPr>
      </w:pPr>
      <w:r w:rsidRPr="008B4E24">
        <w:rPr>
          <w:rFonts w:ascii="Times New Roman" w:eastAsia="Times New Roman" w:hAnsi="Times New Roman" w:cs="Times New Roman"/>
          <w:sz w:val="24"/>
          <w:szCs w:val="24"/>
          <w:lang w:eastAsia="sq-AL"/>
        </w:rPr>
        <w:t>Neni 183/a</w:t>
      </w:r>
    </w:p>
    <w:p w:rsidR="005B6F7B" w:rsidRPr="008B4E24" w:rsidRDefault="005B6F7B" w:rsidP="00716E24">
      <w:pPr>
        <w:shd w:val="clear" w:color="auto" w:fill="FFFFFF"/>
        <w:spacing w:after="0"/>
        <w:jc w:val="center"/>
        <w:textAlignment w:val="baseline"/>
        <w:rPr>
          <w:rFonts w:ascii="Times New Roman" w:eastAsia="Times New Roman" w:hAnsi="Times New Roman" w:cs="Times New Roman"/>
          <w:sz w:val="24"/>
          <w:szCs w:val="24"/>
          <w:lang w:eastAsia="sq-AL"/>
        </w:rPr>
      </w:pPr>
      <w:r w:rsidRPr="008B4E24">
        <w:rPr>
          <w:rFonts w:ascii="Times New Roman" w:eastAsia="Times New Roman" w:hAnsi="Times New Roman" w:cs="Times New Roman"/>
          <w:sz w:val="24"/>
          <w:szCs w:val="24"/>
          <w:lang w:eastAsia="sq-AL"/>
        </w:rPr>
        <w:t>Baza e t</w:t>
      </w:r>
      <w:r w:rsidR="00253233" w:rsidRPr="008B4E24">
        <w:rPr>
          <w:rFonts w:ascii="Times New Roman" w:eastAsia="Times New Roman" w:hAnsi="Times New Roman" w:cs="Times New Roman"/>
          <w:sz w:val="24"/>
          <w:szCs w:val="24"/>
          <w:lang w:eastAsia="sq-AL"/>
        </w:rPr>
        <w:t>ë</w:t>
      </w:r>
      <w:r w:rsidRPr="008B4E24">
        <w:rPr>
          <w:rFonts w:ascii="Times New Roman" w:eastAsia="Times New Roman" w:hAnsi="Times New Roman" w:cs="Times New Roman"/>
          <w:sz w:val="24"/>
          <w:szCs w:val="24"/>
          <w:lang w:eastAsia="sq-AL"/>
        </w:rPr>
        <w:t xml:space="preserve"> dh</w:t>
      </w:r>
      <w:r w:rsidR="00253233" w:rsidRPr="008B4E24">
        <w:rPr>
          <w:rFonts w:ascii="Times New Roman" w:eastAsia="Times New Roman" w:hAnsi="Times New Roman" w:cs="Times New Roman"/>
          <w:sz w:val="24"/>
          <w:szCs w:val="24"/>
          <w:lang w:eastAsia="sq-AL"/>
        </w:rPr>
        <w:t>ë</w:t>
      </w:r>
      <w:r w:rsidRPr="008B4E24">
        <w:rPr>
          <w:rFonts w:ascii="Times New Roman" w:eastAsia="Times New Roman" w:hAnsi="Times New Roman" w:cs="Times New Roman"/>
          <w:sz w:val="24"/>
          <w:szCs w:val="24"/>
          <w:lang w:eastAsia="sq-AL"/>
        </w:rPr>
        <w:t>nave t</w:t>
      </w:r>
      <w:r w:rsidR="00253233" w:rsidRPr="008B4E24">
        <w:rPr>
          <w:rFonts w:ascii="Times New Roman" w:eastAsia="Times New Roman" w:hAnsi="Times New Roman" w:cs="Times New Roman"/>
          <w:sz w:val="24"/>
          <w:szCs w:val="24"/>
          <w:lang w:eastAsia="sq-AL"/>
        </w:rPr>
        <w:t>ë</w:t>
      </w:r>
      <w:r w:rsidRPr="008B4E24">
        <w:rPr>
          <w:rFonts w:ascii="Times New Roman" w:eastAsia="Times New Roman" w:hAnsi="Times New Roman" w:cs="Times New Roman"/>
          <w:sz w:val="24"/>
          <w:szCs w:val="24"/>
          <w:lang w:eastAsia="sq-AL"/>
        </w:rPr>
        <w:t xml:space="preserve"> IP dhe SAOPI</w:t>
      </w:r>
    </w:p>
    <w:p w:rsidR="005B6F7B" w:rsidRPr="008B4E24" w:rsidRDefault="005B6F7B" w:rsidP="00716E24">
      <w:pPr>
        <w:shd w:val="clear" w:color="auto" w:fill="FFFFFF"/>
        <w:spacing w:after="0"/>
        <w:jc w:val="center"/>
        <w:textAlignment w:val="baseline"/>
        <w:rPr>
          <w:rFonts w:ascii="Times New Roman" w:eastAsia="Times New Roman" w:hAnsi="Times New Roman" w:cs="Times New Roman"/>
          <w:sz w:val="24"/>
          <w:szCs w:val="24"/>
          <w:lang w:eastAsia="sq-AL"/>
        </w:rPr>
      </w:pPr>
    </w:p>
    <w:p w:rsidR="005B6F7B" w:rsidRPr="008B4E24" w:rsidRDefault="005B6F7B" w:rsidP="005B6F7B">
      <w:pPr>
        <w:shd w:val="clear" w:color="auto" w:fill="FFFFFF"/>
        <w:spacing w:after="0"/>
        <w:jc w:val="both"/>
        <w:textAlignment w:val="baseline"/>
        <w:rPr>
          <w:rFonts w:ascii="Times New Roman" w:eastAsia="Times New Roman" w:hAnsi="Times New Roman" w:cs="Times New Roman"/>
          <w:sz w:val="24"/>
          <w:szCs w:val="24"/>
          <w:lang w:eastAsia="sq-AL"/>
        </w:rPr>
      </w:pPr>
      <w:r w:rsidRPr="008B4E24">
        <w:rPr>
          <w:rFonts w:ascii="Times New Roman" w:eastAsia="Times New Roman" w:hAnsi="Times New Roman" w:cs="Times New Roman"/>
          <w:sz w:val="24"/>
          <w:szCs w:val="24"/>
          <w:lang w:eastAsia="sq-AL"/>
        </w:rPr>
        <w:t>1. Drejtoria e Përgjithshme e Pronësisë Industriale krijon dhe administron bazën e të dhënave shtetërore për Sistemin e Administrimit të objekteve t</w:t>
      </w:r>
      <w:r w:rsidR="00253233" w:rsidRPr="008B4E24">
        <w:rPr>
          <w:rFonts w:ascii="Times New Roman" w:eastAsia="Times New Roman" w:hAnsi="Times New Roman" w:cs="Times New Roman"/>
          <w:sz w:val="24"/>
          <w:szCs w:val="24"/>
          <w:lang w:eastAsia="sq-AL"/>
        </w:rPr>
        <w:t>ë</w:t>
      </w:r>
      <w:r w:rsidRPr="008B4E24">
        <w:rPr>
          <w:rFonts w:ascii="Times New Roman" w:eastAsia="Times New Roman" w:hAnsi="Times New Roman" w:cs="Times New Roman"/>
          <w:sz w:val="24"/>
          <w:szCs w:val="24"/>
          <w:lang w:eastAsia="sq-AL"/>
        </w:rPr>
        <w:t xml:space="preserve"> Pronësisë Industriale (SAOPI). </w:t>
      </w:r>
    </w:p>
    <w:p w:rsidR="005B6F7B" w:rsidRPr="008B4E24" w:rsidRDefault="005B6F7B" w:rsidP="005B6F7B">
      <w:pPr>
        <w:shd w:val="clear" w:color="auto" w:fill="FFFFFF"/>
        <w:spacing w:after="0"/>
        <w:jc w:val="both"/>
        <w:textAlignment w:val="baseline"/>
        <w:rPr>
          <w:rFonts w:ascii="Times New Roman" w:eastAsia="Times New Roman" w:hAnsi="Times New Roman" w:cs="Times New Roman"/>
          <w:sz w:val="24"/>
          <w:szCs w:val="24"/>
          <w:lang w:eastAsia="sq-AL"/>
        </w:rPr>
      </w:pPr>
      <w:r w:rsidRPr="008B4E24">
        <w:rPr>
          <w:rFonts w:ascii="Times New Roman" w:eastAsia="Times New Roman" w:hAnsi="Times New Roman" w:cs="Times New Roman"/>
          <w:sz w:val="24"/>
          <w:szCs w:val="24"/>
          <w:lang w:eastAsia="sq-AL"/>
        </w:rPr>
        <w:t> </w:t>
      </w:r>
    </w:p>
    <w:p w:rsidR="005B6F7B" w:rsidRPr="008B4E24" w:rsidRDefault="005B6F7B" w:rsidP="005B6F7B">
      <w:pPr>
        <w:shd w:val="clear" w:color="auto" w:fill="FFFFFF"/>
        <w:spacing w:after="0"/>
        <w:jc w:val="both"/>
        <w:textAlignment w:val="baseline"/>
        <w:rPr>
          <w:rFonts w:ascii="Times New Roman" w:eastAsia="Times New Roman" w:hAnsi="Times New Roman" w:cs="Times New Roman"/>
          <w:sz w:val="24"/>
          <w:szCs w:val="24"/>
          <w:lang w:eastAsia="sq-AL"/>
        </w:rPr>
      </w:pPr>
      <w:r w:rsidRPr="008B4E24">
        <w:rPr>
          <w:rFonts w:ascii="Times New Roman" w:eastAsia="Times New Roman" w:hAnsi="Times New Roman" w:cs="Times New Roman"/>
          <w:sz w:val="24"/>
          <w:szCs w:val="24"/>
          <w:lang w:eastAsia="sq-AL"/>
        </w:rPr>
        <w:t xml:space="preserve">2. SAOPI është mjeti elektronik përfshirë dhe bazën e të dhënave për administrimin e pronësisë industriale nga Drejtoria e Përgjithshme e Pronësisë Industriale (në vijim DPPI). Ai është regjistri unik i cili grumbullon dhe përpunon të dhëna të objekteve të Pronësisë Industriale, të depozituara nga individë/subjekte vendase apo të huaja të cilët duan të regjistrojnë këto objekte në Republikën e Shqipërisë, sipas legjislacionit në fuqi për Pronësinë Industriale. </w:t>
      </w:r>
    </w:p>
    <w:p w:rsidR="005B6F7B" w:rsidRPr="008B4E24" w:rsidRDefault="005B6F7B" w:rsidP="00716E24">
      <w:pPr>
        <w:shd w:val="clear" w:color="auto" w:fill="FFFFFF"/>
        <w:spacing w:after="0"/>
        <w:jc w:val="center"/>
        <w:textAlignment w:val="baseline"/>
        <w:rPr>
          <w:rFonts w:ascii="Times New Roman" w:eastAsia="Times New Roman" w:hAnsi="Times New Roman" w:cs="Times New Roman"/>
          <w:sz w:val="24"/>
          <w:szCs w:val="24"/>
          <w:lang w:eastAsia="sq-AL"/>
        </w:rPr>
      </w:pPr>
    </w:p>
    <w:p w:rsidR="005B6F7B" w:rsidRPr="008B4E24" w:rsidRDefault="005B6F7B" w:rsidP="005B6F7B">
      <w:pPr>
        <w:jc w:val="center"/>
        <w:rPr>
          <w:rFonts w:ascii="Times New Roman" w:eastAsia="Times New Roman" w:hAnsi="Times New Roman" w:cs="Times New Roman"/>
          <w:sz w:val="24"/>
          <w:szCs w:val="24"/>
          <w:lang w:eastAsia="sq-AL"/>
        </w:rPr>
      </w:pPr>
      <w:r w:rsidRPr="008B4E24">
        <w:rPr>
          <w:rFonts w:ascii="Times New Roman" w:eastAsia="Times New Roman" w:hAnsi="Times New Roman" w:cs="Times New Roman"/>
          <w:sz w:val="24"/>
          <w:szCs w:val="24"/>
          <w:lang w:eastAsia="sq-AL"/>
        </w:rPr>
        <w:t>Neni 183/b</w:t>
      </w:r>
    </w:p>
    <w:p w:rsidR="005B6F7B" w:rsidRPr="008B4E24" w:rsidRDefault="005B6F7B" w:rsidP="005B6F7B">
      <w:pPr>
        <w:jc w:val="center"/>
        <w:rPr>
          <w:rFonts w:ascii="Times New Roman" w:eastAsia="Times New Roman" w:hAnsi="Times New Roman" w:cs="Times New Roman"/>
          <w:sz w:val="24"/>
          <w:szCs w:val="24"/>
          <w:lang w:eastAsia="sq-AL"/>
        </w:rPr>
      </w:pPr>
      <w:r w:rsidRPr="008B4E24">
        <w:rPr>
          <w:rFonts w:ascii="Times New Roman" w:eastAsia="Times New Roman" w:hAnsi="Times New Roman" w:cs="Times New Roman"/>
          <w:sz w:val="24"/>
          <w:szCs w:val="24"/>
          <w:lang w:eastAsia="sq-AL"/>
        </w:rPr>
        <w:t>Përmbajtja e SAOPI</w:t>
      </w:r>
    </w:p>
    <w:p w:rsidR="005B6F7B" w:rsidRPr="008B4E24" w:rsidRDefault="00BE5ECA" w:rsidP="005B6F7B">
      <w:pPr>
        <w:shd w:val="clear" w:color="auto" w:fill="FFFFFF"/>
        <w:spacing w:after="0"/>
        <w:jc w:val="both"/>
        <w:textAlignment w:val="baseline"/>
        <w:rPr>
          <w:rFonts w:ascii="Times New Roman" w:eastAsia="Times New Roman" w:hAnsi="Times New Roman" w:cs="Times New Roman"/>
          <w:sz w:val="24"/>
          <w:szCs w:val="24"/>
          <w:lang w:eastAsia="sq-AL"/>
        </w:rPr>
      </w:pPr>
      <w:r w:rsidRPr="008B4E24">
        <w:rPr>
          <w:rFonts w:ascii="Times New Roman" w:eastAsia="Times New Roman" w:hAnsi="Times New Roman" w:cs="Times New Roman"/>
          <w:sz w:val="24"/>
          <w:szCs w:val="24"/>
          <w:lang w:eastAsia="sq-AL"/>
        </w:rPr>
        <w:t xml:space="preserve">1. </w:t>
      </w:r>
      <w:r w:rsidR="005B6F7B" w:rsidRPr="008B4E24">
        <w:rPr>
          <w:rFonts w:ascii="Times New Roman" w:eastAsia="Times New Roman" w:hAnsi="Times New Roman" w:cs="Times New Roman"/>
          <w:sz w:val="24"/>
          <w:szCs w:val="24"/>
          <w:lang w:eastAsia="sq-AL"/>
        </w:rPr>
        <w:t>SAOPI përmban</w:t>
      </w:r>
      <w:r w:rsidRPr="008B4E24">
        <w:rPr>
          <w:rFonts w:ascii="Times New Roman" w:eastAsia="Times New Roman" w:hAnsi="Times New Roman" w:cs="Times New Roman"/>
          <w:sz w:val="24"/>
          <w:szCs w:val="24"/>
          <w:lang w:eastAsia="sq-AL"/>
        </w:rPr>
        <w:t xml:space="preserve"> t</w:t>
      </w:r>
      <w:r w:rsidR="00253233" w:rsidRPr="008B4E24">
        <w:rPr>
          <w:rFonts w:ascii="Times New Roman" w:eastAsia="Times New Roman" w:hAnsi="Times New Roman" w:cs="Times New Roman"/>
          <w:sz w:val="24"/>
          <w:szCs w:val="24"/>
          <w:lang w:eastAsia="sq-AL"/>
        </w:rPr>
        <w:t>ë</w:t>
      </w:r>
      <w:r w:rsidRPr="008B4E24">
        <w:rPr>
          <w:rFonts w:ascii="Times New Roman" w:eastAsia="Times New Roman" w:hAnsi="Times New Roman" w:cs="Times New Roman"/>
          <w:sz w:val="24"/>
          <w:szCs w:val="24"/>
          <w:lang w:eastAsia="sq-AL"/>
        </w:rPr>
        <w:t xml:space="preserve"> dh</w:t>
      </w:r>
      <w:r w:rsidR="00253233" w:rsidRPr="008B4E24">
        <w:rPr>
          <w:rFonts w:ascii="Times New Roman" w:eastAsia="Times New Roman" w:hAnsi="Times New Roman" w:cs="Times New Roman"/>
          <w:sz w:val="24"/>
          <w:szCs w:val="24"/>
          <w:lang w:eastAsia="sq-AL"/>
        </w:rPr>
        <w:t>ë</w:t>
      </w:r>
      <w:r w:rsidRPr="008B4E24">
        <w:rPr>
          <w:rFonts w:ascii="Times New Roman" w:eastAsia="Times New Roman" w:hAnsi="Times New Roman" w:cs="Times New Roman"/>
          <w:sz w:val="24"/>
          <w:szCs w:val="24"/>
          <w:lang w:eastAsia="sq-AL"/>
        </w:rPr>
        <w:t>na si vijon</w:t>
      </w:r>
      <w:r w:rsidR="005B6F7B" w:rsidRPr="008B4E24">
        <w:rPr>
          <w:rFonts w:ascii="Times New Roman" w:eastAsia="Times New Roman" w:hAnsi="Times New Roman" w:cs="Times New Roman"/>
          <w:sz w:val="24"/>
          <w:szCs w:val="24"/>
          <w:lang w:eastAsia="sq-AL"/>
        </w:rPr>
        <w:t>:</w:t>
      </w:r>
    </w:p>
    <w:p w:rsidR="005B6F7B" w:rsidRPr="008B4E24" w:rsidRDefault="005B6F7B" w:rsidP="005B6F7B">
      <w:pPr>
        <w:shd w:val="clear" w:color="auto" w:fill="FFFFFF"/>
        <w:spacing w:after="0"/>
        <w:jc w:val="both"/>
        <w:textAlignment w:val="baseline"/>
        <w:rPr>
          <w:rFonts w:ascii="Times New Roman" w:eastAsia="Times New Roman" w:hAnsi="Times New Roman" w:cs="Times New Roman"/>
          <w:sz w:val="24"/>
          <w:szCs w:val="24"/>
          <w:lang w:eastAsia="sq-AL"/>
        </w:rPr>
      </w:pPr>
      <w:r w:rsidRPr="008B4E24">
        <w:rPr>
          <w:rFonts w:ascii="Times New Roman" w:eastAsia="Times New Roman" w:hAnsi="Times New Roman" w:cs="Times New Roman"/>
          <w:sz w:val="24"/>
          <w:szCs w:val="24"/>
          <w:lang w:eastAsia="sq-AL"/>
        </w:rPr>
        <w:t>a)  të dhënat e patentave për shpikje, modelet e përdorimit,</w:t>
      </w:r>
      <w:r w:rsidRPr="008B4E24">
        <w:rPr>
          <w:rFonts w:ascii="Times New Roman" w:hAnsi="Times New Roman" w:cs="Times New Roman"/>
          <w:sz w:val="24"/>
          <w:szCs w:val="24"/>
        </w:rPr>
        <w:t xml:space="preserve"> produktet gjysmëpërçues,</w:t>
      </w:r>
      <w:r w:rsidRPr="008B4E24">
        <w:rPr>
          <w:rFonts w:ascii="Times New Roman" w:eastAsia="Times New Roman" w:hAnsi="Times New Roman" w:cs="Times New Roman"/>
          <w:sz w:val="24"/>
          <w:szCs w:val="24"/>
          <w:lang w:eastAsia="sq-AL"/>
        </w:rPr>
        <w:t xml:space="preserve"> markat tregtare dhe të shërbimit, disenjot industriale, treguesit gjeografike dhe emërtimet e origjinës të aplikuara/regjistruara në DPPI, sipas kërkesave të legjislacionit në fuqi për Pronësinë Industriale;</w:t>
      </w:r>
    </w:p>
    <w:p w:rsidR="005B6F7B" w:rsidRPr="008B4E24" w:rsidRDefault="005B6F7B" w:rsidP="005B6F7B">
      <w:pPr>
        <w:shd w:val="clear" w:color="auto" w:fill="FFFFFF"/>
        <w:spacing w:after="0"/>
        <w:jc w:val="both"/>
        <w:textAlignment w:val="baseline"/>
        <w:rPr>
          <w:rFonts w:ascii="Times New Roman" w:eastAsia="Times New Roman" w:hAnsi="Times New Roman" w:cs="Times New Roman"/>
          <w:sz w:val="24"/>
          <w:szCs w:val="24"/>
          <w:lang w:eastAsia="sq-AL"/>
        </w:rPr>
      </w:pPr>
      <w:r w:rsidRPr="008B4E24">
        <w:rPr>
          <w:rFonts w:ascii="Times New Roman" w:eastAsia="Times New Roman" w:hAnsi="Times New Roman" w:cs="Times New Roman"/>
          <w:sz w:val="24"/>
          <w:szCs w:val="24"/>
          <w:lang w:eastAsia="sq-AL"/>
        </w:rPr>
        <w:t>b)  të dhënat e patentave për shpikje, markave tregtare dhe të shërbimit, disenjove industriale ndërkombëtare të aplikuara/regjistruara nga marrëveshjet ndërkombëtare të fushës në të cilën Republika e Shqipërisë ka aderuar  ose që janë ratifikuar;</w:t>
      </w:r>
    </w:p>
    <w:p w:rsidR="005B6F7B" w:rsidRPr="008B4E24" w:rsidRDefault="005B6F7B" w:rsidP="005B6F7B">
      <w:pPr>
        <w:spacing w:after="0"/>
        <w:jc w:val="both"/>
        <w:rPr>
          <w:rFonts w:ascii="Times New Roman" w:eastAsia="Garamond" w:hAnsi="Times New Roman" w:cs="Times New Roman"/>
          <w:sz w:val="24"/>
          <w:szCs w:val="24"/>
        </w:rPr>
      </w:pPr>
      <w:r w:rsidRPr="008B4E24">
        <w:rPr>
          <w:rFonts w:ascii="Times New Roman" w:eastAsia="Garamond" w:hAnsi="Times New Roman" w:cs="Times New Roman"/>
          <w:sz w:val="24"/>
          <w:szCs w:val="24"/>
        </w:rPr>
        <w:t>c) të</w:t>
      </w:r>
      <w:r w:rsidRPr="008B4E24">
        <w:rPr>
          <w:rFonts w:ascii="Times New Roman" w:eastAsia="Garamond" w:hAnsi="Times New Roman" w:cs="Times New Roman"/>
          <w:spacing w:val="1"/>
          <w:sz w:val="24"/>
          <w:szCs w:val="24"/>
        </w:rPr>
        <w:t xml:space="preserve"> </w:t>
      </w:r>
      <w:r w:rsidRPr="008B4E24">
        <w:rPr>
          <w:rFonts w:ascii="Times New Roman" w:eastAsia="Garamond" w:hAnsi="Times New Roman" w:cs="Times New Roman"/>
          <w:sz w:val="24"/>
          <w:szCs w:val="24"/>
        </w:rPr>
        <w:t>dh</w:t>
      </w:r>
      <w:r w:rsidRPr="008B4E24">
        <w:rPr>
          <w:rFonts w:ascii="Times New Roman" w:eastAsia="Garamond" w:hAnsi="Times New Roman" w:cs="Times New Roman"/>
          <w:spacing w:val="1"/>
          <w:sz w:val="24"/>
          <w:szCs w:val="24"/>
        </w:rPr>
        <w:t>ë</w:t>
      </w:r>
      <w:r w:rsidRPr="008B4E24">
        <w:rPr>
          <w:rFonts w:ascii="Times New Roman" w:eastAsia="Garamond" w:hAnsi="Times New Roman" w:cs="Times New Roman"/>
          <w:sz w:val="24"/>
          <w:szCs w:val="24"/>
        </w:rPr>
        <w:t>n</w:t>
      </w:r>
      <w:r w:rsidRPr="008B4E24">
        <w:rPr>
          <w:rFonts w:ascii="Times New Roman" w:eastAsia="Garamond" w:hAnsi="Times New Roman" w:cs="Times New Roman"/>
          <w:spacing w:val="1"/>
          <w:sz w:val="24"/>
          <w:szCs w:val="24"/>
        </w:rPr>
        <w:t>a</w:t>
      </w:r>
      <w:r w:rsidRPr="008B4E24">
        <w:rPr>
          <w:rFonts w:ascii="Times New Roman" w:eastAsia="Garamond" w:hAnsi="Times New Roman" w:cs="Times New Roman"/>
          <w:sz w:val="24"/>
          <w:szCs w:val="24"/>
        </w:rPr>
        <w:t>t që</w:t>
      </w:r>
      <w:r w:rsidRPr="008B4E24">
        <w:rPr>
          <w:rFonts w:ascii="Times New Roman" w:eastAsia="Garamond" w:hAnsi="Times New Roman" w:cs="Times New Roman"/>
          <w:spacing w:val="1"/>
          <w:sz w:val="24"/>
          <w:szCs w:val="24"/>
        </w:rPr>
        <w:t xml:space="preserve"> </w:t>
      </w:r>
      <w:r w:rsidRPr="008B4E24">
        <w:rPr>
          <w:rFonts w:ascii="Times New Roman" w:eastAsia="Garamond" w:hAnsi="Times New Roman" w:cs="Times New Roman"/>
          <w:sz w:val="24"/>
          <w:szCs w:val="24"/>
        </w:rPr>
        <w:t>i p</w:t>
      </w:r>
      <w:r w:rsidRPr="008B4E24">
        <w:rPr>
          <w:rFonts w:ascii="Times New Roman" w:eastAsia="Garamond" w:hAnsi="Times New Roman" w:cs="Times New Roman"/>
          <w:spacing w:val="1"/>
          <w:sz w:val="24"/>
          <w:szCs w:val="24"/>
        </w:rPr>
        <w:t>ë</w:t>
      </w:r>
      <w:r w:rsidRPr="008B4E24">
        <w:rPr>
          <w:rFonts w:ascii="Times New Roman" w:eastAsia="Garamond" w:hAnsi="Times New Roman" w:cs="Times New Roman"/>
          <w:spacing w:val="-1"/>
          <w:sz w:val="24"/>
          <w:szCs w:val="24"/>
        </w:rPr>
        <w:t>r</w:t>
      </w:r>
      <w:r w:rsidRPr="008B4E24">
        <w:rPr>
          <w:rFonts w:ascii="Times New Roman" w:eastAsia="Garamond" w:hAnsi="Times New Roman" w:cs="Times New Roman"/>
          <w:sz w:val="24"/>
          <w:szCs w:val="24"/>
        </w:rPr>
        <w:t>k</w:t>
      </w:r>
      <w:r w:rsidRPr="008B4E24">
        <w:rPr>
          <w:rFonts w:ascii="Times New Roman" w:eastAsia="Garamond" w:hAnsi="Times New Roman" w:cs="Times New Roman"/>
          <w:spacing w:val="1"/>
          <w:sz w:val="24"/>
          <w:szCs w:val="24"/>
        </w:rPr>
        <w:t>a</w:t>
      </w:r>
      <w:r w:rsidRPr="008B4E24">
        <w:rPr>
          <w:rFonts w:ascii="Times New Roman" w:eastAsia="Garamond" w:hAnsi="Times New Roman" w:cs="Times New Roman"/>
          <w:spacing w:val="-1"/>
          <w:sz w:val="24"/>
          <w:szCs w:val="24"/>
        </w:rPr>
        <w:t>s</w:t>
      </w:r>
      <w:r w:rsidRPr="008B4E24">
        <w:rPr>
          <w:rFonts w:ascii="Times New Roman" w:eastAsia="Garamond" w:hAnsi="Times New Roman" w:cs="Times New Roman"/>
          <w:sz w:val="24"/>
          <w:szCs w:val="24"/>
        </w:rPr>
        <w:t>in</w:t>
      </w:r>
      <w:r w:rsidRPr="008B4E24">
        <w:rPr>
          <w:rFonts w:ascii="Times New Roman" w:eastAsia="Garamond" w:hAnsi="Times New Roman" w:cs="Times New Roman"/>
          <w:spacing w:val="-2"/>
          <w:sz w:val="24"/>
          <w:szCs w:val="24"/>
        </w:rPr>
        <w:t xml:space="preserve"> </w:t>
      </w:r>
      <w:r w:rsidRPr="008B4E24">
        <w:rPr>
          <w:rFonts w:ascii="Times New Roman" w:eastAsia="Garamond" w:hAnsi="Times New Roman" w:cs="Times New Roman"/>
          <w:sz w:val="24"/>
          <w:szCs w:val="24"/>
        </w:rPr>
        <w:t xml:space="preserve">kërkesave për regjistrimin e patentave të shpikjeve, modeleve të përdorimit, </w:t>
      </w:r>
      <w:r w:rsidRPr="008B4E24">
        <w:rPr>
          <w:rFonts w:ascii="Times New Roman" w:hAnsi="Times New Roman" w:cs="Times New Roman"/>
          <w:sz w:val="24"/>
          <w:szCs w:val="24"/>
        </w:rPr>
        <w:t>produktet gjysmëpërçues</w:t>
      </w:r>
      <w:r w:rsidRPr="008B4E24">
        <w:rPr>
          <w:rFonts w:ascii="Times New Roman" w:eastAsia="Garamond" w:hAnsi="Times New Roman" w:cs="Times New Roman"/>
          <w:sz w:val="24"/>
          <w:szCs w:val="24"/>
        </w:rPr>
        <w:t>, markave, disenjove industriale, treguesve gjeografikë dhe emërtimeve të origjinës, të cilat janë refuzuar, çregjistruar apo kanë skaduar;</w:t>
      </w:r>
    </w:p>
    <w:p w:rsidR="005B6F7B" w:rsidRPr="008B4E24" w:rsidRDefault="005B6F7B" w:rsidP="005B6F7B">
      <w:pPr>
        <w:shd w:val="clear" w:color="auto" w:fill="FFFFFF"/>
        <w:spacing w:after="0"/>
        <w:jc w:val="both"/>
        <w:textAlignment w:val="baseline"/>
        <w:rPr>
          <w:rFonts w:ascii="Times New Roman" w:eastAsia="Garamond" w:hAnsi="Times New Roman" w:cs="Times New Roman"/>
          <w:sz w:val="24"/>
          <w:szCs w:val="24"/>
        </w:rPr>
      </w:pPr>
      <w:r w:rsidRPr="008B4E24">
        <w:rPr>
          <w:rFonts w:ascii="Times New Roman" w:eastAsia="Garamond" w:hAnsi="Times New Roman" w:cs="Times New Roman"/>
          <w:spacing w:val="1"/>
          <w:position w:val="1"/>
          <w:sz w:val="24"/>
          <w:szCs w:val="24"/>
        </w:rPr>
        <w:t>ç) të dhëna mbi ç</w:t>
      </w:r>
      <w:r w:rsidRPr="008B4E24">
        <w:rPr>
          <w:rFonts w:ascii="Times New Roman" w:eastAsia="Garamond" w:hAnsi="Times New Roman" w:cs="Times New Roman"/>
          <w:position w:val="1"/>
          <w:sz w:val="24"/>
          <w:szCs w:val="24"/>
        </w:rPr>
        <w:t>do</w:t>
      </w:r>
      <w:r w:rsidRPr="008B4E24">
        <w:rPr>
          <w:rFonts w:ascii="Times New Roman" w:eastAsia="Garamond" w:hAnsi="Times New Roman" w:cs="Times New Roman"/>
          <w:spacing w:val="29"/>
          <w:position w:val="1"/>
          <w:sz w:val="24"/>
          <w:szCs w:val="24"/>
        </w:rPr>
        <w:t xml:space="preserve"> </w:t>
      </w:r>
      <w:r w:rsidRPr="008B4E24">
        <w:rPr>
          <w:rFonts w:ascii="Times New Roman" w:eastAsia="Garamond" w:hAnsi="Times New Roman" w:cs="Times New Roman"/>
          <w:position w:val="1"/>
          <w:sz w:val="24"/>
          <w:szCs w:val="24"/>
        </w:rPr>
        <w:t>nd</w:t>
      </w:r>
      <w:r w:rsidRPr="008B4E24">
        <w:rPr>
          <w:rFonts w:ascii="Times New Roman" w:eastAsia="Garamond" w:hAnsi="Times New Roman" w:cs="Times New Roman"/>
          <w:spacing w:val="-1"/>
          <w:position w:val="1"/>
          <w:sz w:val="24"/>
          <w:szCs w:val="24"/>
        </w:rPr>
        <w:t>r</w:t>
      </w:r>
      <w:r w:rsidRPr="008B4E24">
        <w:rPr>
          <w:rFonts w:ascii="Times New Roman" w:eastAsia="Garamond" w:hAnsi="Times New Roman" w:cs="Times New Roman"/>
          <w:spacing w:val="1"/>
          <w:position w:val="1"/>
          <w:sz w:val="24"/>
          <w:szCs w:val="24"/>
        </w:rPr>
        <w:t>y</w:t>
      </w:r>
      <w:r w:rsidRPr="008B4E24">
        <w:rPr>
          <w:rFonts w:ascii="Times New Roman" w:eastAsia="Garamond" w:hAnsi="Times New Roman" w:cs="Times New Roman"/>
          <w:spacing w:val="-1"/>
          <w:position w:val="1"/>
          <w:sz w:val="24"/>
          <w:szCs w:val="24"/>
        </w:rPr>
        <w:t>s</w:t>
      </w:r>
      <w:r w:rsidRPr="008B4E24">
        <w:rPr>
          <w:rFonts w:ascii="Times New Roman" w:eastAsia="Garamond" w:hAnsi="Times New Roman" w:cs="Times New Roman"/>
          <w:position w:val="1"/>
          <w:sz w:val="24"/>
          <w:szCs w:val="24"/>
        </w:rPr>
        <w:t>him</w:t>
      </w:r>
      <w:r w:rsidRPr="008B4E24">
        <w:rPr>
          <w:rFonts w:ascii="Times New Roman" w:eastAsia="Garamond" w:hAnsi="Times New Roman" w:cs="Times New Roman"/>
          <w:spacing w:val="29"/>
          <w:position w:val="1"/>
          <w:sz w:val="24"/>
          <w:szCs w:val="24"/>
        </w:rPr>
        <w:t xml:space="preserve"> </w:t>
      </w:r>
      <w:r w:rsidRPr="008B4E24">
        <w:rPr>
          <w:rFonts w:ascii="Times New Roman" w:eastAsia="Garamond" w:hAnsi="Times New Roman" w:cs="Times New Roman"/>
          <w:position w:val="1"/>
          <w:sz w:val="24"/>
          <w:szCs w:val="24"/>
        </w:rPr>
        <w:t xml:space="preserve">në rekordet e </w:t>
      </w:r>
      <w:r w:rsidRPr="008B4E24">
        <w:rPr>
          <w:rFonts w:ascii="Times New Roman" w:eastAsia="Garamond" w:hAnsi="Times New Roman" w:cs="Times New Roman"/>
          <w:sz w:val="24"/>
          <w:szCs w:val="24"/>
        </w:rPr>
        <w:t xml:space="preserve">patentave të shpikjeve, modeleve të përdorimit, </w:t>
      </w:r>
      <w:r w:rsidRPr="008B4E24">
        <w:rPr>
          <w:rFonts w:ascii="Times New Roman" w:hAnsi="Times New Roman" w:cs="Times New Roman"/>
          <w:sz w:val="24"/>
          <w:szCs w:val="24"/>
        </w:rPr>
        <w:t>produktet gjysmëpërçues</w:t>
      </w:r>
      <w:r w:rsidRPr="008B4E24">
        <w:rPr>
          <w:rFonts w:ascii="Times New Roman" w:eastAsia="Garamond" w:hAnsi="Times New Roman" w:cs="Times New Roman"/>
          <w:sz w:val="24"/>
          <w:szCs w:val="24"/>
        </w:rPr>
        <w:t>, markave, disenjove industriale, treguesve gjeografikë dhe emërtimeve të origjinës të aplikuara apo regjistruara;</w:t>
      </w:r>
    </w:p>
    <w:p w:rsidR="005B6F7B" w:rsidRPr="008B4E24" w:rsidRDefault="005B6F7B" w:rsidP="005B6F7B">
      <w:pPr>
        <w:shd w:val="clear" w:color="auto" w:fill="FFFFFF"/>
        <w:spacing w:after="0"/>
        <w:jc w:val="both"/>
        <w:textAlignment w:val="baseline"/>
        <w:rPr>
          <w:rFonts w:ascii="Times New Roman" w:eastAsia="Times New Roman" w:hAnsi="Times New Roman" w:cs="Times New Roman"/>
          <w:sz w:val="24"/>
          <w:szCs w:val="24"/>
          <w:lang w:eastAsia="sq-AL"/>
        </w:rPr>
      </w:pPr>
      <w:r w:rsidRPr="008B4E24">
        <w:rPr>
          <w:rFonts w:ascii="Times New Roman" w:eastAsia="Times New Roman" w:hAnsi="Times New Roman" w:cs="Times New Roman"/>
          <w:sz w:val="24"/>
          <w:szCs w:val="24"/>
          <w:lang w:eastAsia="sq-AL"/>
        </w:rPr>
        <w:t>d)   vizatime të patentave për shpikje, modelet e përdorimit,</w:t>
      </w:r>
      <w:r w:rsidRPr="008B4E24">
        <w:rPr>
          <w:rFonts w:ascii="Times New Roman" w:hAnsi="Times New Roman" w:cs="Times New Roman"/>
          <w:sz w:val="24"/>
          <w:szCs w:val="24"/>
        </w:rPr>
        <w:t xml:space="preserve"> produktet gjysmëpërçues,</w:t>
      </w:r>
      <w:r w:rsidRPr="008B4E24">
        <w:rPr>
          <w:rFonts w:ascii="Times New Roman" w:eastAsia="Times New Roman" w:hAnsi="Times New Roman" w:cs="Times New Roman"/>
          <w:sz w:val="24"/>
          <w:szCs w:val="24"/>
          <w:lang w:eastAsia="sq-AL"/>
        </w:rPr>
        <w:t xml:space="preserve"> disenjot industriale, si dhe paraqitjen figurative për markat tregtare, treguesit gjeografike dhe emërtimeve të origjinës;</w:t>
      </w:r>
    </w:p>
    <w:p w:rsidR="005B6F7B" w:rsidRPr="008B4E24" w:rsidRDefault="005B6F7B" w:rsidP="005B6F7B">
      <w:pPr>
        <w:shd w:val="clear" w:color="auto" w:fill="FFFFFF"/>
        <w:spacing w:after="0"/>
        <w:jc w:val="both"/>
        <w:textAlignment w:val="baseline"/>
        <w:rPr>
          <w:rFonts w:ascii="Times New Roman" w:eastAsia="Times New Roman" w:hAnsi="Times New Roman" w:cs="Times New Roman"/>
          <w:sz w:val="24"/>
          <w:szCs w:val="24"/>
          <w:lang w:eastAsia="sq-AL"/>
        </w:rPr>
      </w:pPr>
      <w:r w:rsidRPr="008B4E24">
        <w:rPr>
          <w:rFonts w:ascii="Times New Roman" w:eastAsia="Times New Roman" w:hAnsi="Times New Roman" w:cs="Times New Roman"/>
          <w:sz w:val="24"/>
          <w:szCs w:val="24"/>
          <w:lang w:eastAsia="sq-AL"/>
        </w:rPr>
        <w:t>dh)  referencat për dokumentet e skanuara, të depozituara në DPPI ose të lëshuara nga kjo drejtori;</w:t>
      </w:r>
    </w:p>
    <w:p w:rsidR="005B6F7B" w:rsidRPr="008B4E24" w:rsidRDefault="005B6F7B" w:rsidP="005B6F7B">
      <w:pPr>
        <w:shd w:val="clear" w:color="auto" w:fill="FFFFFF"/>
        <w:spacing w:after="0"/>
        <w:jc w:val="both"/>
        <w:textAlignment w:val="baseline"/>
        <w:rPr>
          <w:rFonts w:ascii="Times New Roman" w:eastAsia="Garamond" w:hAnsi="Times New Roman" w:cs="Times New Roman"/>
          <w:sz w:val="24"/>
          <w:szCs w:val="24"/>
        </w:rPr>
      </w:pPr>
      <w:r w:rsidRPr="008B4E24">
        <w:rPr>
          <w:rFonts w:ascii="Times New Roman" w:eastAsia="Garamond" w:hAnsi="Times New Roman" w:cs="Times New Roman"/>
          <w:spacing w:val="-5"/>
          <w:sz w:val="24"/>
          <w:szCs w:val="24"/>
        </w:rPr>
        <w:lastRenderedPageBreak/>
        <w:t>e) t</w:t>
      </w:r>
      <w:r w:rsidRPr="008B4E24">
        <w:rPr>
          <w:rFonts w:ascii="Times New Roman" w:eastAsia="Garamond" w:hAnsi="Times New Roman" w:cs="Times New Roman"/>
          <w:sz w:val="24"/>
          <w:szCs w:val="24"/>
        </w:rPr>
        <w:t>ë</w:t>
      </w:r>
      <w:r w:rsidRPr="008B4E24">
        <w:rPr>
          <w:rFonts w:ascii="Times New Roman" w:eastAsia="Garamond" w:hAnsi="Times New Roman" w:cs="Times New Roman"/>
          <w:spacing w:val="1"/>
          <w:sz w:val="24"/>
          <w:szCs w:val="24"/>
        </w:rPr>
        <w:t xml:space="preserve"> </w:t>
      </w:r>
      <w:r w:rsidRPr="008B4E24">
        <w:rPr>
          <w:rFonts w:ascii="Times New Roman" w:eastAsia="Garamond" w:hAnsi="Times New Roman" w:cs="Times New Roman"/>
          <w:spacing w:val="-2"/>
          <w:sz w:val="24"/>
          <w:szCs w:val="24"/>
        </w:rPr>
        <w:t>d</w:t>
      </w:r>
      <w:r w:rsidRPr="008B4E24">
        <w:rPr>
          <w:rFonts w:ascii="Times New Roman" w:eastAsia="Garamond" w:hAnsi="Times New Roman" w:cs="Times New Roman"/>
          <w:spacing w:val="-5"/>
          <w:sz w:val="24"/>
          <w:szCs w:val="24"/>
        </w:rPr>
        <w:t>h</w:t>
      </w:r>
      <w:r w:rsidRPr="008B4E24">
        <w:rPr>
          <w:rFonts w:ascii="Times New Roman" w:eastAsia="Garamond" w:hAnsi="Times New Roman" w:cs="Times New Roman"/>
          <w:spacing w:val="-4"/>
          <w:sz w:val="24"/>
          <w:szCs w:val="24"/>
        </w:rPr>
        <w:t>ë</w:t>
      </w:r>
      <w:r w:rsidRPr="008B4E24">
        <w:rPr>
          <w:rFonts w:ascii="Times New Roman" w:eastAsia="Garamond" w:hAnsi="Times New Roman" w:cs="Times New Roman"/>
          <w:spacing w:val="-5"/>
          <w:sz w:val="24"/>
          <w:szCs w:val="24"/>
        </w:rPr>
        <w:t>n</w:t>
      </w:r>
      <w:r w:rsidRPr="008B4E24">
        <w:rPr>
          <w:rFonts w:ascii="Times New Roman" w:eastAsia="Garamond" w:hAnsi="Times New Roman" w:cs="Times New Roman"/>
          <w:sz w:val="24"/>
          <w:szCs w:val="24"/>
        </w:rPr>
        <w:t>a</w:t>
      </w:r>
      <w:r w:rsidRPr="008B4E24">
        <w:rPr>
          <w:rFonts w:ascii="Times New Roman" w:eastAsia="Garamond" w:hAnsi="Times New Roman" w:cs="Times New Roman"/>
          <w:spacing w:val="1"/>
          <w:sz w:val="24"/>
          <w:szCs w:val="24"/>
        </w:rPr>
        <w:t xml:space="preserve"> </w:t>
      </w:r>
      <w:r w:rsidRPr="008B4E24">
        <w:rPr>
          <w:rFonts w:ascii="Times New Roman" w:eastAsia="Garamond" w:hAnsi="Times New Roman" w:cs="Times New Roman"/>
          <w:spacing w:val="-5"/>
          <w:sz w:val="24"/>
          <w:szCs w:val="24"/>
        </w:rPr>
        <w:t>p</w:t>
      </w:r>
      <w:r w:rsidRPr="008B4E24">
        <w:rPr>
          <w:rFonts w:ascii="Times New Roman" w:eastAsia="Garamond" w:hAnsi="Times New Roman" w:cs="Times New Roman"/>
          <w:spacing w:val="-4"/>
          <w:sz w:val="24"/>
          <w:szCs w:val="24"/>
        </w:rPr>
        <w:t>ë</w:t>
      </w:r>
      <w:r w:rsidRPr="008B4E24">
        <w:rPr>
          <w:rFonts w:ascii="Times New Roman" w:eastAsia="Garamond" w:hAnsi="Times New Roman" w:cs="Times New Roman"/>
          <w:sz w:val="24"/>
          <w:szCs w:val="24"/>
        </w:rPr>
        <w:t xml:space="preserve">r </w:t>
      </w:r>
      <w:r w:rsidRPr="008B4E24">
        <w:rPr>
          <w:rFonts w:ascii="Times New Roman" w:eastAsia="Garamond" w:hAnsi="Times New Roman" w:cs="Times New Roman"/>
          <w:spacing w:val="-2"/>
          <w:sz w:val="24"/>
          <w:szCs w:val="24"/>
        </w:rPr>
        <w:t>d</w:t>
      </w:r>
      <w:r w:rsidRPr="008B4E24">
        <w:rPr>
          <w:rFonts w:ascii="Times New Roman" w:eastAsia="Garamond" w:hAnsi="Times New Roman" w:cs="Times New Roman"/>
          <w:spacing w:val="-5"/>
          <w:sz w:val="24"/>
          <w:szCs w:val="24"/>
        </w:rPr>
        <w:t>ok</w:t>
      </w:r>
      <w:r w:rsidRPr="008B4E24">
        <w:rPr>
          <w:rFonts w:ascii="Times New Roman" w:eastAsia="Garamond" w:hAnsi="Times New Roman" w:cs="Times New Roman"/>
          <w:spacing w:val="-2"/>
          <w:sz w:val="24"/>
          <w:szCs w:val="24"/>
        </w:rPr>
        <w:t>u</w:t>
      </w:r>
      <w:r w:rsidRPr="008B4E24">
        <w:rPr>
          <w:rFonts w:ascii="Times New Roman" w:eastAsia="Garamond" w:hAnsi="Times New Roman" w:cs="Times New Roman"/>
          <w:spacing w:val="-5"/>
          <w:sz w:val="24"/>
          <w:szCs w:val="24"/>
        </w:rPr>
        <w:t>m</w:t>
      </w:r>
      <w:r w:rsidRPr="008B4E24">
        <w:rPr>
          <w:rFonts w:ascii="Times New Roman" w:eastAsia="Garamond" w:hAnsi="Times New Roman" w:cs="Times New Roman"/>
          <w:spacing w:val="-2"/>
          <w:sz w:val="24"/>
          <w:szCs w:val="24"/>
        </w:rPr>
        <w:t>e</w:t>
      </w:r>
      <w:r w:rsidRPr="008B4E24">
        <w:rPr>
          <w:rFonts w:ascii="Times New Roman" w:eastAsia="Garamond" w:hAnsi="Times New Roman" w:cs="Times New Roman"/>
          <w:spacing w:val="-5"/>
          <w:sz w:val="24"/>
          <w:szCs w:val="24"/>
        </w:rPr>
        <w:t>nt</w:t>
      </w:r>
      <w:r w:rsidRPr="008B4E24">
        <w:rPr>
          <w:rFonts w:ascii="Times New Roman" w:eastAsia="Garamond" w:hAnsi="Times New Roman" w:cs="Times New Roman"/>
          <w:spacing w:val="-4"/>
          <w:sz w:val="24"/>
          <w:szCs w:val="24"/>
        </w:rPr>
        <w:t>e</w:t>
      </w:r>
      <w:r w:rsidRPr="008B4E24">
        <w:rPr>
          <w:rFonts w:ascii="Times New Roman" w:eastAsia="Garamond" w:hAnsi="Times New Roman" w:cs="Times New Roman"/>
          <w:sz w:val="24"/>
          <w:szCs w:val="24"/>
        </w:rPr>
        <w:t>t</w:t>
      </w:r>
      <w:r w:rsidRPr="008B4E24">
        <w:rPr>
          <w:rFonts w:ascii="Times New Roman" w:eastAsia="Garamond" w:hAnsi="Times New Roman" w:cs="Times New Roman"/>
          <w:spacing w:val="2"/>
          <w:sz w:val="24"/>
          <w:szCs w:val="24"/>
        </w:rPr>
        <w:t xml:space="preserve"> </w:t>
      </w:r>
      <w:r w:rsidRPr="008B4E24">
        <w:rPr>
          <w:rFonts w:ascii="Times New Roman" w:eastAsia="Garamond" w:hAnsi="Times New Roman" w:cs="Times New Roman"/>
          <w:spacing w:val="-6"/>
          <w:sz w:val="24"/>
          <w:szCs w:val="24"/>
        </w:rPr>
        <w:t>s</w:t>
      </w:r>
      <w:r w:rsidRPr="008B4E24">
        <w:rPr>
          <w:rFonts w:ascii="Times New Roman" w:eastAsia="Garamond" w:hAnsi="Times New Roman" w:cs="Times New Roman"/>
          <w:spacing w:val="-5"/>
          <w:sz w:val="24"/>
          <w:szCs w:val="24"/>
        </w:rPr>
        <w:t>h</w:t>
      </w:r>
      <w:r w:rsidRPr="008B4E24">
        <w:rPr>
          <w:rFonts w:ascii="Times New Roman" w:eastAsia="Garamond" w:hAnsi="Times New Roman" w:cs="Times New Roman"/>
          <w:spacing w:val="-3"/>
          <w:sz w:val="24"/>
          <w:szCs w:val="24"/>
        </w:rPr>
        <w:t>o</w:t>
      </w:r>
      <w:r w:rsidRPr="008B4E24">
        <w:rPr>
          <w:rFonts w:ascii="Times New Roman" w:eastAsia="Garamond" w:hAnsi="Times New Roman" w:cs="Times New Roman"/>
          <w:spacing w:val="-5"/>
          <w:sz w:val="24"/>
          <w:szCs w:val="24"/>
        </w:rPr>
        <w:t>q</w:t>
      </w:r>
      <w:r w:rsidRPr="008B4E24">
        <w:rPr>
          <w:rFonts w:ascii="Times New Roman" w:eastAsia="Garamond" w:hAnsi="Times New Roman" w:cs="Times New Roman"/>
          <w:spacing w:val="-4"/>
          <w:sz w:val="24"/>
          <w:szCs w:val="24"/>
        </w:rPr>
        <w:t>ë</w:t>
      </w:r>
      <w:r w:rsidRPr="008B4E24">
        <w:rPr>
          <w:rFonts w:ascii="Times New Roman" w:eastAsia="Garamond" w:hAnsi="Times New Roman" w:cs="Times New Roman"/>
          <w:spacing w:val="-3"/>
          <w:sz w:val="24"/>
          <w:szCs w:val="24"/>
        </w:rPr>
        <w:t>r</w:t>
      </w:r>
      <w:r w:rsidRPr="008B4E24">
        <w:rPr>
          <w:rFonts w:ascii="Times New Roman" w:eastAsia="Garamond" w:hAnsi="Times New Roman" w:cs="Times New Roman"/>
          <w:spacing w:val="-5"/>
          <w:sz w:val="24"/>
          <w:szCs w:val="24"/>
        </w:rPr>
        <w:t>u</w:t>
      </w:r>
      <w:r w:rsidRPr="008B4E24">
        <w:rPr>
          <w:rFonts w:ascii="Times New Roman" w:eastAsia="Garamond" w:hAnsi="Times New Roman" w:cs="Times New Roman"/>
          <w:spacing w:val="-1"/>
          <w:sz w:val="24"/>
          <w:szCs w:val="24"/>
        </w:rPr>
        <w:t>e</w:t>
      </w:r>
      <w:r w:rsidRPr="008B4E24">
        <w:rPr>
          <w:rFonts w:ascii="Times New Roman" w:eastAsia="Garamond" w:hAnsi="Times New Roman" w:cs="Times New Roman"/>
          <w:spacing w:val="-6"/>
          <w:sz w:val="24"/>
          <w:szCs w:val="24"/>
        </w:rPr>
        <w:t>s</w:t>
      </w:r>
      <w:r w:rsidRPr="008B4E24">
        <w:rPr>
          <w:rFonts w:ascii="Times New Roman" w:eastAsia="Garamond" w:hAnsi="Times New Roman" w:cs="Times New Roman"/>
          <w:spacing w:val="-4"/>
          <w:sz w:val="24"/>
          <w:szCs w:val="24"/>
        </w:rPr>
        <w:t>e</w:t>
      </w:r>
      <w:r w:rsidRPr="008B4E24">
        <w:rPr>
          <w:rFonts w:ascii="Times New Roman" w:eastAsia="Garamond" w:hAnsi="Times New Roman" w:cs="Times New Roman"/>
          <w:spacing w:val="-5"/>
          <w:sz w:val="24"/>
          <w:szCs w:val="24"/>
        </w:rPr>
        <w:t>/</w:t>
      </w:r>
      <w:r w:rsidRPr="008B4E24">
        <w:rPr>
          <w:rFonts w:ascii="Times New Roman" w:eastAsia="Garamond" w:hAnsi="Times New Roman" w:cs="Times New Roman"/>
          <w:spacing w:val="-4"/>
          <w:sz w:val="24"/>
          <w:szCs w:val="24"/>
        </w:rPr>
        <w:t>a</w:t>
      </w:r>
      <w:r w:rsidRPr="008B4E24">
        <w:rPr>
          <w:rFonts w:ascii="Times New Roman" w:eastAsia="Garamond" w:hAnsi="Times New Roman" w:cs="Times New Roman"/>
          <w:spacing w:val="-2"/>
          <w:sz w:val="24"/>
          <w:szCs w:val="24"/>
        </w:rPr>
        <w:t>k</w:t>
      </w:r>
      <w:r w:rsidRPr="008B4E24">
        <w:rPr>
          <w:rFonts w:ascii="Times New Roman" w:eastAsia="Garamond" w:hAnsi="Times New Roman" w:cs="Times New Roman"/>
          <w:spacing w:val="-5"/>
          <w:sz w:val="24"/>
          <w:szCs w:val="24"/>
        </w:rPr>
        <w:t>t</w:t>
      </w:r>
      <w:r w:rsidRPr="008B4E24">
        <w:rPr>
          <w:rFonts w:ascii="Times New Roman" w:eastAsia="Garamond" w:hAnsi="Times New Roman" w:cs="Times New Roman"/>
          <w:sz w:val="24"/>
          <w:szCs w:val="24"/>
        </w:rPr>
        <w:t xml:space="preserve">e </w:t>
      </w:r>
      <w:r w:rsidRPr="008B4E24">
        <w:rPr>
          <w:rFonts w:ascii="Times New Roman" w:eastAsia="Garamond" w:hAnsi="Times New Roman" w:cs="Times New Roman"/>
          <w:spacing w:val="-5"/>
          <w:sz w:val="24"/>
          <w:szCs w:val="24"/>
        </w:rPr>
        <w:t>dh</w:t>
      </w:r>
      <w:r w:rsidRPr="008B4E24">
        <w:rPr>
          <w:rFonts w:ascii="Times New Roman" w:eastAsia="Garamond" w:hAnsi="Times New Roman" w:cs="Times New Roman"/>
          <w:sz w:val="24"/>
          <w:szCs w:val="24"/>
        </w:rPr>
        <w:t>e</w:t>
      </w:r>
      <w:r w:rsidRPr="008B4E24">
        <w:rPr>
          <w:rFonts w:ascii="Times New Roman" w:eastAsia="Garamond" w:hAnsi="Times New Roman" w:cs="Times New Roman"/>
          <w:spacing w:val="1"/>
          <w:sz w:val="24"/>
          <w:szCs w:val="24"/>
        </w:rPr>
        <w:t xml:space="preserve"> </w:t>
      </w:r>
      <w:r w:rsidRPr="008B4E24">
        <w:rPr>
          <w:rFonts w:ascii="Times New Roman" w:eastAsia="Garamond" w:hAnsi="Times New Roman" w:cs="Times New Roman"/>
          <w:spacing w:val="-5"/>
          <w:sz w:val="24"/>
          <w:szCs w:val="24"/>
        </w:rPr>
        <w:t>i</w:t>
      </w:r>
      <w:r w:rsidRPr="008B4E24">
        <w:rPr>
          <w:rFonts w:ascii="Times New Roman" w:eastAsia="Garamond" w:hAnsi="Times New Roman" w:cs="Times New Roman"/>
          <w:spacing w:val="-2"/>
          <w:sz w:val="24"/>
          <w:szCs w:val="24"/>
        </w:rPr>
        <w:t>n</w:t>
      </w:r>
      <w:r w:rsidRPr="008B4E24">
        <w:rPr>
          <w:rFonts w:ascii="Times New Roman" w:eastAsia="Garamond" w:hAnsi="Times New Roman" w:cs="Times New Roman"/>
          <w:spacing w:val="-5"/>
          <w:sz w:val="24"/>
          <w:szCs w:val="24"/>
        </w:rPr>
        <w:t>f</w:t>
      </w:r>
      <w:r w:rsidRPr="008B4E24">
        <w:rPr>
          <w:rFonts w:ascii="Times New Roman" w:eastAsia="Garamond" w:hAnsi="Times New Roman" w:cs="Times New Roman"/>
          <w:spacing w:val="-2"/>
          <w:sz w:val="24"/>
          <w:szCs w:val="24"/>
        </w:rPr>
        <w:t>o</w:t>
      </w:r>
      <w:r w:rsidRPr="008B4E24">
        <w:rPr>
          <w:rFonts w:ascii="Times New Roman" w:eastAsia="Garamond" w:hAnsi="Times New Roman" w:cs="Times New Roman"/>
          <w:spacing w:val="-3"/>
          <w:sz w:val="24"/>
          <w:szCs w:val="24"/>
        </w:rPr>
        <w:t>r</w:t>
      </w:r>
      <w:r w:rsidRPr="008B4E24">
        <w:rPr>
          <w:rFonts w:ascii="Times New Roman" w:eastAsia="Garamond" w:hAnsi="Times New Roman" w:cs="Times New Roman"/>
          <w:spacing w:val="-5"/>
          <w:sz w:val="24"/>
          <w:szCs w:val="24"/>
        </w:rPr>
        <w:t>m</w:t>
      </w:r>
      <w:r w:rsidRPr="008B4E24">
        <w:rPr>
          <w:rFonts w:ascii="Times New Roman" w:eastAsia="Garamond" w:hAnsi="Times New Roman" w:cs="Times New Roman"/>
          <w:spacing w:val="-4"/>
          <w:sz w:val="24"/>
          <w:szCs w:val="24"/>
        </w:rPr>
        <w:t>ac</w:t>
      </w:r>
      <w:r w:rsidRPr="008B4E24">
        <w:rPr>
          <w:rFonts w:ascii="Times New Roman" w:eastAsia="Garamond" w:hAnsi="Times New Roman" w:cs="Times New Roman"/>
          <w:spacing w:val="-5"/>
          <w:sz w:val="24"/>
          <w:szCs w:val="24"/>
        </w:rPr>
        <w:t>ion</w:t>
      </w:r>
      <w:r w:rsidRPr="008B4E24">
        <w:rPr>
          <w:rFonts w:ascii="Times New Roman" w:eastAsia="Garamond" w:hAnsi="Times New Roman" w:cs="Times New Roman"/>
          <w:sz w:val="24"/>
          <w:szCs w:val="24"/>
        </w:rPr>
        <w:t>e</w:t>
      </w:r>
      <w:r w:rsidRPr="008B4E24">
        <w:rPr>
          <w:rFonts w:ascii="Times New Roman" w:eastAsia="Garamond" w:hAnsi="Times New Roman" w:cs="Times New Roman"/>
          <w:spacing w:val="3"/>
          <w:sz w:val="24"/>
          <w:szCs w:val="24"/>
        </w:rPr>
        <w:t xml:space="preserve"> </w:t>
      </w:r>
      <w:r w:rsidRPr="008B4E24">
        <w:rPr>
          <w:rFonts w:ascii="Times New Roman" w:eastAsia="Garamond" w:hAnsi="Times New Roman" w:cs="Times New Roman"/>
          <w:spacing w:val="-5"/>
          <w:sz w:val="24"/>
          <w:szCs w:val="24"/>
        </w:rPr>
        <w:t>q</w:t>
      </w:r>
      <w:r w:rsidRPr="008B4E24">
        <w:rPr>
          <w:rFonts w:ascii="Times New Roman" w:eastAsia="Garamond" w:hAnsi="Times New Roman" w:cs="Times New Roman"/>
          <w:sz w:val="24"/>
          <w:szCs w:val="24"/>
        </w:rPr>
        <w:t>ë</w:t>
      </w:r>
      <w:r w:rsidRPr="008B4E24">
        <w:rPr>
          <w:rFonts w:ascii="Times New Roman" w:eastAsia="Garamond" w:hAnsi="Times New Roman" w:cs="Times New Roman"/>
          <w:spacing w:val="3"/>
          <w:sz w:val="24"/>
          <w:szCs w:val="24"/>
        </w:rPr>
        <w:t xml:space="preserve"> </w:t>
      </w:r>
      <w:r w:rsidRPr="008B4E24">
        <w:rPr>
          <w:rFonts w:ascii="Times New Roman" w:eastAsia="Garamond" w:hAnsi="Times New Roman" w:cs="Times New Roman"/>
          <w:spacing w:val="-6"/>
          <w:sz w:val="24"/>
          <w:szCs w:val="24"/>
        </w:rPr>
        <w:t>r</w:t>
      </w:r>
      <w:r w:rsidRPr="008B4E24">
        <w:rPr>
          <w:rFonts w:ascii="Times New Roman" w:eastAsia="Garamond" w:hAnsi="Times New Roman" w:cs="Times New Roman"/>
          <w:spacing w:val="-4"/>
          <w:sz w:val="24"/>
          <w:szCs w:val="24"/>
        </w:rPr>
        <w:t>eg</w:t>
      </w:r>
      <w:r w:rsidRPr="008B4E24">
        <w:rPr>
          <w:rFonts w:ascii="Times New Roman" w:eastAsia="Garamond" w:hAnsi="Times New Roman" w:cs="Times New Roman"/>
          <w:spacing w:val="-5"/>
          <w:sz w:val="24"/>
          <w:szCs w:val="24"/>
        </w:rPr>
        <w:t>j</w:t>
      </w:r>
      <w:r w:rsidRPr="008B4E24">
        <w:rPr>
          <w:rFonts w:ascii="Times New Roman" w:eastAsia="Garamond" w:hAnsi="Times New Roman" w:cs="Times New Roman"/>
          <w:spacing w:val="-2"/>
          <w:sz w:val="24"/>
          <w:szCs w:val="24"/>
        </w:rPr>
        <w:t>i</w:t>
      </w:r>
      <w:r w:rsidRPr="008B4E24">
        <w:rPr>
          <w:rFonts w:ascii="Times New Roman" w:eastAsia="Garamond" w:hAnsi="Times New Roman" w:cs="Times New Roman"/>
          <w:spacing w:val="-6"/>
          <w:sz w:val="24"/>
          <w:szCs w:val="24"/>
        </w:rPr>
        <w:t>s</w:t>
      </w:r>
      <w:r w:rsidRPr="008B4E24">
        <w:rPr>
          <w:rFonts w:ascii="Times New Roman" w:eastAsia="Garamond" w:hAnsi="Times New Roman" w:cs="Times New Roman"/>
          <w:spacing w:val="-3"/>
          <w:sz w:val="24"/>
          <w:szCs w:val="24"/>
        </w:rPr>
        <w:t>t</w:t>
      </w:r>
      <w:r w:rsidRPr="008B4E24">
        <w:rPr>
          <w:rFonts w:ascii="Times New Roman" w:eastAsia="Garamond" w:hAnsi="Times New Roman" w:cs="Times New Roman"/>
          <w:spacing w:val="-6"/>
          <w:sz w:val="24"/>
          <w:szCs w:val="24"/>
        </w:rPr>
        <w:t>r</w:t>
      </w:r>
      <w:r w:rsidRPr="008B4E24">
        <w:rPr>
          <w:rFonts w:ascii="Times New Roman" w:eastAsia="Garamond" w:hAnsi="Times New Roman" w:cs="Times New Roman"/>
          <w:spacing w:val="-2"/>
          <w:sz w:val="24"/>
          <w:szCs w:val="24"/>
        </w:rPr>
        <w:t>o</w:t>
      </w:r>
      <w:r w:rsidRPr="008B4E24">
        <w:rPr>
          <w:rFonts w:ascii="Times New Roman" w:eastAsia="Garamond" w:hAnsi="Times New Roman" w:cs="Times New Roman"/>
          <w:spacing w:val="-5"/>
          <w:sz w:val="24"/>
          <w:szCs w:val="24"/>
        </w:rPr>
        <w:t>h</w:t>
      </w:r>
      <w:r w:rsidRPr="008B4E24">
        <w:rPr>
          <w:rFonts w:ascii="Times New Roman" w:eastAsia="Garamond" w:hAnsi="Times New Roman" w:cs="Times New Roman"/>
          <w:spacing w:val="-4"/>
          <w:sz w:val="24"/>
          <w:szCs w:val="24"/>
        </w:rPr>
        <w:t>e</w:t>
      </w:r>
      <w:r w:rsidRPr="008B4E24">
        <w:rPr>
          <w:rFonts w:ascii="Times New Roman" w:eastAsia="Garamond" w:hAnsi="Times New Roman" w:cs="Times New Roman"/>
          <w:spacing w:val="-5"/>
          <w:sz w:val="24"/>
          <w:szCs w:val="24"/>
        </w:rPr>
        <w:t>n</w:t>
      </w:r>
      <w:r w:rsidRPr="008B4E24">
        <w:rPr>
          <w:rFonts w:ascii="Times New Roman" w:eastAsia="Garamond" w:hAnsi="Times New Roman" w:cs="Times New Roman"/>
          <w:sz w:val="24"/>
          <w:szCs w:val="24"/>
        </w:rPr>
        <w:t>,</w:t>
      </w:r>
      <w:r w:rsidRPr="008B4E24">
        <w:rPr>
          <w:rFonts w:ascii="Times New Roman" w:eastAsia="Garamond" w:hAnsi="Times New Roman" w:cs="Times New Roman"/>
          <w:spacing w:val="3"/>
          <w:sz w:val="24"/>
          <w:szCs w:val="24"/>
        </w:rPr>
        <w:t xml:space="preserve"> </w:t>
      </w:r>
      <w:r w:rsidRPr="008B4E24">
        <w:rPr>
          <w:rFonts w:ascii="Times New Roman" w:eastAsia="Garamond" w:hAnsi="Times New Roman" w:cs="Times New Roman"/>
          <w:spacing w:val="-5"/>
          <w:sz w:val="24"/>
          <w:szCs w:val="24"/>
        </w:rPr>
        <w:t>nj</w:t>
      </w:r>
      <w:r w:rsidRPr="008B4E24">
        <w:rPr>
          <w:rFonts w:ascii="Times New Roman" w:eastAsia="Garamond" w:hAnsi="Times New Roman" w:cs="Times New Roman"/>
          <w:spacing w:val="-2"/>
          <w:sz w:val="24"/>
          <w:szCs w:val="24"/>
        </w:rPr>
        <w:t>o</w:t>
      </w:r>
      <w:r w:rsidRPr="008B4E24">
        <w:rPr>
          <w:rFonts w:ascii="Times New Roman" w:eastAsia="Garamond" w:hAnsi="Times New Roman" w:cs="Times New Roman"/>
          <w:spacing w:val="-5"/>
          <w:sz w:val="24"/>
          <w:szCs w:val="24"/>
        </w:rPr>
        <w:t>f</w:t>
      </w:r>
      <w:r w:rsidRPr="008B4E24">
        <w:rPr>
          <w:rFonts w:ascii="Times New Roman" w:eastAsia="Garamond" w:hAnsi="Times New Roman" w:cs="Times New Roman"/>
          <w:spacing w:val="-3"/>
          <w:sz w:val="24"/>
          <w:szCs w:val="24"/>
        </w:rPr>
        <w:t>t</w:t>
      </w:r>
      <w:r w:rsidRPr="008B4E24">
        <w:rPr>
          <w:rFonts w:ascii="Times New Roman" w:eastAsia="Garamond" w:hAnsi="Times New Roman" w:cs="Times New Roman"/>
          <w:spacing w:val="-5"/>
          <w:sz w:val="24"/>
          <w:szCs w:val="24"/>
        </w:rPr>
        <w:t>oh</w:t>
      </w:r>
      <w:r w:rsidRPr="008B4E24">
        <w:rPr>
          <w:rFonts w:ascii="Times New Roman" w:eastAsia="Garamond" w:hAnsi="Times New Roman" w:cs="Times New Roman"/>
          <w:spacing w:val="-2"/>
          <w:sz w:val="24"/>
          <w:szCs w:val="24"/>
        </w:rPr>
        <w:t>e</w:t>
      </w:r>
      <w:r w:rsidRPr="008B4E24">
        <w:rPr>
          <w:rFonts w:ascii="Times New Roman" w:eastAsia="Garamond" w:hAnsi="Times New Roman" w:cs="Times New Roman"/>
          <w:sz w:val="24"/>
          <w:szCs w:val="24"/>
        </w:rPr>
        <w:t xml:space="preserve">n </w:t>
      </w:r>
      <w:r w:rsidRPr="008B4E24">
        <w:rPr>
          <w:rFonts w:ascii="Times New Roman" w:eastAsia="Garamond" w:hAnsi="Times New Roman" w:cs="Times New Roman"/>
          <w:spacing w:val="-4"/>
          <w:sz w:val="24"/>
          <w:szCs w:val="24"/>
        </w:rPr>
        <w:t>a</w:t>
      </w:r>
      <w:r w:rsidRPr="008B4E24">
        <w:rPr>
          <w:rFonts w:ascii="Times New Roman" w:eastAsia="Garamond" w:hAnsi="Times New Roman" w:cs="Times New Roman"/>
          <w:spacing w:val="-5"/>
          <w:sz w:val="24"/>
          <w:szCs w:val="24"/>
        </w:rPr>
        <w:t>po    d</w:t>
      </w:r>
      <w:r w:rsidRPr="008B4E24">
        <w:rPr>
          <w:rFonts w:ascii="Times New Roman" w:eastAsia="Garamond" w:hAnsi="Times New Roman" w:cs="Times New Roman"/>
          <w:spacing w:val="-4"/>
          <w:sz w:val="24"/>
          <w:szCs w:val="24"/>
        </w:rPr>
        <w:t>e</w:t>
      </w:r>
      <w:r w:rsidRPr="008B4E24">
        <w:rPr>
          <w:rFonts w:ascii="Times New Roman" w:eastAsia="Garamond" w:hAnsi="Times New Roman" w:cs="Times New Roman"/>
          <w:spacing w:val="-5"/>
          <w:sz w:val="24"/>
          <w:szCs w:val="24"/>
        </w:rPr>
        <w:t>po</w:t>
      </w:r>
      <w:r w:rsidRPr="008B4E24">
        <w:rPr>
          <w:rFonts w:ascii="Times New Roman" w:eastAsia="Garamond" w:hAnsi="Times New Roman" w:cs="Times New Roman"/>
          <w:spacing w:val="-4"/>
          <w:sz w:val="24"/>
          <w:szCs w:val="24"/>
        </w:rPr>
        <w:t>z</w:t>
      </w:r>
      <w:r w:rsidRPr="008B4E24">
        <w:rPr>
          <w:rFonts w:ascii="Times New Roman" w:eastAsia="Garamond" w:hAnsi="Times New Roman" w:cs="Times New Roman"/>
          <w:spacing w:val="-2"/>
          <w:sz w:val="24"/>
          <w:szCs w:val="24"/>
        </w:rPr>
        <w:t>i</w:t>
      </w:r>
      <w:r w:rsidRPr="008B4E24">
        <w:rPr>
          <w:rFonts w:ascii="Times New Roman" w:eastAsia="Garamond" w:hAnsi="Times New Roman" w:cs="Times New Roman"/>
          <w:spacing w:val="-5"/>
          <w:sz w:val="24"/>
          <w:szCs w:val="24"/>
        </w:rPr>
        <w:t>t</w:t>
      </w:r>
      <w:r w:rsidRPr="008B4E24">
        <w:rPr>
          <w:rFonts w:ascii="Times New Roman" w:eastAsia="Garamond" w:hAnsi="Times New Roman" w:cs="Times New Roman"/>
          <w:spacing w:val="-2"/>
          <w:sz w:val="24"/>
          <w:szCs w:val="24"/>
        </w:rPr>
        <w:t>o</w:t>
      </w:r>
      <w:r w:rsidRPr="008B4E24">
        <w:rPr>
          <w:rFonts w:ascii="Times New Roman" w:eastAsia="Garamond" w:hAnsi="Times New Roman" w:cs="Times New Roman"/>
          <w:spacing w:val="-5"/>
          <w:sz w:val="24"/>
          <w:szCs w:val="24"/>
        </w:rPr>
        <w:t>h</w:t>
      </w:r>
      <w:r w:rsidRPr="008B4E24">
        <w:rPr>
          <w:rFonts w:ascii="Times New Roman" w:eastAsia="Garamond" w:hAnsi="Times New Roman" w:cs="Times New Roman"/>
          <w:spacing w:val="-4"/>
          <w:sz w:val="24"/>
          <w:szCs w:val="24"/>
        </w:rPr>
        <w:t>e</w:t>
      </w:r>
      <w:r w:rsidRPr="008B4E24">
        <w:rPr>
          <w:rFonts w:ascii="Times New Roman" w:eastAsia="Garamond" w:hAnsi="Times New Roman" w:cs="Times New Roman"/>
          <w:sz w:val="24"/>
          <w:szCs w:val="24"/>
        </w:rPr>
        <w:t>n</w:t>
      </w:r>
      <w:r w:rsidRPr="008B4E24">
        <w:rPr>
          <w:rFonts w:ascii="Times New Roman" w:eastAsia="Garamond" w:hAnsi="Times New Roman" w:cs="Times New Roman"/>
          <w:spacing w:val="-7"/>
          <w:sz w:val="24"/>
          <w:szCs w:val="24"/>
        </w:rPr>
        <w:t xml:space="preserve"> </w:t>
      </w:r>
      <w:r w:rsidRPr="008B4E24">
        <w:rPr>
          <w:rFonts w:ascii="Times New Roman" w:eastAsia="Garamond" w:hAnsi="Times New Roman" w:cs="Times New Roman"/>
          <w:spacing w:val="-5"/>
          <w:sz w:val="24"/>
          <w:szCs w:val="24"/>
        </w:rPr>
        <w:t>n</w:t>
      </w:r>
      <w:r w:rsidRPr="008B4E24">
        <w:rPr>
          <w:rFonts w:ascii="Times New Roman" w:eastAsia="Garamond" w:hAnsi="Times New Roman" w:cs="Times New Roman"/>
          <w:sz w:val="24"/>
          <w:szCs w:val="24"/>
        </w:rPr>
        <w:t>ë</w:t>
      </w:r>
      <w:r w:rsidRPr="008B4E24">
        <w:rPr>
          <w:rFonts w:ascii="Times New Roman" w:eastAsia="Garamond" w:hAnsi="Times New Roman" w:cs="Times New Roman"/>
          <w:spacing w:val="-6"/>
          <w:sz w:val="24"/>
          <w:szCs w:val="24"/>
        </w:rPr>
        <w:t xml:space="preserve"> r</w:t>
      </w:r>
      <w:r w:rsidRPr="008B4E24">
        <w:rPr>
          <w:rFonts w:ascii="Times New Roman" w:eastAsia="Garamond" w:hAnsi="Times New Roman" w:cs="Times New Roman"/>
          <w:spacing w:val="-4"/>
          <w:sz w:val="24"/>
          <w:szCs w:val="24"/>
        </w:rPr>
        <w:t>eg</w:t>
      </w:r>
      <w:r w:rsidRPr="008B4E24">
        <w:rPr>
          <w:rFonts w:ascii="Times New Roman" w:eastAsia="Garamond" w:hAnsi="Times New Roman" w:cs="Times New Roman"/>
          <w:spacing w:val="-5"/>
          <w:sz w:val="24"/>
          <w:szCs w:val="24"/>
        </w:rPr>
        <w:t>j</w:t>
      </w:r>
      <w:r w:rsidRPr="008B4E24">
        <w:rPr>
          <w:rFonts w:ascii="Times New Roman" w:eastAsia="Garamond" w:hAnsi="Times New Roman" w:cs="Times New Roman"/>
          <w:spacing w:val="-2"/>
          <w:sz w:val="24"/>
          <w:szCs w:val="24"/>
        </w:rPr>
        <w:t>i</w:t>
      </w:r>
      <w:r w:rsidRPr="008B4E24">
        <w:rPr>
          <w:rFonts w:ascii="Times New Roman" w:eastAsia="Garamond" w:hAnsi="Times New Roman" w:cs="Times New Roman"/>
          <w:spacing w:val="-6"/>
          <w:sz w:val="24"/>
          <w:szCs w:val="24"/>
        </w:rPr>
        <w:t>s</w:t>
      </w:r>
      <w:r w:rsidRPr="008B4E24">
        <w:rPr>
          <w:rFonts w:ascii="Times New Roman" w:eastAsia="Garamond" w:hAnsi="Times New Roman" w:cs="Times New Roman"/>
          <w:spacing w:val="-5"/>
          <w:sz w:val="24"/>
          <w:szCs w:val="24"/>
        </w:rPr>
        <w:t>t</w:t>
      </w:r>
      <w:r w:rsidRPr="008B4E24">
        <w:rPr>
          <w:rFonts w:ascii="Times New Roman" w:eastAsia="Garamond" w:hAnsi="Times New Roman" w:cs="Times New Roman"/>
          <w:spacing w:val="-2"/>
          <w:sz w:val="24"/>
          <w:szCs w:val="24"/>
        </w:rPr>
        <w:t>ë</w:t>
      </w:r>
      <w:r w:rsidRPr="008B4E24">
        <w:rPr>
          <w:rFonts w:ascii="Times New Roman" w:eastAsia="Garamond" w:hAnsi="Times New Roman" w:cs="Times New Roman"/>
          <w:spacing w:val="-6"/>
          <w:sz w:val="24"/>
          <w:szCs w:val="24"/>
        </w:rPr>
        <w:t>r</w:t>
      </w:r>
      <w:r w:rsidRPr="008B4E24">
        <w:rPr>
          <w:rFonts w:ascii="Times New Roman" w:eastAsia="Garamond" w:hAnsi="Times New Roman" w:cs="Times New Roman"/>
          <w:sz w:val="24"/>
          <w:szCs w:val="24"/>
        </w:rPr>
        <w:t>;</w:t>
      </w:r>
    </w:p>
    <w:p w:rsidR="005B6F7B" w:rsidRPr="008B4E24" w:rsidRDefault="005B6F7B" w:rsidP="005B6F7B">
      <w:pPr>
        <w:shd w:val="clear" w:color="auto" w:fill="FFFFFF"/>
        <w:spacing w:after="0"/>
        <w:jc w:val="both"/>
        <w:textAlignment w:val="baseline"/>
        <w:rPr>
          <w:rFonts w:ascii="Times New Roman" w:eastAsia="Garamond" w:hAnsi="Times New Roman" w:cs="Times New Roman"/>
          <w:sz w:val="24"/>
          <w:szCs w:val="24"/>
        </w:rPr>
      </w:pPr>
      <w:r w:rsidRPr="008B4E24">
        <w:rPr>
          <w:rFonts w:ascii="Times New Roman" w:eastAsia="Garamond" w:hAnsi="Times New Roman" w:cs="Times New Roman"/>
          <w:sz w:val="24"/>
          <w:szCs w:val="24"/>
        </w:rPr>
        <w:t>ë) të gjitha dokumentet e skanuara, në lidhje me kërkesat e depozituara në DPPI;</w:t>
      </w:r>
    </w:p>
    <w:p w:rsidR="005B6F7B" w:rsidRPr="008B4E24" w:rsidRDefault="005B6F7B" w:rsidP="005B6F7B">
      <w:pPr>
        <w:shd w:val="clear" w:color="auto" w:fill="FFFFFF"/>
        <w:spacing w:after="0"/>
        <w:jc w:val="both"/>
        <w:textAlignment w:val="baseline"/>
        <w:rPr>
          <w:rFonts w:ascii="Times New Roman" w:eastAsia="Times New Roman" w:hAnsi="Times New Roman" w:cs="Times New Roman"/>
          <w:sz w:val="24"/>
          <w:szCs w:val="24"/>
          <w:lang w:eastAsia="sq-AL"/>
        </w:rPr>
      </w:pPr>
      <w:r w:rsidRPr="008B4E24">
        <w:rPr>
          <w:rFonts w:ascii="Times New Roman" w:eastAsia="Times New Roman" w:hAnsi="Times New Roman" w:cs="Times New Roman"/>
          <w:sz w:val="24"/>
          <w:szCs w:val="24"/>
          <w:lang w:eastAsia="sq-AL"/>
        </w:rPr>
        <w:t>f)  të dhënat për palët, individë dhe subjekte;</w:t>
      </w:r>
    </w:p>
    <w:p w:rsidR="005B6F7B" w:rsidRPr="008B4E24" w:rsidRDefault="005B6F7B" w:rsidP="005B6F7B">
      <w:pPr>
        <w:shd w:val="clear" w:color="auto" w:fill="FFFFFF"/>
        <w:spacing w:after="0"/>
        <w:jc w:val="both"/>
        <w:textAlignment w:val="baseline"/>
        <w:rPr>
          <w:rFonts w:ascii="Times New Roman" w:eastAsia="Times New Roman" w:hAnsi="Times New Roman" w:cs="Times New Roman"/>
          <w:sz w:val="24"/>
          <w:szCs w:val="24"/>
          <w:lang w:eastAsia="sq-AL"/>
        </w:rPr>
      </w:pPr>
      <w:r w:rsidRPr="008B4E24">
        <w:rPr>
          <w:rFonts w:ascii="Times New Roman" w:eastAsia="Times New Roman" w:hAnsi="Times New Roman" w:cs="Times New Roman"/>
          <w:sz w:val="24"/>
          <w:szCs w:val="24"/>
          <w:lang w:eastAsia="sq-AL"/>
        </w:rPr>
        <w:t>g)  informacione të tjera plotësuese për procese të punës së stafit të DPPI;</w:t>
      </w:r>
    </w:p>
    <w:p w:rsidR="005B6F7B" w:rsidRPr="008B4E24" w:rsidRDefault="005B6F7B" w:rsidP="005B6F7B">
      <w:pPr>
        <w:shd w:val="clear" w:color="auto" w:fill="FFFFFF"/>
        <w:spacing w:after="0"/>
        <w:jc w:val="both"/>
        <w:textAlignment w:val="baseline"/>
        <w:rPr>
          <w:rFonts w:ascii="Times New Roman" w:eastAsia="Times New Roman" w:hAnsi="Times New Roman" w:cs="Times New Roman"/>
          <w:sz w:val="24"/>
          <w:szCs w:val="24"/>
          <w:lang w:eastAsia="sq-AL"/>
        </w:rPr>
      </w:pPr>
      <w:r w:rsidRPr="008B4E24">
        <w:rPr>
          <w:rFonts w:ascii="Times New Roman" w:eastAsia="Times New Roman" w:hAnsi="Times New Roman" w:cs="Times New Roman"/>
          <w:sz w:val="24"/>
          <w:szCs w:val="24"/>
          <w:lang w:eastAsia="sq-AL"/>
        </w:rPr>
        <w:t>gj) informacion në lidhje me publikimet zyrtare të Buletinit të Pronësisë Industriale;</w:t>
      </w:r>
    </w:p>
    <w:p w:rsidR="005B6F7B" w:rsidRPr="008B4E24" w:rsidRDefault="005B6F7B" w:rsidP="005B6F7B">
      <w:pPr>
        <w:shd w:val="clear" w:color="auto" w:fill="FFFFFF"/>
        <w:spacing w:after="0"/>
        <w:jc w:val="both"/>
        <w:textAlignment w:val="baseline"/>
        <w:rPr>
          <w:rFonts w:ascii="Times New Roman" w:eastAsia="Times New Roman" w:hAnsi="Times New Roman" w:cs="Times New Roman"/>
          <w:sz w:val="24"/>
          <w:szCs w:val="24"/>
          <w:lang w:eastAsia="sq-AL"/>
        </w:rPr>
      </w:pPr>
      <w:r w:rsidRPr="008B4E24">
        <w:rPr>
          <w:rFonts w:ascii="Times New Roman" w:eastAsia="Times New Roman" w:hAnsi="Times New Roman" w:cs="Times New Roman"/>
          <w:sz w:val="24"/>
          <w:szCs w:val="24"/>
          <w:lang w:eastAsia="sq-AL"/>
        </w:rPr>
        <w:t>h) të dhëna në lidhje me klasifikimet ndërkombëtare për objektet e Pronësisë Industriale të përdorura nga DPPI në procesin e ekzaminimit;</w:t>
      </w:r>
    </w:p>
    <w:p w:rsidR="005B6F7B" w:rsidRPr="008B4E24" w:rsidRDefault="005B6F7B" w:rsidP="005B6F7B">
      <w:pPr>
        <w:shd w:val="clear" w:color="auto" w:fill="FFFFFF"/>
        <w:spacing w:after="0"/>
        <w:jc w:val="both"/>
        <w:textAlignment w:val="baseline"/>
        <w:rPr>
          <w:rFonts w:ascii="Times New Roman" w:eastAsia="Times New Roman" w:hAnsi="Times New Roman" w:cs="Times New Roman"/>
          <w:sz w:val="24"/>
          <w:szCs w:val="24"/>
          <w:lang w:eastAsia="sq-AL"/>
        </w:rPr>
      </w:pPr>
      <w:r w:rsidRPr="008B4E24">
        <w:rPr>
          <w:rFonts w:ascii="Times New Roman" w:eastAsia="Times New Roman" w:hAnsi="Times New Roman" w:cs="Times New Roman"/>
          <w:sz w:val="24"/>
          <w:szCs w:val="24"/>
          <w:lang w:eastAsia="sq-AL"/>
        </w:rPr>
        <w:t>i)  të dhëna referuese për ndërveprimin dhe baza të dhënash të tjera;</w:t>
      </w:r>
    </w:p>
    <w:p w:rsidR="005B6F7B" w:rsidRPr="008B4E24" w:rsidRDefault="005B6F7B" w:rsidP="005B6F7B">
      <w:pPr>
        <w:shd w:val="clear" w:color="auto" w:fill="FFFFFF"/>
        <w:spacing w:after="0"/>
        <w:jc w:val="both"/>
        <w:textAlignment w:val="baseline"/>
        <w:rPr>
          <w:rFonts w:ascii="Times New Roman" w:eastAsia="Times New Roman" w:hAnsi="Times New Roman" w:cs="Times New Roman"/>
          <w:sz w:val="24"/>
          <w:szCs w:val="24"/>
          <w:lang w:eastAsia="sq-AL"/>
        </w:rPr>
      </w:pPr>
      <w:r w:rsidRPr="008B4E24">
        <w:rPr>
          <w:rFonts w:ascii="Times New Roman" w:eastAsia="Times New Roman" w:hAnsi="Times New Roman" w:cs="Times New Roman"/>
          <w:sz w:val="24"/>
          <w:szCs w:val="24"/>
          <w:lang w:eastAsia="sq-AL"/>
        </w:rPr>
        <w:t>j) të dhënat e regjistrit të përfaqësuesve të autorizuar;</w:t>
      </w:r>
    </w:p>
    <w:p w:rsidR="005B6F7B" w:rsidRPr="008B4E24" w:rsidRDefault="005B6F7B" w:rsidP="005B6F7B">
      <w:pPr>
        <w:shd w:val="clear" w:color="auto" w:fill="FFFFFF"/>
        <w:spacing w:after="0"/>
        <w:jc w:val="both"/>
        <w:textAlignment w:val="baseline"/>
        <w:rPr>
          <w:rFonts w:ascii="Times New Roman" w:eastAsia="Times New Roman" w:hAnsi="Times New Roman" w:cs="Times New Roman"/>
          <w:sz w:val="24"/>
          <w:szCs w:val="24"/>
          <w:lang w:eastAsia="sq-AL"/>
        </w:rPr>
      </w:pPr>
      <w:r w:rsidRPr="008B4E24">
        <w:rPr>
          <w:rFonts w:ascii="Times New Roman" w:eastAsia="Times New Roman" w:hAnsi="Times New Roman" w:cs="Times New Roman"/>
          <w:sz w:val="24"/>
          <w:szCs w:val="24"/>
          <w:lang w:eastAsia="sq-AL"/>
        </w:rPr>
        <w:t xml:space="preserve">k) të dhënat e regjistrit të </w:t>
      </w:r>
      <w:r w:rsidRPr="008B4E24">
        <w:rPr>
          <w:rFonts w:ascii="Times New Roman" w:eastAsia="MS Mincho" w:hAnsi="Times New Roman" w:cs="Times New Roman"/>
          <w:iCs/>
          <w:sz w:val="24"/>
          <w:szCs w:val="24"/>
        </w:rPr>
        <w:t>ekspertëve në fushën e Pronësisë Industriale;</w:t>
      </w:r>
    </w:p>
    <w:p w:rsidR="005B6F7B" w:rsidRPr="008B4E24" w:rsidRDefault="005B6F7B" w:rsidP="005B6F7B">
      <w:pPr>
        <w:shd w:val="clear" w:color="auto" w:fill="FFFFFF"/>
        <w:spacing w:after="0"/>
        <w:jc w:val="both"/>
        <w:textAlignment w:val="baseline"/>
        <w:rPr>
          <w:rFonts w:ascii="Times New Roman" w:eastAsia="Times New Roman" w:hAnsi="Times New Roman" w:cs="Times New Roman"/>
          <w:sz w:val="24"/>
          <w:szCs w:val="24"/>
          <w:lang w:eastAsia="sq-AL"/>
        </w:rPr>
      </w:pPr>
      <w:r w:rsidRPr="008B4E24">
        <w:rPr>
          <w:rFonts w:ascii="Times New Roman" w:eastAsia="Times New Roman" w:hAnsi="Times New Roman" w:cs="Times New Roman"/>
          <w:sz w:val="24"/>
          <w:szCs w:val="24"/>
          <w:lang w:eastAsia="sq-AL"/>
        </w:rPr>
        <w:t>l) të dhënat e kontratave të licencave të objekteve të Pronësisë Industriale;</w:t>
      </w:r>
    </w:p>
    <w:p w:rsidR="005B6F7B" w:rsidRPr="008B4E24" w:rsidRDefault="005B6F7B" w:rsidP="005B6F7B">
      <w:pPr>
        <w:shd w:val="clear" w:color="auto" w:fill="FFFFFF"/>
        <w:spacing w:after="0"/>
        <w:jc w:val="both"/>
        <w:textAlignment w:val="baseline"/>
        <w:rPr>
          <w:rFonts w:ascii="Times New Roman" w:eastAsia="Times New Roman" w:hAnsi="Times New Roman" w:cs="Times New Roman"/>
          <w:sz w:val="24"/>
          <w:szCs w:val="24"/>
          <w:lang w:eastAsia="sq-AL"/>
        </w:rPr>
      </w:pPr>
      <w:r w:rsidRPr="008B4E24">
        <w:rPr>
          <w:rFonts w:ascii="Times New Roman" w:eastAsia="Times New Roman" w:hAnsi="Times New Roman" w:cs="Times New Roman"/>
          <w:sz w:val="24"/>
          <w:szCs w:val="24"/>
          <w:lang w:eastAsia="sq-AL"/>
        </w:rPr>
        <w:t>ll) të dhëna në lidhje me certifikatat e mbrojtjes shtesë, sipas legjislacionit në fuqi për pronësinë industriale;</w:t>
      </w:r>
    </w:p>
    <w:p w:rsidR="005B6F7B" w:rsidRPr="008B4E24" w:rsidRDefault="005B6F7B" w:rsidP="005B6F7B">
      <w:pPr>
        <w:shd w:val="clear" w:color="auto" w:fill="FFFFFF"/>
        <w:spacing w:after="0"/>
        <w:jc w:val="both"/>
        <w:textAlignment w:val="baseline"/>
        <w:rPr>
          <w:rFonts w:ascii="Times New Roman" w:eastAsia="Times New Roman" w:hAnsi="Times New Roman" w:cs="Times New Roman"/>
          <w:sz w:val="24"/>
          <w:szCs w:val="24"/>
          <w:lang w:eastAsia="sq-AL"/>
        </w:rPr>
      </w:pPr>
      <w:r w:rsidRPr="008B4E24">
        <w:rPr>
          <w:rFonts w:ascii="Times New Roman" w:eastAsia="Times New Roman" w:hAnsi="Times New Roman" w:cs="Times New Roman"/>
          <w:sz w:val="24"/>
          <w:szCs w:val="24"/>
          <w:lang w:eastAsia="sq-AL"/>
        </w:rPr>
        <w:t>m) të dhënat për pagesat e kryera për shërbimet me pagesë;</w:t>
      </w:r>
    </w:p>
    <w:p w:rsidR="005B6F7B" w:rsidRPr="008B4E24" w:rsidRDefault="005B6F7B" w:rsidP="005B6F7B">
      <w:pPr>
        <w:shd w:val="clear" w:color="auto" w:fill="FFFFFF"/>
        <w:spacing w:after="0"/>
        <w:jc w:val="both"/>
        <w:textAlignment w:val="baseline"/>
        <w:rPr>
          <w:rFonts w:ascii="Times New Roman" w:eastAsia="Times New Roman" w:hAnsi="Times New Roman" w:cs="Times New Roman"/>
          <w:sz w:val="24"/>
          <w:szCs w:val="24"/>
          <w:lang w:eastAsia="sq-AL"/>
        </w:rPr>
      </w:pPr>
      <w:r w:rsidRPr="008B4E24">
        <w:rPr>
          <w:rFonts w:ascii="Times New Roman" w:eastAsia="Times New Roman" w:hAnsi="Times New Roman" w:cs="Times New Roman"/>
          <w:sz w:val="24"/>
          <w:szCs w:val="24"/>
          <w:lang w:eastAsia="sq-AL"/>
        </w:rPr>
        <w:t>n) të dhënat e përdoruesve të sistemit SAOPI;</w:t>
      </w:r>
    </w:p>
    <w:p w:rsidR="005B6F7B" w:rsidRPr="008B4E24" w:rsidRDefault="005B6F7B" w:rsidP="005B6F7B">
      <w:pPr>
        <w:shd w:val="clear" w:color="auto" w:fill="FFFFFF"/>
        <w:spacing w:after="0"/>
        <w:jc w:val="both"/>
        <w:textAlignment w:val="baseline"/>
        <w:rPr>
          <w:rFonts w:ascii="Times New Roman" w:eastAsia="Times New Roman" w:hAnsi="Times New Roman" w:cs="Times New Roman"/>
          <w:sz w:val="24"/>
          <w:szCs w:val="24"/>
          <w:lang w:eastAsia="sq-AL"/>
        </w:rPr>
      </w:pPr>
      <w:r w:rsidRPr="008B4E24">
        <w:rPr>
          <w:rFonts w:ascii="Times New Roman" w:eastAsia="Times New Roman" w:hAnsi="Times New Roman" w:cs="Times New Roman"/>
          <w:sz w:val="24"/>
          <w:szCs w:val="24"/>
          <w:lang w:eastAsia="sq-AL"/>
        </w:rPr>
        <w:t>nj)  të dhëna referuese për komunikimin me regjistrat on-line të organizmave ndërkombëtare në të cilat  DPPI ka marrëveshje;</w:t>
      </w:r>
    </w:p>
    <w:p w:rsidR="005B6F7B" w:rsidRPr="008B4E24" w:rsidRDefault="005B6F7B" w:rsidP="005B6F7B">
      <w:pPr>
        <w:shd w:val="clear" w:color="auto" w:fill="FFFFFF"/>
        <w:spacing w:after="0"/>
        <w:jc w:val="both"/>
        <w:textAlignment w:val="baseline"/>
        <w:rPr>
          <w:rFonts w:ascii="Times New Roman" w:eastAsia="Times New Roman" w:hAnsi="Times New Roman" w:cs="Times New Roman"/>
          <w:sz w:val="24"/>
          <w:szCs w:val="24"/>
          <w:lang w:eastAsia="sq-AL"/>
        </w:rPr>
      </w:pPr>
      <w:r w:rsidRPr="008B4E24">
        <w:rPr>
          <w:rFonts w:ascii="Times New Roman" w:eastAsia="Times New Roman" w:hAnsi="Times New Roman" w:cs="Times New Roman"/>
          <w:sz w:val="24"/>
          <w:szCs w:val="24"/>
          <w:lang w:eastAsia="sq-AL"/>
        </w:rPr>
        <w:t>o)  të dhënat e raporteve dhe statistikave.</w:t>
      </w:r>
    </w:p>
    <w:p w:rsidR="00BE5ECA" w:rsidRPr="008B4E24" w:rsidRDefault="00BE5ECA" w:rsidP="005B6F7B">
      <w:pPr>
        <w:shd w:val="clear" w:color="auto" w:fill="FFFFFF"/>
        <w:spacing w:after="0"/>
        <w:jc w:val="both"/>
        <w:textAlignment w:val="baseline"/>
        <w:rPr>
          <w:rFonts w:ascii="Times New Roman" w:eastAsia="Times New Roman" w:hAnsi="Times New Roman" w:cs="Times New Roman"/>
          <w:sz w:val="24"/>
          <w:szCs w:val="24"/>
          <w:lang w:eastAsia="sq-AL"/>
        </w:rPr>
      </w:pPr>
    </w:p>
    <w:p w:rsidR="005B6F7B" w:rsidRPr="008B4E24" w:rsidRDefault="00BE5ECA" w:rsidP="005B6F7B">
      <w:pPr>
        <w:shd w:val="clear" w:color="auto" w:fill="FFFFFF"/>
        <w:spacing w:after="0"/>
        <w:jc w:val="both"/>
        <w:textAlignment w:val="baseline"/>
        <w:rPr>
          <w:rFonts w:ascii="Times New Roman" w:eastAsia="Times New Roman" w:hAnsi="Times New Roman" w:cs="Times New Roman"/>
          <w:sz w:val="24"/>
          <w:szCs w:val="24"/>
          <w:lang w:eastAsia="sq-AL"/>
        </w:rPr>
      </w:pPr>
      <w:r w:rsidRPr="008B4E24">
        <w:rPr>
          <w:rFonts w:ascii="Times New Roman" w:eastAsia="Times New Roman" w:hAnsi="Times New Roman" w:cs="Times New Roman"/>
          <w:sz w:val="24"/>
          <w:szCs w:val="24"/>
          <w:lang w:eastAsia="sq-AL"/>
        </w:rPr>
        <w:t>2</w:t>
      </w:r>
      <w:r w:rsidR="005B6F7B" w:rsidRPr="008B4E24">
        <w:rPr>
          <w:rFonts w:ascii="Times New Roman" w:eastAsia="Times New Roman" w:hAnsi="Times New Roman" w:cs="Times New Roman"/>
          <w:sz w:val="24"/>
          <w:szCs w:val="24"/>
          <w:lang w:eastAsia="sq-AL"/>
        </w:rPr>
        <w:t>. Përbërësit e arkitekturës softëare dhe hardëare të sistemit miratohen nga Autoriteti Rregullator Koordinues në momentin  e regjistrimit.</w:t>
      </w:r>
    </w:p>
    <w:p w:rsidR="005B6F7B" w:rsidRPr="008B4E24" w:rsidRDefault="005B6F7B" w:rsidP="005B6F7B">
      <w:pPr>
        <w:shd w:val="clear" w:color="auto" w:fill="FFFFFF"/>
        <w:spacing w:after="0"/>
        <w:jc w:val="both"/>
        <w:textAlignment w:val="baseline"/>
        <w:rPr>
          <w:rFonts w:ascii="Times New Roman" w:eastAsia="Times New Roman" w:hAnsi="Times New Roman" w:cs="Times New Roman"/>
          <w:sz w:val="24"/>
          <w:szCs w:val="24"/>
          <w:lang w:eastAsia="sq-AL"/>
        </w:rPr>
      </w:pPr>
      <w:r w:rsidRPr="008B4E24">
        <w:rPr>
          <w:rFonts w:ascii="Times New Roman" w:eastAsia="Times New Roman" w:hAnsi="Times New Roman" w:cs="Times New Roman"/>
          <w:sz w:val="24"/>
          <w:szCs w:val="24"/>
          <w:lang w:eastAsia="sq-AL"/>
        </w:rPr>
        <w:t> </w:t>
      </w:r>
    </w:p>
    <w:p w:rsidR="005B6F7B" w:rsidRPr="008B4E24" w:rsidRDefault="00BE5ECA" w:rsidP="005B6F7B">
      <w:pPr>
        <w:shd w:val="clear" w:color="auto" w:fill="FFFFFF"/>
        <w:spacing w:after="0"/>
        <w:jc w:val="both"/>
        <w:textAlignment w:val="baseline"/>
        <w:rPr>
          <w:rFonts w:ascii="Times New Roman" w:eastAsia="Times New Roman" w:hAnsi="Times New Roman" w:cs="Times New Roman"/>
          <w:sz w:val="24"/>
          <w:szCs w:val="24"/>
          <w:lang w:eastAsia="sq-AL"/>
        </w:rPr>
      </w:pPr>
      <w:r w:rsidRPr="008B4E24">
        <w:rPr>
          <w:rFonts w:ascii="Times New Roman" w:eastAsia="Times New Roman" w:hAnsi="Times New Roman" w:cs="Times New Roman"/>
          <w:sz w:val="24"/>
          <w:szCs w:val="24"/>
          <w:lang w:eastAsia="sq-AL"/>
        </w:rPr>
        <w:t>3</w:t>
      </w:r>
      <w:r w:rsidR="005B6F7B" w:rsidRPr="008B4E24">
        <w:rPr>
          <w:rFonts w:ascii="Times New Roman" w:eastAsia="Times New Roman" w:hAnsi="Times New Roman" w:cs="Times New Roman"/>
          <w:sz w:val="24"/>
          <w:szCs w:val="24"/>
          <w:lang w:eastAsia="sq-AL"/>
        </w:rPr>
        <w:t>. Të dhëna parësore konsiderohen të dhënat e mbledhura në kohë reale nga SAOPI dhe që kanë të bëjnë me:</w:t>
      </w:r>
    </w:p>
    <w:p w:rsidR="005B6F7B" w:rsidRPr="008B4E24" w:rsidRDefault="005B6F7B" w:rsidP="005B6F7B">
      <w:pPr>
        <w:shd w:val="clear" w:color="auto" w:fill="FFFFFF"/>
        <w:spacing w:after="0"/>
        <w:jc w:val="both"/>
        <w:textAlignment w:val="baseline"/>
        <w:rPr>
          <w:rFonts w:ascii="Times New Roman" w:eastAsia="Garamond" w:hAnsi="Times New Roman" w:cs="Times New Roman"/>
          <w:sz w:val="24"/>
          <w:szCs w:val="24"/>
        </w:rPr>
      </w:pPr>
      <w:r w:rsidRPr="008B4E24">
        <w:rPr>
          <w:rFonts w:ascii="Times New Roman" w:eastAsia="Garamond" w:hAnsi="Times New Roman" w:cs="Times New Roman"/>
          <w:spacing w:val="1"/>
          <w:sz w:val="24"/>
          <w:szCs w:val="24"/>
        </w:rPr>
        <w:t>a</w:t>
      </w:r>
      <w:r w:rsidRPr="008B4E24">
        <w:rPr>
          <w:rFonts w:ascii="Times New Roman" w:eastAsia="Garamond" w:hAnsi="Times New Roman" w:cs="Times New Roman"/>
          <w:sz w:val="24"/>
          <w:szCs w:val="24"/>
        </w:rPr>
        <w:t>) të</w:t>
      </w:r>
      <w:r w:rsidRPr="008B4E24">
        <w:rPr>
          <w:rFonts w:ascii="Times New Roman" w:eastAsia="Garamond" w:hAnsi="Times New Roman" w:cs="Times New Roman"/>
          <w:spacing w:val="1"/>
          <w:sz w:val="24"/>
          <w:szCs w:val="24"/>
        </w:rPr>
        <w:t xml:space="preserve"> </w:t>
      </w:r>
      <w:r w:rsidRPr="008B4E24">
        <w:rPr>
          <w:rFonts w:ascii="Times New Roman" w:eastAsia="Garamond" w:hAnsi="Times New Roman" w:cs="Times New Roman"/>
          <w:sz w:val="24"/>
          <w:szCs w:val="24"/>
        </w:rPr>
        <w:t>dh</w:t>
      </w:r>
      <w:r w:rsidRPr="008B4E24">
        <w:rPr>
          <w:rFonts w:ascii="Times New Roman" w:eastAsia="Garamond" w:hAnsi="Times New Roman" w:cs="Times New Roman"/>
          <w:spacing w:val="1"/>
          <w:sz w:val="24"/>
          <w:szCs w:val="24"/>
        </w:rPr>
        <w:t>ë</w:t>
      </w:r>
      <w:r w:rsidRPr="008B4E24">
        <w:rPr>
          <w:rFonts w:ascii="Times New Roman" w:eastAsia="Garamond" w:hAnsi="Times New Roman" w:cs="Times New Roman"/>
          <w:sz w:val="24"/>
          <w:szCs w:val="24"/>
        </w:rPr>
        <w:t>n</w:t>
      </w:r>
      <w:r w:rsidRPr="008B4E24">
        <w:rPr>
          <w:rFonts w:ascii="Times New Roman" w:eastAsia="Garamond" w:hAnsi="Times New Roman" w:cs="Times New Roman"/>
          <w:spacing w:val="1"/>
          <w:sz w:val="24"/>
          <w:szCs w:val="24"/>
        </w:rPr>
        <w:t>a</w:t>
      </w:r>
      <w:r w:rsidRPr="008B4E24">
        <w:rPr>
          <w:rFonts w:ascii="Times New Roman" w:eastAsia="Garamond" w:hAnsi="Times New Roman" w:cs="Times New Roman"/>
          <w:sz w:val="24"/>
          <w:szCs w:val="24"/>
        </w:rPr>
        <w:t>t që</w:t>
      </w:r>
      <w:r w:rsidRPr="008B4E24">
        <w:rPr>
          <w:rFonts w:ascii="Times New Roman" w:eastAsia="Garamond" w:hAnsi="Times New Roman" w:cs="Times New Roman"/>
          <w:spacing w:val="1"/>
          <w:sz w:val="24"/>
          <w:szCs w:val="24"/>
        </w:rPr>
        <w:t xml:space="preserve"> </w:t>
      </w:r>
      <w:r w:rsidRPr="008B4E24">
        <w:rPr>
          <w:rFonts w:ascii="Times New Roman" w:eastAsia="Garamond" w:hAnsi="Times New Roman" w:cs="Times New Roman"/>
          <w:sz w:val="24"/>
          <w:szCs w:val="24"/>
        </w:rPr>
        <w:t>i</w:t>
      </w:r>
      <w:r w:rsidRPr="008B4E24">
        <w:rPr>
          <w:rFonts w:ascii="Times New Roman" w:eastAsia="Garamond" w:hAnsi="Times New Roman" w:cs="Times New Roman"/>
          <w:spacing w:val="1"/>
          <w:sz w:val="24"/>
          <w:szCs w:val="24"/>
        </w:rPr>
        <w:t xml:space="preserve"> </w:t>
      </w:r>
      <w:r w:rsidRPr="008B4E24">
        <w:rPr>
          <w:rFonts w:ascii="Times New Roman" w:eastAsia="Garamond" w:hAnsi="Times New Roman" w:cs="Times New Roman"/>
          <w:sz w:val="24"/>
          <w:szCs w:val="24"/>
        </w:rPr>
        <w:t>p</w:t>
      </w:r>
      <w:r w:rsidRPr="008B4E24">
        <w:rPr>
          <w:rFonts w:ascii="Times New Roman" w:eastAsia="Garamond" w:hAnsi="Times New Roman" w:cs="Times New Roman"/>
          <w:spacing w:val="1"/>
          <w:sz w:val="24"/>
          <w:szCs w:val="24"/>
        </w:rPr>
        <w:t>ë</w:t>
      </w:r>
      <w:r w:rsidRPr="008B4E24">
        <w:rPr>
          <w:rFonts w:ascii="Times New Roman" w:eastAsia="Garamond" w:hAnsi="Times New Roman" w:cs="Times New Roman"/>
          <w:spacing w:val="-1"/>
          <w:sz w:val="24"/>
          <w:szCs w:val="24"/>
        </w:rPr>
        <w:t>r</w:t>
      </w:r>
      <w:r w:rsidRPr="008B4E24">
        <w:rPr>
          <w:rFonts w:ascii="Times New Roman" w:eastAsia="Garamond" w:hAnsi="Times New Roman" w:cs="Times New Roman"/>
          <w:spacing w:val="-2"/>
          <w:sz w:val="24"/>
          <w:szCs w:val="24"/>
        </w:rPr>
        <w:t>k</w:t>
      </w:r>
      <w:r w:rsidRPr="008B4E24">
        <w:rPr>
          <w:rFonts w:ascii="Times New Roman" w:eastAsia="Garamond" w:hAnsi="Times New Roman" w:cs="Times New Roman"/>
          <w:spacing w:val="-1"/>
          <w:sz w:val="24"/>
          <w:szCs w:val="24"/>
        </w:rPr>
        <w:t>as</w:t>
      </w:r>
      <w:r w:rsidRPr="008B4E24">
        <w:rPr>
          <w:rFonts w:ascii="Times New Roman" w:eastAsia="Garamond" w:hAnsi="Times New Roman" w:cs="Times New Roman"/>
          <w:sz w:val="24"/>
          <w:szCs w:val="24"/>
        </w:rPr>
        <w:t>in kërkesave për regjistrimin e patentave të shpikjeve, modeleve të përdorimit,</w:t>
      </w:r>
      <w:r w:rsidRPr="008B4E24">
        <w:rPr>
          <w:rFonts w:ascii="Times New Roman" w:hAnsi="Times New Roman" w:cs="Times New Roman"/>
          <w:sz w:val="24"/>
          <w:szCs w:val="24"/>
        </w:rPr>
        <w:t xml:space="preserve"> produktet gjysmëpërçues,</w:t>
      </w:r>
      <w:r w:rsidRPr="008B4E24">
        <w:rPr>
          <w:rFonts w:ascii="Times New Roman" w:eastAsia="Garamond" w:hAnsi="Times New Roman" w:cs="Times New Roman"/>
          <w:sz w:val="24"/>
          <w:szCs w:val="24"/>
        </w:rPr>
        <w:t xml:space="preserve"> markave, disenjove industriale, treguesve gjeografikë dhe emërtimeve të origjinës;</w:t>
      </w:r>
    </w:p>
    <w:p w:rsidR="005B6F7B" w:rsidRPr="008B4E24" w:rsidRDefault="005B6F7B" w:rsidP="005B6F7B">
      <w:pPr>
        <w:spacing w:after="0"/>
        <w:jc w:val="both"/>
        <w:rPr>
          <w:rFonts w:ascii="Times New Roman" w:eastAsia="Garamond" w:hAnsi="Times New Roman" w:cs="Times New Roman"/>
          <w:sz w:val="24"/>
          <w:szCs w:val="24"/>
        </w:rPr>
      </w:pPr>
      <w:r w:rsidRPr="008B4E24">
        <w:rPr>
          <w:rFonts w:ascii="Times New Roman" w:eastAsia="Garamond" w:hAnsi="Times New Roman" w:cs="Times New Roman"/>
          <w:sz w:val="24"/>
          <w:szCs w:val="24"/>
        </w:rPr>
        <w:t>b) të</w:t>
      </w:r>
      <w:r w:rsidRPr="008B4E24">
        <w:rPr>
          <w:rFonts w:ascii="Times New Roman" w:eastAsia="Garamond" w:hAnsi="Times New Roman" w:cs="Times New Roman"/>
          <w:spacing w:val="1"/>
          <w:sz w:val="24"/>
          <w:szCs w:val="24"/>
        </w:rPr>
        <w:t xml:space="preserve"> </w:t>
      </w:r>
      <w:r w:rsidRPr="008B4E24">
        <w:rPr>
          <w:rFonts w:ascii="Times New Roman" w:eastAsia="Garamond" w:hAnsi="Times New Roman" w:cs="Times New Roman"/>
          <w:sz w:val="24"/>
          <w:szCs w:val="24"/>
        </w:rPr>
        <w:t>dh</w:t>
      </w:r>
      <w:r w:rsidRPr="008B4E24">
        <w:rPr>
          <w:rFonts w:ascii="Times New Roman" w:eastAsia="Garamond" w:hAnsi="Times New Roman" w:cs="Times New Roman"/>
          <w:spacing w:val="1"/>
          <w:sz w:val="24"/>
          <w:szCs w:val="24"/>
        </w:rPr>
        <w:t>ë</w:t>
      </w:r>
      <w:r w:rsidRPr="008B4E24">
        <w:rPr>
          <w:rFonts w:ascii="Times New Roman" w:eastAsia="Garamond" w:hAnsi="Times New Roman" w:cs="Times New Roman"/>
          <w:sz w:val="24"/>
          <w:szCs w:val="24"/>
        </w:rPr>
        <w:t>n</w:t>
      </w:r>
      <w:r w:rsidRPr="008B4E24">
        <w:rPr>
          <w:rFonts w:ascii="Times New Roman" w:eastAsia="Garamond" w:hAnsi="Times New Roman" w:cs="Times New Roman"/>
          <w:spacing w:val="1"/>
          <w:sz w:val="24"/>
          <w:szCs w:val="24"/>
        </w:rPr>
        <w:t>a</w:t>
      </w:r>
      <w:r w:rsidRPr="008B4E24">
        <w:rPr>
          <w:rFonts w:ascii="Times New Roman" w:eastAsia="Garamond" w:hAnsi="Times New Roman" w:cs="Times New Roman"/>
          <w:sz w:val="24"/>
          <w:szCs w:val="24"/>
        </w:rPr>
        <w:t>t që</w:t>
      </w:r>
      <w:r w:rsidRPr="008B4E24">
        <w:rPr>
          <w:rFonts w:ascii="Times New Roman" w:eastAsia="Garamond" w:hAnsi="Times New Roman" w:cs="Times New Roman"/>
          <w:spacing w:val="1"/>
          <w:sz w:val="24"/>
          <w:szCs w:val="24"/>
        </w:rPr>
        <w:t xml:space="preserve"> </w:t>
      </w:r>
      <w:r w:rsidRPr="008B4E24">
        <w:rPr>
          <w:rFonts w:ascii="Times New Roman" w:eastAsia="Garamond" w:hAnsi="Times New Roman" w:cs="Times New Roman"/>
          <w:sz w:val="24"/>
          <w:szCs w:val="24"/>
        </w:rPr>
        <w:t>i p</w:t>
      </w:r>
      <w:r w:rsidRPr="008B4E24">
        <w:rPr>
          <w:rFonts w:ascii="Times New Roman" w:eastAsia="Garamond" w:hAnsi="Times New Roman" w:cs="Times New Roman"/>
          <w:spacing w:val="1"/>
          <w:sz w:val="24"/>
          <w:szCs w:val="24"/>
        </w:rPr>
        <w:t>ë</w:t>
      </w:r>
      <w:r w:rsidRPr="008B4E24">
        <w:rPr>
          <w:rFonts w:ascii="Times New Roman" w:eastAsia="Garamond" w:hAnsi="Times New Roman" w:cs="Times New Roman"/>
          <w:spacing w:val="-1"/>
          <w:sz w:val="24"/>
          <w:szCs w:val="24"/>
        </w:rPr>
        <w:t>r</w:t>
      </w:r>
      <w:r w:rsidRPr="008B4E24">
        <w:rPr>
          <w:rFonts w:ascii="Times New Roman" w:eastAsia="Garamond" w:hAnsi="Times New Roman" w:cs="Times New Roman"/>
          <w:sz w:val="24"/>
          <w:szCs w:val="24"/>
        </w:rPr>
        <w:t>k</w:t>
      </w:r>
      <w:r w:rsidRPr="008B4E24">
        <w:rPr>
          <w:rFonts w:ascii="Times New Roman" w:eastAsia="Garamond" w:hAnsi="Times New Roman" w:cs="Times New Roman"/>
          <w:spacing w:val="1"/>
          <w:sz w:val="24"/>
          <w:szCs w:val="24"/>
        </w:rPr>
        <w:t>a</w:t>
      </w:r>
      <w:r w:rsidRPr="008B4E24">
        <w:rPr>
          <w:rFonts w:ascii="Times New Roman" w:eastAsia="Garamond" w:hAnsi="Times New Roman" w:cs="Times New Roman"/>
          <w:spacing w:val="-1"/>
          <w:sz w:val="24"/>
          <w:szCs w:val="24"/>
        </w:rPr>
        <w:t>s</w:t>
      </w:r>
      <w:r w:rsidRPr="008B4E24">
        <w:rPr>
          <w:rFonts w:ascii="Times New Roman" w:eastAsia="Garamond" w:hAnsi="Times New Roman" w:cs="Times New Roman"/>
          <w:sz w:val="24"/>
          <w:szCs w:val="24"/>
        </w:rPr>
        <w:t>in</w:t>
      </w:r>
      <w:r w:rsidRPr="008B4E24">
        <w:rPr>
          <w:rFonts w:ascii="Times New Roman" w:eastAsia="Garamond" w:hAnsi="Times New Roman" w:cs="Times New Roman"/>
          <w:spacing w:val="-2"/>
          <w:sz w:val="24"/>
          <w:szCs w:val="24"/>
        </w:rPr>
        <w:t xml:space="preserve"> </w:t>
      </w:r>
      <w:r w:rsidRPr="008B4E24">
        <w:rPr>
          <w:rFonts w:ascii="Times New Roman" w:eastAsia="Garamond" w:hAnsi="Times New Roman" w:cs="Times New Roman"/>
          <w:sz w:val="24"/>
          <w:szCs w:val="24"/>
        </w:rPr>
        <w:t xml:space="preserve">kërkesave për regjistrimin e patentave të shpikjeve, modeleve të përdorimit, </w:t>
      </w:r>
      <w:r w:rsidRPr="008B4E24">
        <w:rPr>
          <w:rFonts w:ascii="Times New Roman" w:hAnsi="Times New Roman" w:cs="Times New Roman"/>
          <w:sz w:val="24"/>
          <w:szCs w:val="24"/>
        </w:rPr>
        <w:t>produktet gjysmëpërçues</w:t>
      </w:r>
      <w:r w:rsidRPr="008B4E24">
        <w:rPr>
          <w:rFonts w:ascii="Times New Roman" w:eastAsia="Garamond" w:hAnsi="Times New Roman" w:cs="Times New Roman"/>
          <w:sz w:val="24"/>
          <w:szCs w:val="24"/>
        </w:rPr>
        <w:t>, markave, disenjove industriale, treguesve gjeografik dhe emërtimeve të origjinës, të cilat janë refuzuar, çregjistruar apo kanë skaduar;</w:t>
      </w:r>
    </w:p>
    <w:p w:rsidR="005B6F7B" w:rsidRPr="008B4E24" w:rsidRDefault="005B6F7B" w:rsidP="005B6F7B">
      <w:pPr>
        <w:spacing w:after="0"/>
        <w:jc w:val="both"/>
        <w:rPr>
          <w:rFonts w:ascii="Times New Roman" w:eastAsia="Garamond" w:hAnsi="Times New Roman" w:cs="Times New Roman"/>
          <w:sz w:val="24"/>
          <w:szCs w:val="24"/>
        </w:rPr>
      </w:pPr>
      <w:r w:rsidRPr="008B4E24">
        <w:rPr>
          <w:rFonts w:ascii="Times New Roman" w:eastAsia="Garamond" w:hAnsi="Times New Roman" w:cs="Times New Roman"/>
          <w:spacing w:val="1"/>
          <w:position w:val="1"/>
          <w:sz w:val="24"/>
          <w:szCs w:val="24"/>
        </w:rPr>
        <w:t>c</w:t>
      </w:r>
      <w:r w:rsidRPr="008B4E24">
        <w:rPr>
          <w:rFonts w:ascii="Times New Roman" w:eastAsia="Garamond" w:hAnsi="Times New Roman" w:cs="Times New Roman"/>
          <w:position w:val="1"/>
          <w:sz w:val="24"/>
          <w:szCs w:val="24"/>
        </w:rPr>
        <w:t>)</w:t>
      </w:r>
      <w:r w:rsidRPr="008B4E24">
        <w:rPr>
          <w:rFonts w:ascii="Times New Roman" w:eastAsia="Garamond" w:hAnsi="Times New Roman" w:cs="Times New Roman"/>
          <w:spacing w:val="28"/>
          <w:position w:val="1"/>
          <w:sz w:val="24"/>
          <w:szCs w:val="24"/>
        </w:rPr>
        <w:t xml:space="preserve"> </w:t>
      </w:r>
      <w:r w:rsidRPr="008B4E24">
        <w:rPr>
          <w:rFonts w:ascii="Times New Roman" w:eastAsia="Garamond" w:hAnsi="Times New Roman" w:cs="Times New Roman"/>
          <w:spacing w:val="1"/>
          <w:position w:val="1"/>
          <w:sz w:val="24"/>
          <w:szCs w:val="24"/>
        </w:rPr>
        <w:t>ç</w:t>
      </w:r>
      <w:r w:rsidRPr="008B4E24">
        <w:rPr>
          <w:rFonts w:ascii="Times New Roman" w:eastAsia="Garamond" w:hAnsi="Times New Roman" w:cs="Times New Roman"/>
          <w:position w:val="1"/>
          <w:sz w:val="24"/>
          <w:szCs w:val="24"/>
        </w:rPr>
        <w:t>do</w:t>
      </w:r>
      <w:r w:rsidRPr="008B4E24">
        <w:rPr>
          <w:rFonts w:ascii="Times New Roman" w:eastAsia="Garamond" w:hAnsi="Times New Roman" w:cs="Times New Roman"/>
          <w:spacing w:val="29"/>
          <w:position w:val="1"/>
          <w:sz w:val="24"/>
          <w:szCs w:val="24"/>
        </w:rPr>
        <w:t xml:space="preserve"> </w:t>
      </w:r>
      <w:r w:rsidRPr="008B4E24">
        <w:rPr>
          <w:rFonts w:ascii="Times New Roman" w:eastAsia="Garamond" w:hAnsi="Times New Roman" w:cs="Times New Roman"/>
          <w:position w:val="1"/>
          <w:sz w:val="24"/>
          <w:szCs w:val="24"/>
        </w:rPr>
        <w:t>nd</w:t>
      </w:r>
      <w:r w:rsidRPr="008B4E24">
        <w:rPr>
          <w:rFonts w:ascii="Times New Roman" w:eastAsia="Garamond" w:hAnsi="Times New Roman" w:cs="Times New Roman"/>
          <w:spacing w:val="-1"/>
          <w:position w:val="1"/>
          <w:sz w:val="24"/>
          <w:szCs w:val="24"/>
        </w:rPr>
        <w:t>r</w:t>
      </w:r>
      <w:r w:rsidRPr="008B4E24">
        <w:rPr>
          <w:rFonts w:ascii="Times New Roman" w:eastAsia="Garamond" w:hAnsi="Times New Roman" w:cs="Times New Roman"/>
          <w:spacing w:val="1"/>
          <w:position w:val="1"/>
          <w:sz w:val="24"/>
          <w:szCs w:val="24"/>
        </w:rPr>
        <w:t>y</w:t>
      </w:r>
      <w:r w:rsidRPr="008B4E24">
        <w:rPr>
          <w:rFonts w:ascii="Times New Roman" w:eastAsia="Garamond" w:hAnsi="Times New Roman" w:cs="Times New Roman"/>
          <w:spacing w:val="-1"/>
          <w:position w:val="1"/>
          <w:sz w:val="24"/>
          <w:szCs w:val="24"/>
        </w:rPr>
        <w:t>s</w:t>
      </w:r>
      <w:r w:rsidRPr="008B4E24">
        <w:rPr>
          <w:rFonts w:ascii="Times New Roman" w:eastAsia="Garamond" w:hAnsi="Times New Roman" w:cs="Times New Roman"/>
          <w:position w:val="1"/>
          <w:sz w:val="24"/>
          <w:szCs w:val="24"/>
        </w:rPr>
        <w:t>him</w:t>
      </w:r>
      <w:r w:rsidRPr="008B4E24">
        <w:rPr>
          <w:rFonts w:ascii="Times New Roman" w:eastAsia="Garamond" w:hAnsi="Times New Roman" w:cs="Times New Roman"/>
          <w:spacing w:val="29"/>
          <w:position w:val="1"/>
          <w:sz w:val="24"/>
          <w:szCs w:val="24"/>
        </w:rPr>
        <w:t xml:space="preserve"> </w:t>
      </w:r>
      <w:r w:rsidRPr="008B4E24">
        <w:rPr>
          <w:rFonts w:ascii="Times New Roman" w:eastAsia="Garamond" w:hAnsi="Times New Roman" w:cs="Times New Roman"/>
          <w:position w:val="1"/>
          <w:sz w:val="24"/>
          <w:szCs w:val="24"/>
        </w:rPr>
        <w:t xml:space="preserve">në rekordet e </w:t>
      </w:r>
      <w:r w:rsidRPr="008B4E24">
        <w:rPr>
          <w:rFonts w:ascii="Times New Roman" w:eastAsia="Garamond" w:hAnsi="Times New Roman" w:cs="Times New Roman"/>
          <w:sz w:val="24"/>
          <w:szCs w:val="24"/>
        </w:rPr>
        <w:t xml:space="preserve">patentave të shpikjeve, modeleve të përdorimit, </w:t>
      </w:r>
      <w:r w:rsidRPr="008B4E24">
        <w:rPr>
          <w:rFonts w:ascii="Times New Roman" w:hAnsi="Times New Roman" w:cs="Times New Roman"/>
          <w:sz w:val="24"/>
          <w:szCs w:val="24"/>
        </w:rPr>
        <w:t>produktet gjysmëpërçues</w:t>
      </w:r>
      <w:r w:rsidRPr="008B4E24">
        <w:rPr>
          <w:rFonts w:ascii="Times New Roman" w:eastAsia="Garamond" w:hAnsi="Times New Roman" w:cs="Times New Roman"/>
          <w:sz w:val="24"/>
          <w:szCs w:val="24"/>
        </w:rPr>
        <w:t>, markave, disenjove industriale, treguesve gjeografikë dhe emërtimeve të origjinës të aplikuara apo regjistruara;</w:t>
      </w:r>
    </w:p>
    <w:p w:rsidR="005B6F7B" w:rsidRPr="008B4E24" w:rsidRDefault="005B6F7B" w:rsidP="005B6F7B">
      <w:pPr>
        <w:spacing w:after="0"/>
        <w:jc w:val="both"/>
        <w:rPr>
          <w:rFonts w:ascii="Times New Roman" w:eastAsia="Garamond" w:hAnsi="Times New Roman" w:cs="Times New Roman"/>
          <w:spacing w:val="-5"/>
          <w:sz w:val="24"/>
          <w:szCs w:val="24"/>
        </w:rPr>
      </w:pPr>
      <w:r w:rsidRPr="008B4E24">
        <w:rPr>
          <w:rFonts w:ascii="Times New Roman" w:eastAsia="Garamond" w:hAnsi="Times New Roman" w:cs="Times New Roman"/>
          <w:spacing w:val="-5"/>
          <w:sz w:val="24"/>
          <w:szCs w:val="24"/>
        </w:rPr>
        <w:t>d</w:t>
      </w:r>
      <w:r w:rsidRPr="008B4E24">
        <w:rPr>
          <w:rFonts w:ascii="Times New Roman" w:eastAsia="Garamond" w:hAnsi="Times New Roman" w:cs="Times New Roman"/>
          <w:sz w:val="24"/>
          <w:szCs w:val="24"/>
        </w:rPr>
        <w:t xml:space="preserve">) </w:t>
      </w:r>
      <w:r w:rsidRPr="008B4E24">
        <w:rPr>
          <w:rFonts w:ascii="Times New Roman" w:eastAsia="Garamond" w:hAnsi="Times New Roman" w:cs="Times New Roman"/>
          <w:spacing w:val="-5"/>
          <w:sz w:val="24"/>
          <w:szCs w:val="24"/>
        </w:rPr>
        <w:t>t</w:t>
      </w:r>
      <w:r w:rsidRPr="008B4E24">
        <w:rPr>
          <w:rFonts w:ascii="Times New Roman" w:eastAsia="Garamond" w:hAnsi="Times New Roman" w:cs="Times New Roman"/>
          <w:sz w:val="24"/>
          <w:szCs w:val="24"/>
        </w:rPr>
        <w:t>ë</w:t>
      </w:r>
      <w:r w:rsidRPr="008B4E24">
        <w:rPr>
          <w:rFonts w:ascii="Times New Roman" w:eastAsia="Garamond" w:hAnsi="Times New Roman" w:cs="Times New Roman"/>
          <w:spacing w:val="1"/>
          <w:sz w:val="24"/>
          <w:szCs w:val="24"/>
        </w:rPr>
        <w:t xml:space="preserve"> </w:t>
      </w:r>
      <w:r w:rsidRPr="008B4E24">
        <w:rPr>
          <w:rFonts w:ascii="Times New Roman" w:eastAsia="Garamond" w:hAnsi="Times New Roman" w:cs="Times New Roman"/>
          <w:spacing w:val="-2"/>
          <w:sz w:val="24"/>
          <w:szCs w:val="24"/>
        </w:rPr>
        <w:t>d</w:t>
      </w:r>
      <w:r w:rsidRPr="008B4E24">
        <w:rPr>
          <w:rFonts w:ascii="Times New Roman" w:eastAsia="Garamond" w:hAnsi="Times New Roman" w:cs="Times New Roman"/>
          <w:spacing w:val="-5"/>
          <w:sz w:val="24"/>
          <w:szCs w:val="24"/>
        </w:rPr>
        <w:t>h</w:t>
      </w:r>
      <w:r w:rsidRPr="008B4E24">
        <w:rPr>
          <w:rFonts w:ascii="Times New Roman" w:eastAsia="Garamond" w:hAnsi="Times New Roman" w:cs="Times New Roman"/>
          <w:spacing w:val="-4"/>
          <w:sz w:val="24"/>
          <w:szCs w:val="24"/>
        </w:rPr>
        <w:t>ë</w:t>
      </w:r>
      <w:r w:rsidRPr="008B4E24">
        <w:rPr>
          <w:rFonts w:ascii="Times New Roman" w:eastAsia="Garamond" w:hAnsi="Times New Roman" w:cs="Times New Roman"/>
          <w:spacing w:val="-5"/>
          <w:sz w:val="24"/>
          <w:szCs w:val="24"/>
        </w:rPr>
        <w:t>n</w:t>
      </w:r>
      <w:r w:rsidRPr="008B4E24">
        <w:rPr>
          <w:rFonts w:ascii="Times New Roman" w:eastAsia="Garamond" w:hAnsi="Times New Roman" w:cs="Times New Roman"/>
          <w:sz w:val="24"/>
          <w:szCs w:val="24"/>
        </w:rPr>
        <w:t>a</w:t>
      </w:r>
      <w:r w:rsidRPr="008B4E24">
        <w:rPr>
          <w:rFonts w:ascii="Times New Roman" w:eastAsia="Garamond" w:hAnsi="Times New Roman" w:cs="Times New Roman"/>
          <w:spacing w:val="1"/>
          <w:sz w:val="24"/>
          <w:szCs w:val="24"/>
        </w:rPr>
        <w:t xml:space="preserve"> </w:t>
      </w:r>
      <w:r w:rsidRPr="008B4E24">
        <w:rPr>
          <w:rFonts w:ascii="Times New Roman" w:eastAsia="Garamond" w:hAnsi="Times New Roman" w:cs="Times New Roman"/>
          <w:spacing w:val="-5"/>
          <w:sz w:val="24"/>
          <w:szCs w:val="24"/>
        </w:rPr>
        <w:t>p</w:t>
      </w:r>
      <w:r w:rsidRPr="008B4E24">
        <w:rPr>
          <w:rFonts w:ascii="Times New Roman" w:eastAsia="Garamond" w:hAnsi="Times New Roman" w:cs="Times New Roman"/>
          <w:spacing w:val="-4"/>
          <w:sz w:val="24"/>
          <w:szCs w:val="24"/>
        </w:rPr>
        <w:t>ë</w:t>
      </w:r>
      <w:r w:rsidRPr="008B4E24">
        <w:rPr>
          <w:rFonts w:ascii="Times New Roman" w:eastAsia="Garamond" w:hAnsi="Times New Roman" w:cs="Times New Roman"/>
          <w:sz w:val="24"/>
          <w:szCs w:val="24"/>
        </w:rPr>
        <w:t xml:space="preserve">r </w:t>
      </w:r>
      <w:r w:rsidRPr="008B4E24">
        <w:rPr>
          <w:rFonts w:ascii="Times New Roman" w:eastAsia="Garamond" w:hAnsi="Times New Roman" w:cs="Times New Roman"/>
          <w:spacing w:val="-2"/>
          <w:sz w:val="24"/>
          <w:szCs w:val="24"/>
        </w:rPr>
        <w:t>d</w:t>
      </w:r>
      <w:r w:rsidRPr="008B4E24">
        <w:rPr>
          <w:rFonts w:ascii="Times New Roman" w:eastAsia="Garamond" w:hAnsi="Times New Roman" w:cs="Times New Roman"/>
          <w:spacing w:val="-5"/>
          <w:sz w:val="24"/>
          <w:szCs w:val="24"/>
        </w:rPr>
        <w:t>ok</w:t>
      </w:r>
      <w:r w:rsidRPr="008B4E24">
        <w:rPr>
          <w:rFonts w:ascii="Times New Roman" w:eastAsia="Garamond" w:hAnsi="Times New Roman" w:cs="Times New Roman"/>
          <w:spacing w:val="-2"/>
          <w:sz w:val="24"/>
          <w:szCs w:val="24"/>
        </w:rPr>
        <w:t>u</w:t>
      </w:r>
      <w:r w:rsidRPr="008B4E24">
        <w:rPr>
          <w:rFonts w:ascii="Times New Roman" w:eastAsia="Garamond" w:hAnsi="Times New Roman" w:cs="Times New Roman"/>
          <w:spacing w:val="-5"/>
          <w:sz w:val="24"/>
          <w:szCs w:val="24"/>
        </w:rPr>
        <w:t>m</w:t>
      </w:r>
      <w:r w:rsidRPr="008B4E24">
        <w:rPr>
          <w:rFonts w:ascii="Times New Roman" w:eastAsia="Garamond" w:hAnsi="Times New Roman" w:cs="Times New Roman"/>
          <w:spacing w:val="-2"/>
          <w:sz w:val="24"/>
          <w:szCs w:val="24"/>
        </w:rPr>
        <w:t>e</w:t>
      </w:r>
      <w:r w:rsidRPr="008B4E24">
        <w:rPr>
          <w:rFonts w:ascii="Times New Roman" w:eastAsia="Garamond" w:hAnsi="Times New Roman" w:cs="Times New Roman"/>
          <w:spacing w:val="-5"/>
          <w:sz w:val="24"/>
          <w:szCs w:val="24"/>
        </w:rPr>
        <w:t>nt</w:t>
      </w:r>
      <w:r w:rsidRPr="008B4E24">
        <w:rPr>
          <w:rFonts w:ascii="Times New Roman" w:eastAsia="Garamond" w:hAnsi="Times New Roman" w:cs="Times New Roman"/>
          <w:spacing w:val="-4"/>
          <w:sz w:val="24"/>
          <w:szCs w:val="24"/>
        </w:rPr>
        <w:t>e</w:t>
      </w:r>
      <w:r w:rsidRPr="008B4E24">
        <w:rPr>
          <w:rFonts w:ascii="Times New Roman" w:eastAsia="Garamond" w:hAnsi="Times New Roman" w:cs="Times New Roman"/>
          <w:sz w:val="24"/>
          <w:szCs w:val="24"/>
        </w:rPr>
        <w:t>t</w:t>
      </w:r>
      <w:r w:rsidRPr="008B4E24">
        <w:rPr>
          <w:rFonts w:ascii="Times New Roman" w:eastAsia="Garamond" w:hAnsi="Times New Roman" w:cs="Times New Roman"/>
          <w:spacing w:val="2"/>
          <w:sz w:val="24"/>
          <w:szCs w:val="24"/>
        </w:rPr>
        <w:t xml:space="preserve"> </w:t>
      </w:r>
      <w:r w:rsidRPr="008B4E24">
        <w:rPr>
          <w:rFonts w:ascii="Times New Roman" w:eastAsia="Garamond" w:hAnsi="Times New Roman" w:cs="Times New Roman"/>
          <w:spacing w:val="-6"/>
          <w:sz w:val="24"/>
          <w:szCs w:val="24"/>
        </w:rPr>
        <w:t>s</w:t>
      </w:r>
      <w:r w:rsidRPr="008B4E24">
        <w:rPr>
          <w:rFonts w:ascii="Times New Roman" w:eastAsia="Garamond" w:hAnsi="Times New Roman" w:cs="Times New Roman"/>
          <w:spacing w:val="-5"/>
          <w:sz w:val="24"/>
          <w:szCs w:val="24"/>
        </w:rPr>
        <w:t>h</w:t>
      </w:r>
      <w:r w:rsidRPr="008B4E24">
        <w:rPr>
          <w:rFonts w:ascii="Times New Roman" w:eastAsia="Garamond" w:hAnsi="Times New Roman" w:cs="Times New Roman"/>
          <w:spacing w:val="-3"/>
          <w:sz w:val="24"/>
          <w:szCs w:val="24"/>
        </w:rPr>
        <w:t>o</w:t>
      </w:r>
      <w:r w:rsidRPr="008B4E24">
        <w:rPr>
          <w:rFonts w:ascii="Times New Roman" w:eastAsia="Garamond" w:hAnsi="Times New Roman" w:cs="Times New Roman"/>
          <w:spacing w:val="-5"/>
          <w:sz w:val="24"/>
          <w:szCs w:val="24"/>
        </w:rPr>
        <w:t>q</w:t>
      </w:r>
      <w:r w:rsidRPr="008B4E24">
        <w:rPr>
          <w:rFonts w:ascii="Times New Roman" w:eastAsia="Garamond" w:hAnsi="Times New Roman" w:cs="Times New Roman"/>
          <w:spacing w:val="-4"/>
          <w:sz w:val="24"/>
          <w:szCs w:val="24"/>
        </w:rPr>
        <w:t>ë</w:t>
      </w:r>
      <w:r w:rsidRPr="008B4E24">
        <w:rPr>
          <w:rFonts w:ascii="Times New Roman" w:eastAsia="Garamond" w:hAnsi="Times New Roman" w:cs="Times New Roman"/>
          <w:spacing w:val="-3"/>
          <w:sz w:val="24"/>
          <w:szCs w:val="24"/>
        </w:rPr>
        <w:t>r</w:t>
      </w:r>
      <w:r w:rsidRPr="008B4E24">
        <w:rPr>
          <w:rFonts w:ascii="Times New Roman" w:eastAsia="Garamond" w:hAnsi="Times New Roman" w:cs="Times New Roman"/>
          <w:spacing w:val="-5"/>
          <w:sz w:val="24"/>
          <w:szCs w:val="24"/>
        </w:rPr>
        <w:t>u</w:t>
      </w:r>
      <w:r w:rsidRPr="008B4E24">
        <w:rPr>
          <w:rFonts w:ascii="Times New Roman" w:eastAsia="Garamond" w:hAnsi="Times New Roman" w:cs="Times New Roman"/>
          <w:spacing w:val="-1"/>
          <w:sz w:val="24"/>
          <w:szCs w:val="24"/>
        </w:rPr>
        <w:t>e</w:t>
      </w:r>
      <w:r w:rsidRPr="008B4E24">
        <w:rPr>
          <w:rFonts w:ascii="Times New Roman" w:eastAsia="Garamond" w:hAnsi="Times New Roman" w:cs="Times New Roman"/>
          <w:spacing w:val="-6"/>
          <w:sz w:val="24"/>
          <w:szCs w:val="24"/>
        </w:rPr>
        <w:t>s</w:t>
      </w:r>
      <w:r w:rsidRPr="008B4E24">
        <w:rPr>
          <w:rFonts w:ascii="Times New Roman" w:eastAsia="Garamond" w:hAnsi="Times New Roman" w:cs="Times New Roman"/>
          <w:spacing w:val="-4"/>
          <w:sz w:val="24"/>
          <w:szCs w:val="24"/>
        </w:rPr>
        <w:t>e</w:t>
      </w:r>
      <w:r w:rsidRPr="008B4E24">
        <w:rPr>
          <w:rFonts w:ascii="Times New Roman" w:eastAsia="Garamond" w:hAnsi="Times New Roman" w:cs="Times New Roman"/>
          <w:spacing w:val="-5"/>
          <w:sz w:val="24"/>
          <w:szCs w:val="24"/>
        </w:rPr>
        <w:t>/</w:t>
      </w:r>
      <w:r w:rsidRPr="008B4E24">
        <w:rPr>
          <w:rFonts w:ascii="Times New Roman" w:eastAsia="Garamond" w:hAnsi="Times New Roman" w:cs="Times New Roman"/>
          <w:spacing w:val="-4"/>
          <w:sz w:val="24"/>
          <w:szCs w:val="24"/>
        </w:rPr>
        <w:t>a</w:t>
      </w:r>
      <w:r w:rsidRPr="008B4E24">
        <w:rPr>
          <w:rFonts w:ascii="Times New Roman" w:eastAsia="Garamond" w:hAnsi="Times New Roman" w:cs="Times New Roman"/>
          <w:spacing w:val="-2"/>
          <w:sz w:val="24"/>
          <w:szCs w:val="24"/>
        </w:rPr>
        <w:t>k</w:t>
      </w:r>
      <w:r w:rsidRPr="008B4E24">
        <w:rPr>
          <w:rFonts w:ascii="Times New Roman" w:eastAsia="Garamond" w:hAnsi="Times New Roman" w:cs="Times New Roman"/>
          <w:spacing w:val="-5"/>
          <w:sz w:val="24"/>
          <w:szCs w:val="24"/>
        </w:rPr>
        <w:t>t</w:t>
      </w:r>
      <w:r w:rsidRPr="008B4E24">
        <w:rPr>
          <w:rFonts w:ascii="Times New Roman" w:eastAsia="Garamond" w:hAnsi="Times New Roman" w:cs="Times New Roman"/>
          <w:sz w:val="24"/>
          <w:szCs w:val="24"/>
        </w:rPr>
        <w:t xml:space="preserve">e </w:t>
      </w:r>
      <w:r w:rsidRPr="008B4E24">
        <w:rPr>
          <w:rFonts w:ascii="Times New Roman" w:eastAsia="Garamond" w:hAnsi="Times New Roman" w:cs="Times New Roman"/>
          <w:spacing w:val="-5"/>
          <w:sz w:val="24"/>
          <w:szCs w:val="24"/>
        </w:rPr>
        <w:t>dh</w:t>
      </w:r>
      <w:r w:rsidRPr="008B4E24">
        <w:rPr>
          <w:rFonts w:ascii="Times New Roman" w:eastAsia="Garamond" w:hAnsi="Times New Roman" w:cs="Times New Roman"/>
          <w:sz w:val="24"/>
          <w:szCs w:val="24"/>
        </w:rPr>
        <w:t>e</w:t>
      </w:r>
      <w:r w:rsidRPr="008B4E24">
        <w:rPr>
          <w:rFonts w:ascii="Times New Roman" w:eastAsia="Garamond" w:hAnsi="Times New Roman" w:cs="Times New Roman"/>
          <w:spacing w:val="1"/>
          <w:sz w:val="24"/>
          <w:szCs w:val="24"/>
        </w:rPr>
        <w:t xml:space="preserve"> </w:t>
      </w:r>
      <w:r w:rsidRPr="008B4E24">
        <w:rPr>
          <w:rFonts w:ascii="Times New Roman" w:eastAsia="Garamond" w:hAnsi="Times New Roman" w:cs="Times New Roman"/>
          <w:spacing w:val="-5"/>
          <w:sz w:val="24"/>
          <w:szCs w:val="24"/>
        </w:rPr>
        <w:t>i</w:t>
      </w:r>
      <w:r w:rsidRPr="008B4E24">
        <w:rPr>
          <w:rFonts w:ascii="Times New Roman" w:eastAsia="Garamond" w:hAnsi="Times New Roman" w:cs="Times New Roman"/>
          <w:spacing w:val="-2"/>
          <w:sz w:val="24"/>
          <w:szCs w:val="24"/>
        </w:rPr>
        <w:t>n</w:t>
      </w:r>
      <w:r w:rsidRPr="008B4E24">
        <w:rPr>
          <w:rFonts w:ascii="Times New Roman" w:eastAsia="Garamond" w:hAnsi="Times New Roman" w:cs="Times New Roman"/>
          <w:spacing w:val="-5"/>
          <w:sz w:val="24"/>
          <w:szCs w:val="24"/>
        </w:rPr>
        <w:t>f</w:t>
      </w:r>
      <w:r w:rsidRPr="008B4E24">
        <w:rPr>
          <w:rFonts w:ascii="Times New Roman" w:eastAsia="Garamond" w:hAnsi="Times New Roman" w:cs="Times New Roman"/>
          <w:spacing w:val="-2"/>
          <w:sz w:val="24"/>
          <w:szCs w:val="24"/>
        </w:rPr>
        <w:t>o</w:t>
      </w:r>
      <w:r w:rsidRPr="008B4E24">
        <w:rPr>
          <w:rFonts w:ascii="Times New Roman" w:eastAsia="Garamond" w:hAnsi="Times New Roman" w:cs="Times New Roman"/>
          <w:spacing w:val="-3"/>
          <w:sz w:val="24"/>
          <w:szCs w:val="24"/>
        </w:rPr>
        <w:t>r</w:t>
      </w:r>
      <w:r w:rsidRPr="008B4E24">
        <w:rPr>
          <w:rFonts w:ascii="Times New Roman" w:eastAsia="Garamond" w:hAnsi="Times New Roman" w:cs="Times New Roman"/>
          <w:spacing w:val="-5"/>
          <w:sz w:val="24"/>
          <w:szCs w:val="24"/>
        </w:rPr>
        <w:t>m</w:t>
      </w:r>
      <w:r w:rsidRPr="008B4E24">
        <w:rPr>
          <w:rFonts w:ascii="Times New Roman" w:eastAsia="Garamond" w:hAnsi="Times New Roman" w:cs="Times New Roman"/>
          <w:spacing w:val="-4"/>
          <w:sz w:val="24"/>
          <w:szCs w:val="24"/>
        </w:rPr>
        <w:t>ac</w:t>
      </w:r>
      <w:r w:rsidRPr="008B4E24">
        <w:rPr>
          <w:rFonts w:ascii="Times New Roman" w:eastAsia="Garamond" w:hAnsi="Times New Roman" w:cs="Times New Roman"/>
          <w:spacing w:val="-5"/>
          <w:sz w:val="24"/>
          <w:szCs w:val="24"/>
        </w:rPr>
        <w:t>ion</w:t>
      </w:r>
      <w:r w:rsidRPr="008B4E24">
        <w:rPr>
          <w:rFonts w:ascii="Times New Roman" w:eastAsia="Garamond" w:hAnsi="Times New Roman" w:cs="Times New Roman"/>
          <w:sz w:val="24"/>
          <w:szCs w:val="24"/>
        </w:rPr>
        <w:t>e</w:t>
      </w:r>
      <w:r w:rsidRPr="008B4E24">
        <w:rPr>
          <w:rFonts w:ascii="Times New Roman" w:eastAsia="Garamond" w:hAnsi="Times New Roman" w:cs="Times New Roman"/>
          <w:spacing w:val="3"/>
          <w:sz w:val="24"/>
          <w:szCs w:val="24"/>
        </w:rPr>
        <w:t xml:space="preserve"> </w:t>
      </w:r>
      <w:r w:rsidRPr="008B4E24">
        <w:rPr>
          <w:rFonts w:ascii="Times New Roman" w:eastAsia="Garamond" w:hAnsi="Times New Roman" w:cs="Times New Roman"/>
          <w:spacing w:val="-5"/>
          <w:sz w:val="24"/>
          <w:szCs w:val="24"/>
        </w:rPr>
        <w:t>q</w:t>
      </w:r>
      <w:r w:rsidRPr="008B4E24">
        <w:rPr>
          <w:rFonts w:ascii="Times New Roman" w:eastAsia="Garamond" w:hAnsi="Times New Roman" w:cs="Times New Roman"/>
          <w:sz w:val="24"/>
          <w:szCs w:val="24"/>
        </w:rPr>
        <w:t>ë</w:t>
      </w:r>
      <w:r w:rsidRPr="008B4E24">
        <w:rPr>
          <w:rFonts w:ascii="Times New Roman" w:eastAsia="Garamond" w:hAnsi="Times New Roman" w:cs="Times New Roman"/>
          <w:spacing w:val="3"/>
          <w:sz w:val="24"/>
          <w:szCs w:val="24"/>
        </w:rPr>
        <w:t xml:space="preserve"> </w:t>
      </w:r>
      <w:r w:rsidRPr="008B4E24">
        <w:rPr>
          <w:rFonts w:ascii="Times New Roman" w:eastAsia="Garamond" w:hAnsi="Times New Roman" w:cs="Times New Roman"/>
          <w:spacing w:val="-6"/>
          <w:sz w:val="24"/>
          <w:szCs w:val="24"/>
        </w:rPr>
        <w:t>r</w:t>
      </w:r>
      <w:r w:rsidRPr="008B4E24">
        <w:rPr>
          <w:rFonts w:ascii="Times New Roman" w:eastAsia="Garamond" w:hAnsi="Times New Roman" w:cs="Times New Roman"/>
          <w:spacing w:val="-4"/>
          <w:sz w:val="24"/>
          <w:szCs w:val="24"/>
        </w:rPr>
        <w:t>eg</w:t>
      </w:r>
      <w:r w:rsidRPr="008B4E24">
        <w:rPr>
          <w:rFonts w:ascii="Times New Roman" w:eastAsia="Garamond" w:hAnsi="Times New Roman" w:cs="Times New Roman"/>
          <w:spacing w:val="-5"/>
          <w:sz w:val="24"/>
          <w:szCs w:val="24"/>
        </w:rPr>
        <w:t>j</w:t>
      </w:r>
      <w:r w:rsidRPr="008B4E24">
        <w:rPr>
          <w:rFonts w:ascii="Times New Roman" w:eastAsia="Garamond" w:hAnsi="Times New Roman" w:cs="Times New Roman"/>
          <w:spacing w:val="-2"/>
          <w:sz w:val="24"/>
          <w:szCs w:val="24"/>
        </w:rPr>
        <w:t>i</w:t>
      </w:r>
      <w:r w:rsidRPr="008B4E24">
        <w:rPr>
          <w:rFonts w:ascii="Times New Roman" w:eastAsia="Garamond" w:hAnsi="Times New Roman" w:cs="Times New Roman"/>
          <w:spacing w:val="-6"/>
          <w:sz w:val="24"/>
          <w:szCs w:val="24"/>
        </w:rPr>
        <w:t>s</w:t>
      </w:r>
      <w:r w:rsidRPr="008B4E24">
        <w:rPr>
          <w:rFonts w:ascii="Times New Roman" w:eastAsia="Garamond" w:hAnsi="Times New Roman" w:cs="Times New Roman"/>
          <w:spacing w:val="-3"/>
          <w:sz w:val="24"/>
          <w:szCs w:val="24"/>
        </w:rPr>
        <w:t>t</w:t>
      </w:r>
      <w:r w:rsidRPr="008B4E24">
        <w:rPr>
          <w:rFonts w:ascii="Times New Roman" w:eastAsia="Garamond" w:hAnsi="Times New Roman" w:cs="Times New Roman"/>
          <w:spacing w:val="-6"/>
          <w:sz w:val="24"/>
          <w:szCs w:val="24"/>
        </w:rPr>
        <w:t>r</w:t>
      </w:r>
      <w:r w:rsidRPr="008B4E24">
        <w:rPr>
          <w:rFonts w:ascii="Times New Roman" w:eastAsia="Garamond" w:hAnsi="Times New Roman" w:cs="Times New Roman"/>
          <w:spacing w:val="-2"/>
          <w:sz w:val="24"/>
          <w:szCs w:val="24"/>
        </w:rPr>
        <w:t>o</w:t>
      </w:r>
      <w:r w:rsidRPr="008B4E24">
        <w:rPr>
          <w:rFonts w:ascii="Times New Roman" w:eastAsia="Garamond" w:hAnsi="Times New Roman" w:cs="Times New Roman"/>
          <w:spacing w:val="-5"/>
          <w:sz w:val="24"/>
          <w:szCs w:val="24"/>
        </w:rPr>
        <w:t>h</w:t>
      </w:r>
      <w:r w:rsidRPr="008B4E24">
        <w:rPr>
          <w:rFonts w:ascii="Times New Roman" w:eastAsia="Garamond" w:hAnsi="Times New Roman" w:cs="Times New Roman"/>
          <w:spacing w:val="-4"/>
          <w:sz w:val="24"/>
          <w:szCs w:val="24"/>
        </w:rPr>
        <w:t>e</w:t>
      </w:r>
      <w:r w:rsidRPr="008B4E24">
        <w:rPr>
          <w:rFonts w:ascii="Times New Roman" w:eastAsia="Garamond" w:hAnsi="Times New Roman" w:cs="Times New Roman"/>
          <w:spacing w:val="-5"/>
          <w:sz w:val="24"/>
          <w:szCs w:val="24"/>
        </w:rPr>
        <w:t>n</w:t>
      </w:r>
      <w:r w:rsidRPr="008B4E24">
        <w:rPr>
          <w:rFonts w:ascii="Times New Roman" w:eastAsia="Garamond" w:hAnsi="Times New Roman" w:cs="Times New Roman"/>
          <w:sz w:val="24"/>
          <w:szCs w:val="24"/>
        </w:rPr>
        <w:t>,</w:t>
      </w:r>
      <w:r w:rsidRPr="008B4E24">
        <w:rPr>
          <w:rFonts w:ascii="Times New Roman" w:eastAsia="Garamond" w:hAnsi="Times New Roman" w:cs="Times New Roman"/>
          <w:spacing w:val="3"/>
          <w:sz w:val="24"/>
          <w:szCs w:val="24"/>
        </w:rPr>
        <w:t xml:space="preserve"> </w:t>
      </w:r>
      <w:r w:rsidRPr="008B4E24">
        <w:rPr>
          <w:rFonts w:ascii="Times New Roman" w:eastAsia="Garamond" w:hAnsi="Times New Roman" w:cs="Times New Roman"/>
          <w:spacing w:val="-5"/>
          <w:sz w:val="24"/>
          <w:szCs w:val="24"/>
        </w:rPr>
        <w:t>nj</w:t>
      </w:r>
      <w:r w:rsidRPr="008B4E24">
        <w:rPr>
          <w:rFonts w:ascii="Times New Roman" w:eastAsia="Garamond" w:hAnsi="Times New Roman" w:cs="Times New Roman"/>
          <w:spacing w:val="-2"/>
          <w:sz w:val="24"/>
          <w:szCs w:val="24"/>
        </w:rPr>
        <w:t>o</w:t>
      </w:r>
      <w:r w:rsidRPr="008B4E24">
        <w:rPr>
          <w:rFonts w:ascii="Times New Roman" w:eastAsia="Garamond" w:hAnsi="Times New Roman" w:cs="Times New Roman"/>
          <w:spacing w:val="-5"/>
          <w:sz w:val="24"/>
          <w:szCs w:val="24"/>
        </w:rPr>
        <w:t>f</w:t>
      </w:r>
      <w:r w:rsidRPr="008B4E24">
        <w:rPr>
          <w:rFonts w:ascii="Times New Roman" w:eastAsia="Garamond" w:hAnsi="Times New Roman" w:cs="Times New Roman"/>
          <w:spacing w:val="-3"/>
          <w:sz w:val="24"/>
          <w:szCs w:val="24"/>
        </w:rPr>
        <w:t>t</w:t>
      </w:r>
      <w:r w:rsidRPr="008B4E24">
        <w:rPr>
          <w:rFonts w:ascii="Times New Roman" w:eastAsia="Garamond" w:hAnsi="Times New Roman" w:cs="Times New Roman"/>
          <w:spacing w:val="-5"/>
          <w:sz w:val="24"/>
          <w:szCs w:val="24"/>
        </w:rPr>
        <w:t>oh</w:t>
      </w:r>
      <w:r w:rsidRPr="008B4E24">
        <w:rPr>
          <w:rFonts w:ascii="Times New Roman" w:eastAsia="Garamond" w:hAnsi="Times New Roman" w:cs="Times New Roman"/>
          <w:spacing w:val="-2"/>
          <w:sz w:val="24"/>
          <w:szCs w:val="24"/>
        </w:rPr>
        <w:t>e</w:t>
      </w:r>
      <w:r w:rsidRPr="008B4E24">
        <w:rPr>
          <w:rFonts w:ascii="Times New Roman" w:eastAsia="Garamond" w:hAnsi="Times New Roman" w:cs="Times New Roman"/>
          <w:sz w:val="24"/>
          <w:szCs w:val="24"/>
        </w:rPr>
        <w:t xml:space="preserve">n </w:t>
      </w:r>
      <w:r w:rsidRPr="008B4E24">
        <w:rPr>
          <w:rFonts w:ascii="Times New Roman" w:eastAsia="Garamond" w:hAnsi="Times New Roman" w:cs="Times New Roman"/>
          <w:spacing w:val="-4"/>
          <w:sz w:val="24"/>
          <w:szCs w:val="24"/>
        </w:rPr>
        <w:t>a</w:t>
      </w:r>
      <w:r w:rsidRPr="008B4E24">
        <w:rPr>
          <w:rFonts w:ascii="Times New Roman" w:eastAsia="Garamond" w:hAnsi="Times New Roman" w:cs="Times New Roman"/>
          <w:spacing w:val="-5"/>
          <w:sz w:val="24"/>
          <w:szCs w:val="24"/>
        </w:rPr>
        <w:t>po    d</w:t>
      </w:r>
      <w:r w:rsidRPr="008B4E24">
        <w:rPr>
          <w:rFonts w:ascii="Times New Roman" w:eastAsia="Garamond" w:hAnsi="Times New Roman" w:cs="Times New Roman"/>
          <w:spacing w:val="-4"/>
          <w:sz w:val="24"/>
          <w:szCs w:val="24"/>
        </w:rPr>
        <w:t>e</w:t>
      </w:r>
      <w:r w:rsidRPr="008B4E24">
        <w:rPr>
          <w:rFonts w:ascii="Times New Roman" w:eastAsia="Garamond" w:hAnsi="Times New Roman" w:cs="Times New Roman"/>
          <w:spacing w:val="-5"/>
          <w:sz w:val="24"/>
          <w:szCs w:val="24"/>
        </w:rPr>
        <w:t>po</w:t>
      </w:r>
      <w:r w:rsidRPr="008B4E24">
        <w:rPr>
          <w:rFonts w:ascii="Times New Roman" w:eastAsia="Garamond" w:hAnsi="Times New Roman" w:cs="Times New Roman"/>
          <w:spacing w:val="-4"/>
          <w:sz w:val="24"/>
          <w:szCs w:val="24"/>
        </w:rPr>
        <w:t>z</w:t>
      </w:r>
      <w:r w:rsidRPr="008B4E24">
        <w:rPr>
          <w:rFonts w:ascii="Times New Roman" w:eastAsia="Garamond" w:hAnsi="Times New Roman" w:cs="Times New Roman"/>
          <w:spacing w:val="-2"/>
          <w:sz w:val="24"/>
          <w:szCs w:val="24"/>
        </w:rPr>
        <w:t>i</w:t>
      </w:r>
      <w:r w:rsidRPr="008B4E24">
        <w:rPr>
          <w:rFonts w:ascii="Times New Roman" w:eastAsia="Garamond" w:hAnsi="Times New Roman" w:cs="Times New Roman"/>
          <w:spacing w:val="-5"/>
          <w:sz w:val="24"/>
          <w:szCs w:val="24"/>
        </w:rPr>
        <w:t>t</w:t>
      </w:r>
      <w:r w:rsidRPr="008B4E24">
        <w:rPr>
          <w:rFonts w:ascii="Times New Roman" w:eastAsia="Garamond" w:hAnsi="Times New Roman" w:cs="Times New Roman"/>
          <w:spacing w:val="-2"/>
          <w:sz w:val="24"/>
          <w:szCs w:val="24"/>
        </w:rPr>
        <w:t>o</w:t>
      </w:r>
      <w:r w:rsidRPr="008B4E24">
        <w:rPr>
          <w:rFonts w:ascii="Times New Roman" w:eastAsia="Garamond" w:hAnsi="Times New Roman" w:cs="Times New Roman"/>
          <w:spacing w:val="-5"/>
          <w:sz w:val="24"/>
          <w:szCs w:val="24"/>
        </w:rPr>
        <w:t>h</w:t>
      </w:r>
      <w:r w:rsidRPr="008B4E24">
        <w:rPr>
          <w:rFonts w:ascii="Times New Roman" w:eastAsia="Garamond" w:hAnsi="Times New Roman" w:cs="Times New Roman"/>
          <w:spacing w:val="-4"/>
          <w:sz w:val="24"/>
          <w:szCs w:val="24"/>
        </w:rPr>
        <w:t>e</w:t>
      </w:r>
      <w:r w:rsidRPr="008B4E24">
        <w:rPr>
          <w:rFonts w:ascii="Times New Roman" w:eastAsia="Garamond" w:hAnsi="Times New Roman" w:cs="Times New Roman"/>
          <w:sz w:val="24"/>
          <w:szCs w:val="24"/>
        </w:rPr>
        <w:t>n</w:t>
      </w:r>
      <w:r w:rsidRPr="008B4E24">
        <w:rPr>
          <w:rFonts w:ascii="Times New Roman" w:eastAsia="Garamond" w:hAnsi="Times New Roman" w:cs="Times New Roman"/>
          <w:spacing w:val="-7"/>
          <w:sz w:val="24"/>
          <w:szCs w:val="24"/>
        </w:rPr>
        <w:t xml:space="preserve"> </w:t>
      </w:r>
      <w:r w:rsidRPr="008B4E24">
        <w:rPr>
          <w:rFonts w:ascii="Times New Roman" w:eastAsia="Garamond" w:hAnsi="Times New Roman" w:cs="Times New Roman"/>
          <w:spacing w:val="-5"/>
          <w:sz w:val="24"/>
          <w:szCs w:val="24"/>
        </w:rPr>
        <w:t>n</w:t>
      </w:r>
      <w:r w:rsidRPr="008B4E24">
        <w:rPr>
          <w:rFonts w:ascii="Times New Roman" w:eastAsia="Garamond" w:hAnsi="Times New Roman" w:cs="Times New Roman"/>
          <w:sz w:val="24"/>
          <w:szCs w:val="24"/>
        </w:rPr>
        <w:t>ë</w:t>
      </w:r>
      <w:r w:rsidRPr="008B4E24">
        <w:rPr>
          <w:rFonts w:ascii="Times New Roman" w:eastAsia="Garamond" w:hAnsi="Times New Roman" w:cs="Times New Roman"/>
          <w:spacing w:val="-6"/>
          <w:sz w:val="24"/>
          <w:szCs w:val="24"/>
        </w:rPr>
        <w:t xml:space="preserve"> r</w:t>
      </w:r>
      <w:r w:rsidRPr="008B4E24">
        <w:rPr>
          <w:rFonts w:ascii="Times New Roman" w:eastAsia="Garamond" w:hAnsi="Times New Roman" w:cs="Times New Roman"/>
          <w:spacing w:val="-4"/>
          <w:sz w:val="24"/>
          <w:szCs w:val="24"/>
        </w:rPr>
        <w:t>eg</w:t>
      </w:r>
      <w:r w:rsidRPr="008B4E24">
        <w:rPr>
          <w:rFonts w:ascii="Times New Roman" w:eastAsia="Garamond" w:hAnsi="Times New Roman" w:cs="Times New Roman"/>
          <w:spacing w:val="-5"/>
          <w:sz w:val="24"/>
          <w:szCs w:val="24"/>
        </w:rPr>
        <w:t>j</w:t>
      </w:r>
      <w:r w:rsidRPr="008B4E24">
        <w:rPr>
          <w:rFonts w:ascii="Times New Roman" w:eastAsia="Garamond" w:hAnsi="Times New Roman" w:cs="Times New Roman"/>
          <w:spacing w:val="-2"/>
          <w:sz w:val="24"/>
          <w:szCs w:val="24"/>
        </w:rPr>
        <w:t>i</w:t>
      </w:r>
      <w:r w:rsidRPr="008B4E24">
        <w:rPr>
          <w:rFonts w:ascii="Times New Roman" w:eastAsia="Garamond" w:hAnsi="Times New Roman" w:cs="Times New Roman"/>
          <w:spacing w:val="-6"/>
          <w:sz w:val="24"/>
          <w:szCs w:val="24"/>
        </w:rPr>
        <w:t>s</w:t>
      </w:r>
      <w:r w:rsidRPr="008B4E24">
        <w:rPr>
          <w:rFonts w:ascii="Times New Roman" w:eastAsia="Garamond" w:hAnsi="Times New Roman" w:cs="Times New Roman"/>
          <w:spacing w:val="-5"/>
          <w:sz w:val="24"/>
          <w:szCs w:val="24"/>
        </w:rPr>
        <w:t>t</w:t>
      </w:r>
      <w:r w:rsidRPr="008B4E24">
        <w:rPr>
          <w:rFonts w:ascii="Times New Roman" w:eastAsia="Garamond" w:hAnsi="Times New Roman" w:cs="Times New Roman"/>
          <w:spacing w:val="-2"/>
          <w:sz w:val="24"/>
          <w:szCs w:val="24"/>
        </w:rPr>
        <w:t>ë</w:t>
      </w:r>
      <w:r w:rsidRPr="008B4E24">
        <w:rPr>
          <w:rFonts w:ascii="Times New Roman" w:eastAsia="Garamond" w:hAnsi="Times New Roman" w:cs="Times New Roman"/>
          <w:spacing w:val="-6"/>
          <w:sz w:val="24"/>
          <w:szCs w:val="24"/>
        </w:rPr>
        <w:t>r</w:t>
      </w:r>
      <w:r w:rsidRPr="008B4E24">
        <w:rPr>
          <w:rFonts w:ascii="Times New Roman" w:eastAsia="Garamond" w:hAnsi="Times New Roman" w:cs="Times New Roman"/>
          <w:sz w:val="24"/>
          <w:szCs w:val="24"/>
        </w:rPr>
        <w:t>;</w:t>
      </w:r>
    </w:p>
    <w:p w:rsidR="005B6F7B" w:rsidRPr="008B4E24" w:rsidRDefault="005B6F7B" w:rsidP="005B6F7B">
      <w:pPr>
        <w:spacing w:after="0"/>
        <w:jc w:val="both"/>
        <w:rPr>
          <w:rFonts w:ascii="Times New Roman" w:eastAsia="Garamond" w:hAnsi="Times New Roman" w:cs="Times New Roman"/>
          <w:sz w:val="24"/>
          <w:szCs w:val="24"/>
        </w:rPr>
      </w:pPr>
      <w:r w:rsidRPr="008B4E24">
        <w:rPr>
          <w:rFonts w:ascii="Times New Roman" w:eastAsia="Garamond" w:hAnsi="Times New Roman" w:cs="Times New Roman"/>
          <w:position w:val="1"/>
          <w:sz w:val="24"/>
          <w:szCs w:val="24"/>
        </w:rPr>
        <w:t xml:space="preserve">dh) </w:t>
      </w:r>
      <w:r w:rsidRPr="008B4E24">
        <w:rPr>
          <w:rFonts w:ascii="Times New Roman" w:eastAsia="Garamond" w:hAnsi="Times New Roman" w:cs="Times New Roman"/>
          <w:spacing w:val="-5"/>
          <w:position w:val="1"/>
          <w:sz w:val="24"/>
          <w:szCs w:val="24"/>
        </w:rPr>
        <w:t>t</w:t>
      </w:r>
      <w:r w:rsidRPr="008B4E24">
        <w:rPr>
          <w:rFonts w:ascii="Times New Roman" w:eastAsia="Garamond" w:hAnsi="Times New Roman" w:cs="Times New Roman"/>
          <w:position w:val="1"/>
          <w:sz w:val="24"/>
          <w:szCs w:val="24"/>
        </w:rPr>
        <w:t xml:space="preserve">ë </w:t>
      </w:r>
      <w:r w:rsidRPr="008B4E24">
        <w:rPr>
          <w:rFonts w:ascii="Times New Roman" w:eastAsia="Garamond" w:hAnsi="Times New Roman" w:cs="Times New Roman"/>
          <w:spacing w:val="10"/>
          <w:position w:val="1"/>
          <w:sz w:val="24"/>
          <w:szCs w:val="24"/>
        </w:rPr>
        <w:t xml:space="preserve"> </w:t>
      </w:r>
      <w:r w:rsidRPr="008B4E24">
        <w:rPr>
          <w:rFonts w:ascii="Times New Roman" w:eastAsia="Garamond" w:hAnsi="Times New Roman" w:cs="Times New Roman"/>
          <w:spacing w:val="-5"/>
          <w:position w:val="1"/>
          <w:sz w:val="24"/>
          <w:szCs w:val="24"/>
        </w:rPr>
        <w:t>dh</w:t>
      </w:r>
      <w:r w:rsidRPr="008B4E24">
        <w:rPr>
          <w:rFonts w:ascii="Times New Roman" w:eastAsia="Garamond" w:hAnsi="Times New Roman" w:cs="Times New Roman"/>
          <w:spacing w:val="-4"/>
          <w:position w:val="1"/>
          <w:sz w:val="24"/>
          <w:szCs w:val="24"/>
        </w:rPr>
        <w:t>ë</w:t>
      </w:r>
      <w:r w:rsidRPr="008B4E24">
        <w:rPr>
          <w:rFonts w:ascii="Times New Roman" w:eastAsia="Garamond" w:hAnsi="Times New Roman" w:cs="Times New Roman"/>
          <w:spacing w:val="-5"/>
          <w:position w:val="1"/>
          <w:sz w:val="24"/>
          <w:szCs w:val="24"/>
        </w:rPr>
        <w:t>n</w:t>
      </w:r>
      <w:r w:rsidRPr="008B4E24">
        <w:rPr>
          <w:rFonts w:ascii="Times New Roman" w:eastAsia="Garamond" w:hAnsi="Times New Roman" w:cs="Times New Roman"/>
          <w:spacing w:val="-2"/>
          <w:position w:val="1"/>
          <w:sz w:val="24"/>
          <w:szCs w:val="24"/>
        </w:rPr>
        <w:t>a</w:t>
      </w:r>
      <w:r w:rsidRPr="008B4E24">
        <w:rPr>
          <w:rFonts w:ascii="Times New Roman" w:eastAsia="Garamond" w:hAnsi="Times New Roman" w:cs="Times New Roman"/>
          <w:position w:val="1"/>
          <w:sz w:val="24"/>
          <w:szCs w:val="24"/>
        </w:rPr>
        <w:t xml:space="preserve">t </w:t>
      </w:r>
      <w:r w:rsidRPr="008B4E24">
        <w:rPr>
          <w:rFonts w:ascii="Times New Roman" w:eastAsia="Garamond" w:hAnsi="Times New Roman" w:cs="Times New Roman"/>
          <w:spacing w:val="9"/>
          <w:position w:val="1"/>
          <w:sz w:val="24"/>
          <w:szCs w:val="24"/>
        </w:rPr>
        <w:t xml:space="preserve"> </w:t>
      </w:r>
      <w:r w:rsidRPr="008B4E24">
        <w:rPr>
          <w:rFonts w:ascii="Times New Roman" w:eastAsia="Garamond" w:hAnsi="Times New Roman" w:cs="Times New Roman"/>
          <w:spacing w:val="-5"/>
          <w:position w:val="1"/>
          <w:sz w:val="24"/>
          <w:szCs w:val="24"/>
        </w:rPr>
        <w:t>q</w:t>
      </w:r>
      <w:r w:rsidRPr="008B4E24">
        <w:rPr>
          <w:rFonts w:ascii="Times New Roman" w:eastAsia="Garamond" w:hAnsi="Times New Roman" w:cs="Times New Roman"/>
          <w:position w:val="1"/>
          <w:sz w:val="24"/>
          <w:szCs w:val="24"/>
        </w:rPr>
        <w:t xml:space="preserve">ë </w:t>
      </w:r>
      <w:r w:rsidRPr="008B4E24">
        <w:rPr>
          <w:rFonts w:ascii="Times New Roman" w:eastAsia="Garamond" w:hAnsi="Times New Roman" w:cs="Times New Roman"/>
          <w:spacing w:val="11"/>
          <w:position w:val="1"/>
          <w:sz w:val="24"/>
          <w:szCs w:val="24"/>
        </w:rPr>
        <w:t xml:space="preserve"> </w:t>
      </w:r>
      <w:r w:rsidRPr="008B4E24">
        <w:rPr>
          <w:rFonts w:ascii="Times New Roman" w:eastAsia="Garamond" w:hAnsi="Times New Roman" w:cs="Times New Roman"/>
          <w:position w:val="1"/>
          <w:sz w:val="24"/>
          <w:szCs w:val="24"/>
        </w:rPr>
        <w:t xml:space="preserve">i </w:t>
      </w:r>
      <w:r w:rsidRPr="008B4E24">
        <w:rPr>
          <w:rFonts w:ascii="Times New Roman" w:eastAsia="Garamond" w:hAnsi="Times New Roman" w:cs="Times New Roman"/>
          <w:spacing w:val="10"/>
          <w:position w:val="1"/>
          <w:sz w:val="24"/>
          <w:szCs w:val="24"/>
        </w:rPr>
        <w:t xml:space="preserve"> </w:t>
      </w:r>
      <w:r w:rsidRPr="008B4E24">
        <w:rPr>
          <w:rFonts w:ascii="Times New Roman" w:eastAsia="Garamond" w:hAnsi="Times New Roman" w:cs="Times New Roman"/>
          <w:spacing w:val="-5"/>
          <w:position w:val="1"/>
          <w:sz w:val="24"/>
          <w:szCs w:val="24"/>
        </w:rPr>
        <w:t>p</w:t>
      </w:r>
      <w:r w:rsidRPr="008B4E24">
        <w:rPr>
          <w:rFonts w:ascii="Times New Roman" w:eastAsia="Garamond" w:hAnsi="Times New Roman" w:cs="Times New Roman"/>
          <w:spacing w:val="-4"/>
          <w:position w:val="1"/>
          <w:sz w:val="24"/>
          <w:szCs w:val="24"/>
        </w:rPr>
        <w:t>ë</w:t>
      </w:r>
      <w:r w:rsidRPr="008B4E24">
        <w:rPr>
          <w:rFonts w:ascii="Times New Roman" w:eastAsia="Garamond" w:hAnsi="Times New Roman" w:cs="Times New Roman"/>
          <w:spacing w:val="-3"/>
          <w:position w:val="1"/>
          <w:sz w:val="24"/>
          <w:szCs w:val="24"/>
        </w:rPr>
        <w:t>r</w:t>
      </w:r>
      <w:r w:rsidRPr="008B4E24">
        <w:rPr>
          <w:rFonts w:ascii="Times New Roman" w:eastAsia="Garamond" w:hAnsi="Times New Roman" w:cs="Times New Roman"/>
          <w:spacing w:val="-2"/>
          <w:position w:val="1"/>
          <w:sz w:val="24"/>
          <w:szCs w:val="24"/>
        </w:rPr>
        <w:t>k</w:t>
      </w:r>
      <w:r w:rsidRPr="008B4E24">
        <w:rPr>
          <w:rFonts w:ascii="Times New Roman" w:eastAsia="Garamond" w:hAnsi="Times New Roman" w:cs="Times New Roman"/>
          <w:spacing w:val="-4"/>
          <w:position w:val="1"/>
          <w:sz w:val="24"/>
          <w:szCs w:val="24"/>
        </w:rPr>
        <w:t>a</w:t>
      </w:r>
      <w:r w:rsidRPr="008B4E24">
        <w:rPr>
          <w:rFonts w:ascii="Times New Roman" w:eastAsia="Garamond" w:hAnsi="Times New Roman" w:cs="Times New Roman"/>
          <w:spacing w:val="-6"/>
          <w:position w:val="1"/>
          <w:sz w:val="24"/>
          <w:szCs w:val="24"/>
        </w:rPr>
        <w:t>s</w:t>
      </w:r>
      <w:r w:rsidRPr="008B4E24">
        <w:rPr>
          <w:rFonts w:ascii="Times New Roman" w:eastAsia="Garamond" w:hAnsi="Times New Roman" w:cs="Times New Roman"/>
          <w:spacing w:val="-5"/>
          <w:position w:val="1"/>
          <w:sz w:val="24"/>
          <w:szCs w:val="24"/>
        </w:rPr>
        <w:t>i</w:t>
      </w:r>
      <w:r w:rsidRPr="008B4E24">
        <w:rPr>
          <w:rFonts w:ascii="Times New Roman" w:eastAsia="Garamond" w:hAnsi="Times New Roman" w:cs="Times New Roman"/>
          <w:position w:val="1"/>
          <w:sz w:val="24"/>
          <w:szCs w:val="24"/>
        </w:rPr>
        <w:t xml:space="preserve">n </w:t>
      </w:r>
      <w:r w:rsidRPr="008B4E24">
        <w:rPr>
          <w:rFonts w:ascii="Times New Roman" w:eastAsia="Garamond" w:hAnsi="Times New Roman" w:cs="Times New Roman"/>
          <w:spacing w:val="10"/>
          <w:position w:val="1"/>
          <w:sz w:val="24"/>
          <w:szCs w:val="24"/>
        </w:rPr>
        <w:t xml:space="preserve"> </w:t>
      </w:r>
      <w:r w:rsidRPr="008B4E24">
        <w:rPr>
          <w:rFonts w:ascii="Times New Roman" w:eastAsia="Garamond" w:hAnsi="Times New Roman" w:cs="Times New Roman"/>
          <w:spacing w:val="-2"/>
          <w:position w:val="1"/>
          <w:sz w:val="24"/>
          <w:szCs w:val="24"/>
        </w:rPr>
        <w:t>n</w:t>
      </w:r>
      <w:r w:rsidRPr="008B4E24">
        <w:rPr>
          <w:rFonts w:ascii="Times New Roman" w:eastAsia="Garamond" w:hAnsi="Times New Roman" w:cs="Times New Roman"/>
          <w:spacing w:val="-5"/>
          <w:position w:val="1"/>
          <w:sz w:val="24"/>
          <w:szCs w:val="24"/>
        </w:rPr>
        <w:t>u</w:t>
      </w:r>
      <w:r w:rsidRPr="008B4E24">
        <w:rPr>
          <w:rFonts w:ascii="Times New Roman" w:eastAsia="Garamond" w:hAnsi="Times New Roman" w:cs="Times New Roman"/>
          <w:spacing w:val="-3"/>
          <w:position w:val="1"/>
          <w:sz w:val="24"/>
          <w:szCs w:val="24"/>
        </w:rPr>
        <w:t>m</w:t>
      </w:r>
      <w:r w:rsidRPr="008B4E24">
        <w:rPr>
          <w:rFonts w:ascii="Times New Roman" w:eastAsia="Garamond" w:hAnsi="Times New Roman" w:cs="Times New Roman"/>
          <w:spacing w:val="-6"/>
          <w:position w:val="1"/>
          <w:sz w:val="24"/>
          <w:szCs w:val="24"/>
        </w:rPr>
        <w:t>r</w:t>
      </w:r>
      <w:r w:rsidRPr="008B4E24">
        <w:rPr>
          <w:rFonts w:ascii="Times New Roman" w:eastAsia="Garamond" w:hAnsi="Times New Roman" w:cs="Times New Roman"/>
          <w:spacing w:val="-2"/>
          <w:position w:val="1"/>
          <w:sz w:val="24"/>
          <w:szCs w:val="24"/>
        </w:rPr>
        <w:t>i</w:t>
      </w:r>
      <w:r w:rsidRPr="008B4E24">
        <w:rPr>
          <w:rFonts w:ascii="Times New Roman" w:eastAsia="Garamond" w:hAnsi="Times New Roman" w:cs="Times New Roman"/>
          <w:position w:val="1"/>
          <w:sz w:val="24"/>
          <w:szCs w:val="24"/>
        </w:rPr>
        <w:t xml:space="preserve">t </w:t>
      </w:r>
      <w:r w:rsidRPr="008B4E24">
        <w:rPr>
          <w:rFonts w:ascii="Times New Roman" w:eastAsia="Garamond" w:hAnsi="Times New Roman" w:cs="Times New Roman"/>
          <w:spacing w:val="9"/>
          <w:position w:val="1"/>
          <w:sz w:val="24"/>
          <w:szCs w:val="24"/>
        </w:rPr>
        <w:t xml:space="preserve"> </w:t>
      </w:r>
      <w:r w:rsidRPr="008B4E24">
        <w:rPr>
          <w:rFonts w:ascii="Times New Roman" w:eastAsia="Garamond" w:hAnsi="Times New Roman" w:cs="Times New Roman"/>
          <w:spacing w:val="-5"/>
          <w:position w:val="1"/>
          <w:sz w:val="24"/>
          <w:szCs w:val="24"/>
        </w:rPr>
        <w:t>uni</w:t>
      </w:r>
      <w:r w:rsidRPr="008B4E24">
        <w:rPr>
          <w:rFonts w:ascii="Times New Roman" w:eastAsia="Garamond" w:hAnsi="Times New Roman" w:cs="Times New Roman"/>
          <w:position w:val="1"/>
          <w:sz w:val="24"/>
          <w:szCs w:val="24"/>
        </w:rPr>
        <w:t xml:space="preserve">k </w:t>
      </w:r>
      <w:r w:rsidRPr="008B4E24">
        <w:rPr>
          <w:rFonts w:ascii="Times New Roman" w:eastAsia="Garamond" w:hAnsi="Times New Roman" w:cs="Times New Roman"/>
          <w:spacing w:val="12"/>
          <w:position w:val="1"/>
          <w:sz w:val="24"/>
          <w:szCs w:val="24"/>
        </w:rPr>
        <w:t xml:space="preserve"> </w:t>
      </w:r>
      <w:r w:rsidRPr="008B4E24">
        <w:rPr>
          <w:rFonts w:ascii="Times New Roman" w:eastAsia="Garamond" w:hAnsi="Times New Roman" w:cs="Times New Roman"/>
          <w:spacing w:val="-5"/>
          <w:position w:val="1"/>
          <w:sz w:val="24"/>
          <w:szCs w:val="24"/>
        </w:rPr>
        <w:t>t</w:t>
      </w:r>
      <w:r w:rsidRPr="008B4E24">
        <w:rPr>
          <w:rFonts w:ascii="Times New Roman" w:eastAsia="Garamond" w:hAnsi="Times New Roman" w:cs="Times New Roman"/>
          <w:position w:val="1"/>
          <w:sz w:val="24"/>
          <w:szCs w:val="24"/>
        </w:rPr>
        <w:t>ë</w:t>
      </w:r>
      <w:r w:rsidRPr="008B4E24">
        <w:rPr>
          <w:rFonts w:ascii="Times New Roman" w:eastAsia="Garamond" w:hAnsi="Times New Roman" w:cs="Times New Roman"/>
          <w:sz w:val="24"/>
          <w:szCs w:val="24"/>
        </w:rPr>
        <w:t xml:space="preserve"> </w:t>
      </w:r>
      <w:r w:rsidRPr="008B4E24">
        <w:rPr>
          <w:rFonts w:ascii="Times New Roman" w:eastAsia="Garamond" w:hAnsi="Times New Roman" w:cs="Times New Roman"/>
          <w:spacing w:val="-5"/>
          <w:sz w:val="24"/>
          <w:szCs w:val="24"/>
        </w:rPr>
        <w:t xml:space="preserve">aplikimit dhe/ose regjistrimit të </w:t>
      </w:r>
      <w:r w:rsidRPr="008B4E24">
        <w:rPr>
          <w:rFonts w:ascii="Times New Roman" w:eastAsia="Garamond" w:hAnsi="Times New Roman" w:cs="Times New Roman"/>
          <w:sz w:val="24"/>
          <w:szCs w:val="24"/>
        </w:rPr>
        <w:t>patentave të shpikjeve, modeleve të përdorimit, markave, disenjove industriale, treguesve gjeografikë dhe emërtimeve të origjinës;</w:t>
      </w:r>
    </w:p>
    <w:p w:rsidR="005B6F7B" w:rsidRPr="008B4E24" w:rsidRDefault="005B6F7B" w:rsidP="005B6F7B">
      <w:pPr>
        <w:spacing w:after="0"/>
        <w:jc w:val="both"/>
        <w:rPr>
          <w:rFonts w:ascii="Times New Roman" w:eastAsia="Garamond" w:hAnsi="Times New Roman" w:cs="Times New Roman"/>
          <w:sz w:val="24"/>
          <w:szCs w:val="24"/>
        </w:rPr>
      </w:pPr>
      <w:r w:rsidRPr="008B4E24">
        <w:rPr>
          <w:rFonts w:ascii="Times New Roman" w:eastAsia="Times New Roman" w:hAnsi="Times New Roman" w:cs="Times New Roman"/>
          <w:sz w:val="24"/>
          <w:szCs w:val="24"/>
          <w:lang w:eastAsia="sq-AL"/>
        </w:rPr>
        <w:t>e) referencat për dokumentet e skanuara, të depozituara në Drejtorinë e Përgjithshme të Pronësisë Industriale  ose të lëshuara nga ajo;</w:t>
      </w:r>
    </w:p>
    <w:p w:rsidR="005B6F7B" w:rsidRPr="008B4E24" w:rsidRDefault="005B6F7B" w:rsidP="005B6F7B">
      <w:pPr>
        <w:spacing w:after="0"/>
        <w:jc w:val="both"/>
        <w:rPr>
          <w:rFonts w:ascii="Times New Roman" w:eastAsia="Garamond" w:hAnsi="Times New Roman" w:cs="Times New Roman"/>
          <w:sz w:val="24"/>
          <w:szCs w:val="24"/>
        </w:rPr>
      </w:pPr>
      <w:r w:rsidRPr="008B4E24">
        <w:rPr>
          <w:rFonts w:ascii="Times New Roman" w:eastAsia="Garamond" w:hAnsi="Times New Roman" w:cs="Times New Roman"/>
          <w:spacing w:val="-4"/>
          <w:position w:val="1"/>
          <w:sz w:val="24"/>
          <w:szCs w:val="24"/>
        </w:rPr>
        <w:lastRenderedPageBreak/>
        <w:t>ë</w:t>
      </w:r>
      <w:r w:rsidRPr="008B4E24">
        <w:rPr>
          <w:rFonts w:ascii="Times New Roman" w:eastAsia="Garamond" w:hAnsi="Times New Roman" w:cs="Times New Roman"/>
          <w:position w:val="1"/>
          <w:sz w:val="24"/>
          <w:szCs w:val="24"/>
        </w:rPr>
        <w:t>)</w:t>
      </w:r>
      <w:r w:rsidRPr="008B4E24">
        <w:rPr>
          <w:rFonts w:ascii="Times New Roman" w:eastAsia="Garamond" w:hAnsi="Times New Roman" w:cs="Times New Roman"/>
          <w:spacing w:val="-10"/>
          <w:position w:val="1"/>
          <w:sz w:val="24"/>
          <w:szCs w:val="24"/>
        </w:rPr>
        <w:t xml:space="preserve"> </w:t>
      </w:r>
      <w:r w:rsidRPr="008B4E24">
        <w:rPr>
          <w:rFonts w:ascii="Times New Roman" w:eastAsia="Garamond" w:hAnsi="Times New Roman" w:cs="Times New Roman"/>
          <w:spacing w:val="-5"/>
          <w:position w:val="1"/>
          <w:sz w:val="24"/>
          <w:szCs w:val="24"/>
        </w:rPr>
        <w:t>t</w:t>
      </w:r>
      <w:r w:rsidRPr="008B4E24">
        <w:rPr>
          <w:rFonts w:ascii="Times New Roman" w:eastAsia="Garamond" w:hAnsi="Times New Roman" w:cs="Times New Roman"/>
          <w:position w:val="1"/>
          <w:sz w:val="24"/>
          <w:szCs w:val="24"/>
        </w:rPr>
        <w:t>ë</w:t>
      </w:r>
      <w:r w:rsidRPr="008B4E24">
        <w:rPr>
          <w:rFonts w:ascii="Times New Roman" w:eastAsia="Garamond" w:hAnsi="Times New Roman" w:cs="Times New Roman"/>
          <w:spacing w:val="-6"/>
          <w:position w:val="1"/>
          <w:sz w:val="24"/>
          <w:szCs w:val="24"/>
        </w:rPr>
        <w:t xml:space="preserve"> </w:t>
      </w:r>
      <w:r w:rsidRPr="008B4E24">
        <w:rPr>
          <w:rFonts w:ascii="Times New Roman" w:eastAsia="Garamond" w:hAnsi="Times New Roman" w:cs="Times New Roman"/>
          <w:spacing w:val="-5"/>
          <w:position w:val="1"/>
          <w:sz w:val="24"/>
          <w:szCs w:val="24"/>
        </w:rPr>
        <w:t>dh</w:t>
      </w:r>
      <w:r w:rsidRPr="008B4E24">
        <w:rPr>
          <w:rFonts w:ascii="Times New Roman" w:eastAsia="Garamond" w:hAnsi="Times New Roman" w:cs="Times New Roman"/>
          <w:spacing w:val="-2"/>
          <w:position w:val="1"/>
          <w:sz w:val="24"/>
          <w:szCs w:val="24"/>
        </w:rPr>
        <w:t>ë</w:t>
      </w:r>
      <w:r w:rsidRPr="008B4E24">
        <w:rPr>
          <w:rFonts w:ascii="Times New Roman" w:eastAsia="Garamond" w:hAnsi="Times New Roman" w:cs="Times New Roman"/>
          <w:spacing w:val="-5"/>
          <w:position w:val="1"/>
          <w:sz w:val="24"/>
          <w:szCs w:val="24"/>
        </w:rPr>
        <w:t>n</w:t>
      </w:r>
      <w:r w:rsidRPr="008B4E24">
        <w:rPr>
          <w:rFonts w:ascii="Times New Roman" w:eastAsia="Garamond" w:hAnsi="Times New Roman" w:cs="Times New Roman"/>
          <w:position w:val="1"/>
          <w:sz w:val="24"/>
          <w:szCs w:val="24"/>
        </w:rPr>
        <w:t>a</w:t>
      </w:r>
      <w:r w:rsidRPr="008B4E24">
        <w:rPr>
          <w:rFonts w:ascii="Times New Roman" w:eastAsia="Garamond" w:hAnsi="Times New Roman" w:cs="Times New Roman"/>
          <w:spacing w:val="-9"/>
          <w:position w:val="1"/>
          <w:sz w:val="24"/>
          <w:szCs w:val="24"/>
        </w:rPr>
        <w:t xml:space="preserve"> </w:t>
      </w:r>
      <w:r w:rsidRPr="008B4E24">
        <w:rPr>
          <w:rFonts w:ascii="Times New Roman" w:eastAsia="Garamond" w:hAnsi="Times New Roman" w:cs="Times New Roman"/>
          <w:spacing w:val="-5"/>
          <w:position w:val="1"/>
          <w:sz w:val="24"/>
          <w:szCs w:val="24"/>
        </w:rPr>
        <w:t>p</w:t>
      </w:r>
      <w:r w:rsidRPr="008B4E24">
        <w:rPr>
          <w:rFonts w:ascii="Times New Roman" w:eastAsia="Garamond" w:hAnsi="Times New Roman" w:cs="Times New Roman"/>
          <w:spacing w:val="-2"/>
          <w:position w:val="1"/>
          <w:sz w:val="24"/>
          <w:szCs w:val="24"/>
        </w:rPr>
        <w:t>ë</w:t>
      </w:r>
      <w:r w:rsidRPr="008B4E24">
        <w:rPr>
          <w:rFonts w:ascii="Times New Roman" w:eastAsia="Garamond" w:hAnsi="Times New Roman" w:cs="Times New Roman"/>
          <w:position w:val="1"/>
          <w:sz w:val="24"/>
          <w:szCs w:val="24"/>
        </w:rPr>
        <w:t>r</w:t>
      </w:r>
      <w:r w:rsidRPr="008B4E24">
        <w:rPr>
          <w:rFonts w:ascii="Times New Roman" w:eastAsia="Garamond" w:hAnsi="Times New Roman" w:cs="Times New Roman"/>
          <w:spacing w:val="-8"/>
          <w:position w:val="1"/>
          <w:sz w:val="24"/>
          <w:szCs w:val="24"/>
        </w:rPr>
        <w:t xml:space="preserve"> persona/</w:t>
      </w:r>
      <w:r w:rsidRPr="008B4E24">
        <w:rPr>
          <w:rFonts w:ascii="Times New Roman" w:eastAsia="Garamond" w:hAnsi="Times New Roman" w:cs="Times New Roman"/>
          <w:spacing w:val="-4"/>
          <w:position w:val="1"/>
          <w:sz w:val="24"/>
          <w:szCs w:val="24"/>
        </w:rPr>
        <w:t>s</w:t>
      </w:r>
      <w:r w:rsidRPr="008B4E24">
        <w:rPr>
          <w:rFonts w:ascii="Times New Roman" w:eastAsia="Garamond" w:hAnsi="Times New Roman" w:cs="Times New Roman"/>
          <w:spacing w:val="-5"/>
          <w:position w:val="1"/>
          <w:sz w:val="24"/>
          <w:szCs w:val="24"/>
        </w:rPr>
        <w:t>ubj</w:t>
      </w:r>
      <w:r w:rsidRPr="008B4E24">
        <w:rPr>
          <w:rFonts w:ascii="Times New Roman" w:eastAsia="Garamond" w:hAnsi="Times New Roman" w:cs="Times New Roman"/>
          <w:spacing w:val="-4"/>
          <w:position w:val="1"/>
          <w:sz w:val="24"/>
          <w:szCs w:val="24"/>
        </w:rPr>
        <w:t>e</w:t>
      </w:r>
      <w:r w:rsidRPr="008B4E24">
        <w:rPr>
          <w:rFonts w:ascii="Times New Roman" w:eastAsia="Garamond" w:hAnsi="Times New Roman" w:cs="Times New Roman"/>
          <w:spacing w:val="-2"/>
          <w:position w:val="1"/>
          <w:sz w:val="24"/>
          <w:szCs w:val="24"/>
        </w:rPr>
        <w:t>k</w:t>
      </w:r>
      <w:r w:rsidRPr="008B4E24">
        <w:rPr>
          <w:rFonts w:ascii="Times New Roman" w:eastAsia="Garamond" w:hAnsi="Times New Roman" w:cs="Times New Roman"/>
          <w:spacing w:val="-5"/>
          <w:position w:val="1"/>
          <w:sz w:val="24"/>
          <w:szCs w:val="24"/>
        </w:rPr>
        <w:t>t</w:t>
      </w:r>
      <w:r w:rsidRPr="008B4E24">
        <w:rPr>
          <w:rFonts w:ascii="Times New Roman" w:eastAsia="Garamond" w:hAnsi="Times New Roman" w:cs="Times New Roman"/>
          <w:spacing w:val="-4"/>
          <w:position w:val="1"/>
          <w:sz w:val="24"/>
          <w:szCs w:val="24"/>
        </w:rPr>
        <w:t>e</w:t>
      </w:r>
      <w:r w:rsidRPr="008B4E24">
        <w:rPr>
          <w:rFonts w:ascii="Times New Roman" w:eastAsia="Garamond" w:hAnsi="Times New Roman" w:cs="Times New Roman"/>
          <w:position w:val="1"/>
          <w:sz w:val="24"/>
          <w:szCs w:val="24"/>
        </w:rPr>
        <w:t>t</w:t>
      </w:r>
      <w:r w:rsidRPr="008B4E24">
        <w:rPr>
          <w:rFonts w:ascii="Times New Roman" w:eastAsia="Garamond" w:hAnsi="Times New Roman" w:cs="Times New Roman"/>
          <w:spacing w:val="-8"/>
          <w:position w:val="1"/>
          <w:sz w:val="24"/>
          <w:szCs w:val="24"/>
        </w:rPr>
        <w:t xml:space="preserve"> </w:t>
      </w:r>
      <w:r w:rsidRPr="008B4E24">
        <w:rPr>
          <w:rFonts w:ascii="Times New Roman" w:eastAsia="Garamond" w:hAnsi="Times New Roman" w:cs="Times New Roman"/>
          <w:position w:val="1"/>
          <w:sz w:val="24"/>
          <w:szCs w:val="24"/>
        </w:rPr>
        <w:t>e</w:t>
      </w:r>
      <w:r w:rsidRPr="008B4E24">
        <w:rPr>
          <w:rFonts w:ascii="Times New Roman" w:eastAsia="Garamond" w:hAnsi="Times New Roman" w:cs="Times New Roman"/>
          <w:spacing w:val="-6"/>
          <w:position w:val="1"/>
          <w:sz w:val="24"/>
          <w:szCs w:val="24"/>
        </w:rPr>
        <w:t xml:space="preserve"> </w:t>
      </w:r>
      <w:r w:rsidRPr="008B4E24">
        <w:rPr>
          <w:rFonts w:ascii="Times New Roman" w:eastAsia="Garamond" w:hAnsi="Times New Roman" w:cs="Times New Roman"/>
          <w:spacing w:val="-5"/>
          <w:position w:val="1"/>
          <w:sz w:val="24"/>
          <w:szCs w:val="24"/>
        </w:rPr>
        <w:t>hu</w:t>
      </w:r>
      <w:r w:rsidRPr="008B4E24">
        <w:rPr>
          <w:rFonts w:ascii="Times New Roman" w:eastAsia="Garamond" w:hAnsi="Times New Roman" w:cs="Times New Roman"/>
          <w:spacing w:val="-4"/>
          <w:position w:val="1"/>
          <w:sz w:val="24"/>
          <w:szCs w:val="24"/>
        </w:rPr>
        <w:t>a</w:t>
      </w:r>
      <w:r w:rsidRPr="008B4E24">
        <w:rPr>
          <w:rFonts w:ascii="Times New Roman" w:eastAsia="Garamond" w:hAnsi="Times New Roman" w:cs="Times New Roman"/>
          <w:spacing w:val="-5"/>
          <w:position w:val="1"/>
          <w:sz w:val="24"/>
          <w:szCs w:val="24"/>
        </w:rPr>
        <w:t>j</w:t>
      </w:r>
      <w:r w:rsidRPr="008B4E24">
        <w:rPr>
          <w:rFonts w:ascii="Times New Roman" w:eastAsia="Garamond" w:hAnsi="Times New Roman" w:cs="Times New Roman"/>
          <w:spacing w:val="-4"/>
          <w:position w:val="1"/>
          <w:sz w:val="24"/>
          <w:szCs w:val="24"/>
        </w:rPr>
        <w:t>a të cilët kërkojnë të regjistrojnë patenta të shpikjeve, modele përdorimi, marka, disenjo industriale, tregues gjeografik dhe emërtim origjine</w:t>
      </w:r>
      <w:r w:rsidRPr="008B4E24">
        <w:rPr>
          <w:rFonts w:ascii="Times New Roman" w:eastAsia="Garamond" w:hAnsi="Times New Roman" w:cs="Times New Roman"/>
          <w:position w:val="1"/>
          <w:sz w:val="24"/>
          <w:szCs w:val="24"/>
        </w:rPr>
        <w:t>;</w:t>
      </w:r>
    </w:p>
    <w:p w:rsidR="005B6F7B" w:rsidRPr="008B4E24" w:rsidRDefault="005B6F7B" w:rsidP="005B6F7B">
      <w:pPr>
        <w:spacing w:after="0"/>
        <w:jc w:val="both"/>
        <w:rPr>
          <w:rFonts w:ascii="Times New Roman" w:eastAsia="Garamond" w:hAnsi="Times New Roman" w:cs="Times New Roman"/>
          <w:sz w:val="24"/>
          <w:szCs w:val="24"/>
        </w:rPr>
      </w:pPr>
      <w:r w:rsidRPr="008B4E24">
        <w:rPr>
          <w:rFonts w:ascii="Times New Roman" w:eastAsia="Garamond" w:hAnsi="Times New Roman" w:cs="Times New Roman"/>
          <w:spacing w:val="-5"/>
          <w:sz w:val="24"/>
          <w:szCs w:val="24"/>
        </w:rPr>
        <w:t>f</w:t>
      </w:r>
      <w:r w:rsidRPr="008B4E24">
        <w:rPr>
          <w:rFonts w:ascii="Times New Roman" w:eastAsia="Garamond" w:hAnsi="Times New Roman" w:cs="Times New Roman"/>
          <w:sz w:val="24"/>
          <w:szCs w:val="24"/>
        </w:rPr>
        <w:t xml:space="preserve">) </w:t>
      </w:r>
      <w:r w:rsidRPr="008B4E24">
        <w:rPr>
          <w:rFonts w:ascii="Times New Roman" w:eastAsia="Garamond" w:hAnsi="Times New Roman" w:cs="Times New Roman"/>
          <w:spacing w:val="-5"/>
          <w:sz w:val="24"/>
          <w:szCs w:val="24"/>
        </w:rPr>
        <w:t>k</w:t>
      </w:r>
      <w:r w:rsidRPr="008B4E24">
        <w:rPr>
          <w:rFonts w:ascii="Times New Roman" w:eastAsia="Garamond" w:hAnsi="Times New Roman" w:cs="Times New Roman"/>
          <w:spacing w:val="-2"/>
          <w:sz w:val="24"/>
          <w:szCs w:val="24"/>
        </w:rPr>
        <w:t>o</w:t>
      </w:r>
      <w:r w:rsidRPr="008B4E24">
        <w:rPr>
          <w:rFonts w:ascii="Times New Roman" w:eastAsia="Garamond" w:hAnsi="Times New Roman" w:cs="Times New Roman"/>
          <w:spacing w:val="-5"/>
          <w:sz w:val="24"/>
          <w:szCs w:val="24"/>
        </w:rPr>
        <w:t>mp</w:t>
      </w:r>
      <w:r w:rsidRPr="008B4E24">
        <w:rPr>
          <w:rFonts w:ascii="Times New Roman" w:eastAsia="Garamond" w:hAnsi="Times New Roman" w:cs="Times New Roman"/>
          <w:spacing w:val="-2"/>
          <w:sz w:val="24"/>
          <w:szCs w:val="24"/>
        </w:rPr>
        <w:t>e</w:t>
      </w:r>
      <w:r w:rsidRPr="008B4E24">
        <w:rPr>
          <w:rFonts w:ascii="Times New Roman" w:eastAsia="Garamond" w:hAnsi="Times New Roman" w:cs="Times New Roman"/>
          <w:spacing w:val="-5"/>
          <w:sz w:val="24"/>
          <w:szCs w:val="24"/>
        </w:rPr>
        <w:t>t</w:t>
      </w:r>
      <w:r w:rsidRPr="008B4E24">
        <w:rPr>
          <w:rFonts w:ascii="Times New Roman" w:eastAsia="Garamond" w:hAnsi="Times New Roman" w:cs="Times New Roman"/>
          <w:spacing w:val="-4"/>
          <w:sz w:val="24"/>
          <w:szCs w:val="24"/>
        </w:rPr>
        <w:t>e</w:t>
      </w:r>
      <w:r w:rsidRPr="008B4E24">
        <w:rPr>
          <w:rFonts w:ascii="Times New Roman" w:eastAsia="Garamond" w:hAnsi="Times New Roman" w:cs="Times New Roman"/>
          <w:spacing w:val="-5"/>
          <w:sz w:val="24"/>
          <w:szCs w:val="24"/>
        </w:rPr>
        <w:t>n</w:t>
      </w:r>
      <w:r w:rsidRPr="008B4E24">
        <w:rPr>
          <w:rFonts w:ascii="Times New Roman" w:eastAsia="Garamond" w:hAnsi="Times New Roman" w:cs="Times New Roman"/>
          <w:spacing w:val="-4"/>
          <w:sz w:val="24"/>
          <w:szCs w:val="24"/>
        </w:rPr>
        <w:t>ca</w:t>
      </w:r>
      <w:r w:rsidRPr="008B4E24">
        <w:rPr>
          <w:rFonts w:ascii="Times New Roman" w:eastAsia="Garamond" w:hAnsi="Times New Roman" w:cs="Times New Roman"/>
          <w:sz w:val="24"/>
          <w:szCs w:val="24"/>
        </w:rPr>
        <w:t>t e</w:t>
      </w:r>
      <w:r w:rsidRPr="008B4E24">
        <w:rPr>
          <w:rFonts w:ascii="Times New Roman" w:eastAsia="Garamond" w:hAnsi="Times New Roman" w:cs="Times New Roman"/>
          <w:spacing w:val="4"/>
          <w:sz w:val="24"/>
          <w:szCs w:val="24"/>
        </w:rPr>
        <w:t xml:space="preserve"> </w:t>
      </w:r>
      <w:r w:rsidRPr="008B4E24">
        <w:rPr>
          <w:rFonts w:ascii="Times New Roman" w:eastAsia="Garamond" w:hAnsi="Times New Roman" w:cs="Times New Roman"/>
          <w:spacing w:val="-5"/>
          <w:sz w:val="24"/>
          <w:szCs w:val="24"/>
        </w:rPr>
        <w:t>p</w:t>
      </w:r>
      <w:r w:rsidRPr="008B4E24">
        <w:rPr>
          <w:rFonts w:ascii="Times New Roman" w:eastAsia="Garamond" w:hAnsi="Times New Roman" w:cs="Times New Roman"/>
          <w:spacing w:val="-4"/>
          <w:sz w:val="24"/>
          <w:szCs w:val="24"/>
        </w:rPr>
        <w:t>ë</w:t>
      </w:r>
      <w:r w:rsidRPr="008B4E24">
        <w:rPr>
          <w:rFonts w:ascii="Times New Roman" w:eastAsia="Garamond" w:hAnsi="Times New Roman" w:cs="Times New Roman"/>
          <w:spacing w:val="-3"/>
          <w:sz w:val="24"/>
          <w:szCs w:val="24"/>
        </w:rPr>
        <w:t>r</w:t>
      </w:r>
      <w:r w:rsidRPr="008B4E24">
        <w:rPr>
          <w:rFonts w:ascii="Times New Roman" w:eastAsia="Garamond" w:hAnsi="Times New Roman" w:cs="Times New Roman"/>
          <w:spacing w:val="-5"/>
          <w:sz w:val="24"/>
          <w:szCs w:val="24"/>
        </w:rPr>
        <w:t>f</w:t>
      </w:r>
      <w:r w:rsidRPr="008B4E24">
        <w:rPr>
          <w:rFonts w:ascii="Times New Roman" w:eastAsia="Garamond" w:hAnsi="Times New Roman" w:cs="Times New Roman"/>
          <w:spacing w:val="-4"/>
          <w:sz w:val="24"/>
          <w:szCs w:val="24"/>
        </w:rPr>
        <w:t>a</w:t>
      </w:r>
      <w:r w:rsidRPr="008B4E24">
        <w:rPr>
          <w:rFonts w:ascii="Times New Roman" w:eastAsia="Garamond" w:hAnsi="Times New Roman" w:cs="Times New Roman"/>
          <w:spacing w:val="-2"/>
          <w:sz w:val="24"/>
          <w:szCs w:val="24"/>
        </w:rPr>
        <w:t>q</w:t>
      </w:r>
      <w:r w:rsidRPr="008B4E24">
        <w:rPr>
          <w:rFonts w:ascii="Times New Roman" w:eastAsia="Garamond" w:hAnsi="Times New Roman" w:cs="Times New Roman"/>
          <w:spacing w:val="-4"/>
          <w:sz w:val="24"/>
          <w:szCs w:val="24"/>
        </w:rPr>
        <w:t>ë</w:t>
      </w:r>
      <w:r w:rsidRPr="008B4E24">
        <w:rPr>
          <w:rFonts w:ascii="Times New Roman" w:eastAsia="Garamond" w:hAnsi="Times New Roman" w:cs="Times New Roman"/>
          <w:spacing w:val="-6"/>
          <w:sz w:val="24"/>
          <w:szCs w:val="24"/>
        </w:rPr>
        <w:t>s</w:t>
      </w:r>
      <w:r w:rsidRPr="008B4E24">
        <w:rPr>
          <w:rFonts w:ascii="Times New Roman" w:eastAsia="Garamond" w:hAnsi="Times New Roman" w:cs="Times New Roman"/>
          <w:spacing w:val="-5"/>
          <w:sz w:val="24"/>
          <w:szCs w:val="24"/>
        </w:rPr>
        <w:t>i</w:t>
      </w:r>
      <w:r w:rsidRPr="008B4E24">
        <w:rPr>
          <w:rFonts w:ascii="Times New Roman" w:eastAsia="Garamond" w:hAnsi="Times New Roman" w:cs="Times New Roman"/>
          <w:spacing w:val="-3"/>
          <w:sz w:val="24"/>
          <w:szCs w:val="24"/>
        </w:rPr>
        <w:t>m</w:t>
      </w:r>
      <w:r w:rsidRPr="008B4E24">
        <w:rPr>
          <w:rFonts w:ascii="Times New Roman" w:eastAsia="Garamond" w:hAnsi="Times New Roman" w:cs="Times New Roman"/>
          <w:spacing w:val="-5"/>
          <w:sz w:val="24"/>
          <w:szCs w:val="24"/>
        </w:rPr>
        <w:t>i</w:t>
      </w:r>
      <w:r w:rsidRPr="008B4E24">
        <w:rPr>
          <w:rFonts w:ascii="Times New Roman" w:eastAsia="Garamond" w:hAnsi="Times New Roman" w:cs="Times New Roman"/>
          <w:sz w:val="24"/>
          <w:szCs w:val="24"/>
        </w:rPr>
        <w:t xml:space="preserve">t </w:t>
      </w:r>
      <w:r w:rsidRPr="008B4E24">
        <w:rPr>
          <w:rFonts w:ascii="Times New Roman" w:eastAsia="Garamond" w:hAnsi="Times New Roman" w:cs="Times New Roman"/>
          <w:spacing w:val="-2"/>
          <w:sz w:val="24"/>
          <w:szCs w:val="24"/>
        </w:rPr>
        <w:t>d</w:t>
      </w:r>
      <w:r w:rsidRPr="008B4E24">
        <w:rPr>
          <w:rFonts w:ascii="Times New Roman" w:eastAsia="Garamond" w:hAnsi="Times New Roman" w:cs="Times New Roman"/>
          <w:spacing w:val="-5"/>
          <w:sz w:val="24"/>
          <w:szCs w:val="24"/>
        </w:rPr>
        <w:t>h</w:t>
      </w:r>
      <w:r w:rsidRPr="008B4E24">
        <w:rPr>
          <w:rFonts w:ascii="Times New Roman" w:eastAsia="Garamond" w:hAnsi="Times New Roman" w:cs="Times New Roman"/>
          <w:sz w:val="24"/>
          <w:szCs w:val="24"/>
        </w:rPr>
        <w:t>e</w:t>
      </w:r>
      <w:r w:rsidRPr="008B4E24">
        <w:rPr>
          <w:rFonts w:ascii="Times New Roman" w:eastAsia="Garamond" w:hAnsi="Times New Roman" w:cs="Times New Roman"/>
          <w:spacing w:val="2"/>
          <w:sz w:val="24"/>
          <w:szCs w:val="24"/>
        </w:rPr>
        <w:t xml:space="preserve"> </w:t>
      </w:r>
      <w:r w:rsidRPr="008B4E24">
        <w:rPr>
          <w:rFonts w:ascii="Times New Roman" w:eastAsia="Garamond" w:hAnsi="Times New Roman" w:cs="Times New Roman"/>
          <w:spacing w:val="-4"/>
          <w:sz w:val="24"/>
          <w:szCs w:val="24"/>
        </w:rPr>
        <w:t>a</w:t>
      </w:r>
      <w:r w:rsidRPr="008B4E24">
        <w:rPr>
          <w:rFonts w:ascii="Times New Roman" w:eastAsia="Garamond" w:hAnsi="Times New Roman" w:cs="Times New Roman"/>
          <w:spacing w:val="-6"/>
          <w:sz w:val="24"/>
          <w:szCs w:val="24"/>
        </w:rPr>
        <w:t>f</w:t>
      </w:r>
      <w:r w:rsidRPr="008B4E24">
        <w:rPr>
          <w:rFonts w:ascii="Times New Roman" w:eastAsia="Garamond" w:hAnsi="Times New Roman" w:cs="Times New Roman"/>
          <w:spacing w:val="-2"/>
          <w:sz w:val="24"/>
          <w:szCs w:val="24"/>
        </w:rPr>
        <w:t>a</w:t>
      </w:r>
      <w:r w:rsidRPr="008B4E24">
        <w:rPr>
          <w:rFonts w:ascii="Times New Roman" w:eastAsia="Garamond" w:hAnsi="Times New Roman" w:cs="Times New Roman"/>
          <w:spacing w:val="-5"/>
          <w:sz w:val="24"/>
          <w:szCs w:val="24"/>
        </w:rPr>
        <w:t>t</w:t>
      </w:r>
      <w:r w:rsidRPr="008B4E24">
        <w:rPr>
          <w:rFonts w:ascii="Times New Roman" w:eastAsia="Garamond" w:hAnsi="Times New Roman" w:cs="Times New Roman"/>
          <w:spacing w:val="-4"/>
          <w:sz w:val="24"/>
          <w:szCs w:val="24"/>
        </w:rPr>
        <w:t>e</w:t>
      </w:r>
      <w:r w:rsidRPr="008B4E24">
        <w:rPr>
          <w:rFonts w:ascii="Times New Roman" w:eastAsia="Garamond" w:hAnsi="Times New Roman" w:cs="Times New Roman"/>
          <w:sz w:val="24"/>
          <w:szCs w:val="24"/>
        </w:rPr>
        <w:t xml:space="preserve">t e </w:t>
      </w:r>
      <w:r w:rsidRPr="008B4E24">
        <w:rPr>
          <w:rFonts w:ascii="Times New Roman" w:eastAsia="Garamond" w:hAnsi="Times New Roman" w:cs="Times New Roman"/>
          <w:spacing w:val="-4"/>
          <w:sz w:val="24"/>
          <w:szCs w:val="24"/>
        </w:rPr>
        <w:t>e</w:t>
      </w:r>
      <w:r w:rsidRPr="008B4E24">
        <w:rPr>
          <w:rFonts w:ascii="Times New Roman" w:eastAsia="Garamond" w:hAnsi="Times New Roman" w:cs="Times New Roman"/>
          <w:spacing w:val="-5"/>
          <w:sz w:val="24"/>
          <w:szCs w:val="24"/>
        </w:rPr>
        <w:t>m</w:t>
      </w:r>
      <w:r w:rsidRPr="008B4E24">
        <w:rPr>
          <w:rFonts w:ascii="Times New Roman" w:eastAsia="Garamond" w:hAnsi="Times New Roman" w:cs="Times New Roman"/>
          <w:spacing w:val="-4"/>
          <w:sz w:val="24"/>
          <w:szCs w:val="24"/>
        </w:rPr>
        <w:t>ë</w:t>
      </w:r>
      <w:r w:rsidRPr="008B4E24">
        <w:rPr>
          <w:rFonts w:ascii="Times New Roman" w:eastAsia="Garamond" w:hAnsi="Times New Roman" w:cs="Times New Roman"/>
          <w:spacing w:val="-6"/>
          <w:sz w:val="24"/>
          <w:szCs w:val="24"/>
        </w:rPr>
        <w:t>r</w:t>
      </w:r>
      <w:r w:rsidRPr="008B4E24">
        <w:rPr>
          <w:rFonts w:ascii="Times New Roman" w:eastAsia="Garamond" w:hAnsi="Times New Roman" w:cs="Times New Roman"/>
          <w:spacing w:val="-2"/>
          <w:sz w:val="24"/>
          <w:szCs w:val="24"/>
        </w:rPr>
        <w:t>i</w:t>
      </w:r>
      <w:r w:rsidRPr="008B4E24">
        <w:rPr>
          <w:rFonts w:ascii="Times New Roman" w:eastAsia="Garamond" w:hAnsi="Times New Roman" w:cs="Times New Roman"/>
          <w:spacing w:val="-5"/>
          <w:sz w:val="24"/>
          <w:szCs w:val="24"/>
        </w:rPr>
        <w:t>mi</w:t>
      </w:r>
      <w:r w:rsidRPr="008B4E24">
        <w:rPr>
          <w:rFonts w:ascii="Times New Roman" w:eastAsia="Garamond" w:hAnsi="Times New Roman" w:cs="Times New Roman"/>
          <w:sz w:val="24"/>
          <w:szCs w:val="24"/>
        </w:rPr>
        <w:t xml:space="preserve">t </w:t>
      </w:r>
      <w:r w:rsidRPr="008B4E24">
        <w:rPr>
          <w:rFonts w:ascii="Times New Roman" w:eastAsia="Garamond" w:hAnsi="Times New Roman" w:cs="Times New Roman"/>
          <w:spacing w:val="-5"/>
          <w:sz w:val="24"/>
          <w:szCs w:val="24"/>
        </w:rPr>
        <w:t>t</w:t>
      </w:r>
      <w:r w:rsidRPr="008B4E24">
        <w:rPr>
          <w:rFonts w:ascii="Times New Roman" w:eastAsia="Garamond" w:hAnsi="Times New Roman" w:cs="Times New Roman"/>
          <w:sz w:val="24"/>
          <w:szCs w:val="24"/>
        </w:rPr>
        <w:t>ë</w:t>
      </w:r>
      <w:r w:rsidRPr="008B4E24">
        <w:rPr>
          <w:rFonts w:ascii="Times New Roman" w:eastAsia="Garamond" w:hAnsi="Times New Roman" w:cs="Times New Roman"/>
          <w:spacing w:val="1"/>
          <w:sz w:val="24"/>
          <w:szCs w:val="24"/>
        </w:rPr>
        <w:t xml:space="preserve"> </w:t>
      </w:r>
      <w:r w:rsidRPr="008B4E24">
        <w:rPr>
          <w:rFonts w:ascii="Times New Roman" w:eastAsia="Garamond" w:hAnsi="Times New Roman" w:cs="Times New Roman"/>
          <w:spacing w:val="-5"/>
          <w:sz w:val="24"/>
          <w:szCs w:val="24"/>
        </w:rPr>
        <w:t>p</w:t>
      </w:r>
      <w:r w:rsidRPr="008B4E24">
        <w:rPr>
          <w:rFonts w:ascii="Times New Roman" w:eastAsia="Garamond" w:hAnsi="Times New Roman" w:cs="Times New Roman"/>
          <w:spacing w:val="-4"/>
          <w:sz w:val="24"/>
          <w:szCs w:val="24"/>
        </w:rPr>
        <w:t>e</w:t>
      </w:r>
      <w:r w:rsidRPr="008B4E24">
        <w:rPr>
          <w:rFonts w:ascii="Times New Roman" w:eastAsia="Garamond" w:hAnsi="Times New Roman" w:cs="Times New Roman"/>
          <w:spacing w:val="-3"/>
          <w:sz w:val="24"/>
          <w:szCs w:val="24"/>
        </w:rPr>
        <w:t>r</w:t>
      </w:r>
      <w:r w:rsidRPr="008B4E24">
        <w:rPr>
          <w:rFonts w:ascii="Times New Roman" w:eastAsia="Garamond" w:hAnsi="Times New Roman" w:cs="Times New Roman"/>
          <w:spacing w:val="-6"/>
          <w:sz w:val="24"/>
          <w:szCs w:val="24"/>
        </w:rPr>
        <w:t>s</w:t>
      </w:r>
      <w:r w:rsidRPr="008B4E24">
        <w:rPr>
          <w:rFonts w:ascii="Times New Roman" w:eastAsia="Garamond" w:hAnsi="Times New Roman" w:cs="Times New Roman"/>
          <w:spacing w:val="-2"/>
          <w:sz w:val="24"/>
          <w:szCs w:val="24"/>
        </w:rPr>
        <w:t>o</w:t>
      </w:r>
      <w:r w:rsidRPr="008B4E24">
        <w:rPr>
          <w:rFonts w:ascii="Times New Roman" w:eastAsia="Garamond" w:hAnsi="Times New Roman" w:cs="Times New Roman"/>
          <w:spacing w:val="-5"/>
          <w:sz w:val="24"/>
          <w:szCs w:val="24"/>
        </w:rPr>
        <w:t>n</w:t>
      </w:r>
      <w:r w:rsidRPr="008B4E24">
        <w:rPr>
          <w:rFonts w:ascii="Times New Roman" w:eastAsia="Garamond" w:hAnsi="Times New Roman" w:cs="Times New Roman"/>
          <w:spacing w:val="-4"/>
          <w:sz w:val="24"/>
          <w:szCs w:val="24"/>
        </w:rPr>
        <w:t>a</w:t>
      </w:r>
      <w:r w:rsidRPr="008B4E24">
        <w:rPr>
          <w:rFonts w:ascii="Times New Roman" w:eastAsia="Garamond" w:hAnsi="Times New Roman" w:cs="Times New Roman"/>
          <w:spacing w:val="-5"/>
          <w:sz w:val="24"/>
          <w:szCs w:val="24"/>
        </w:rPr>
        <w:t>v</w:t>
      </w:r>
      <w:r w:rsidRPr="008B4E24">
        <w:rPr>
          <w:rFonts w:ascii="Times New Roman" w:eastAsia="Garamond" w:hAnsi="Times New Roman" w:cs="Times New Roman"/>
          <w:sz w:val="24"/>
          <w:szCs w:val="24"/>
        </w:rPr>
        <w:t>e</w:t>
      </w:r>
      <w:r w:rsidRPr="008B4E24">
        <w:rPr>
          <w:rFonts w:ascii="Times New Roman" w:eastAsia="Garamond" w:hAnsi="Times New Roman" w:cs="Times New Roman"/>
          <w:spacing w:val="-2"/>
          <w:sz w:val="24"/>
          <w:szCs w:val="24"/>
        </w:rPr>
        <w:t xml:space="preserve"> </w:t>
      </w:r>
      <w:r w:rsidRPr="008B4E24">
        <w:rPr>
          <w:rFonts w:ascii="Times New Roman" w:eastAsia="Garamond" w:hAnsi="Times New Roman" w:cs="Times New Roman"/>
          <w:spacing w:val="-5"/>
          <w:sz w:val="24"/>
          <w:szCs w:val="24"/>
        </w:rPr>
        <w:t>p</w:t>
      </w:r>
      <w:r w:rsidRPr="008B4E24">
        <w:rPr>
          <w:rFonts w:ascii="Times New Roman" w:eastAsia="Garamond" w:hAnsi="Times New Roman" w:cs="Times New Roman"/>
          <w:spacing w:val="-2"/>
          <w:sz w:val="24"/>
          <w:szCs w:val="24"/>
        </w:rPr>
        <w:t>ë</w:t>
      </w:r>
      <w:r w:rsidRPr="008B4E24">
        <w:rPr>
          <w:rFonts w:ascii="Times New Roman" w:eastAsia="Garamond" w:hAnsi="Times New Roman" w:cs="Times New Roman"/>
          <w:spacing w:val="-6"/>
          <w:sz w:val="24"/>
          <w:szCs w:val="24"/>
        </w:rPr>
        <w:t>r</w:t>
      </w:r>
      <w:r w:rsidRPr="008B4E24">
        <w:rPr>
          <w:rFonts w:ascii="Times New Roman" w:eastAsia="Garamond" w:hAnsi="Times New Roman" w:cs="Times New Roman"/>
          <w:spacing w:val="-2"/>
          <w:sz w:val="24"/>
          <w:szCs w:val="24"/>
        </w:rPr>
        <w:t>g</w:t>
      </w:r>
      <w:r w:rsidRPr="008B4E24">
        <w:rPr>
          <w:rFonts w:ascii="Times New Roman" w:eastAsia="Garamond" w:hAnsi="Times New Roman" w:cs="Times New Roman"/>
          <w:spacing w:val="-5"/>
          <w:sz w:val="24"/>
          <w:szCs w:val="24"/>
        </w:rPr>
        <w:t>j</w:t>
      </w:r>
      <w:r w:rsidRPr="008B4E24">
        <w:rPr>
          <w:rFonts w:ascii="Times New Roman" w:eastAsia="Garamond" w:hAnsi="Times New Roman" w:cs="Times New Roman"/>
          <w:spacing w:val="-4"/>
          <w:sz w:val="24"/>
          <w:szCs w:val="24"/>
        </w:rPr>
        <w:t>eg</w:t>
      </w:r>
      <w:r w:rsidRPr="008B4E24">
        <w:rPr>
          <w:rFonts w:ascii="Times New Roman" w:eastAsia="Garamond" w:hAnsi="Times New Roman" w:cs="Times New Roman"/>
          <w:spacing w:val="-5"/>
          <w:sz w:val="24"/>
          <w:szCs w:val="24"/>
        </w:rPr>
        <w:t>j</w:t>
      </w:r>
      <w:r w:rsidRPr="008B4E24">
        <w:rPr>
          <w:rFonts w:ascii="Times New Roman" w:eastAsia="Garamond" w:hAnsi="Times New Roman" w:cs="Times New Roman"/>
          <w:spacing w:val="-4"/>
          <w:sz w:val="24"/>
          <w:szCs w:val="24"/>
        </w:rPr>
        <w:t>ë</w:t>
      </w:r>
      <w:r w:rsidRPr="008B4E24">
        <w:rPr>
          <w:rFonts w:ascii="Times New Roman" w:eastAsia="Garamond" w:hAnsi="Times New Roman" w:cs="Times New Roman"/>
          <w:sz w:val="24"/>
          <w:szCs w:val="24"/>
        </w:rPr>
        <w:t>s</w:t>
      </w:r>
      <w:r w:rsidRPr="008B4E24">
        <w:rPr>
          <w:rFonts w:ascii="Times New Roman" w:eastAsia="Garamond" w:hAnsi="Times New Roman" w:cs="Times New Roman"/>
          <w:spacing w:val="-1"/>
          <w:sz w:val="24"/>
          <w:szCs w:val="24"/>
        </w:rPr>
        <w:t xml:space="preserve"> </w:t>
      </w:r>
      <w:r w:rsidRPr="008B4E24">
        <w:rPr>
          <w:rFonts w:ascii="Times New Roman" w:eastAsia="Garamond" w:hAnsi="Times New Roman" w:cs="Times New Roman"/>
          <w:spacing w:val="-5"/>
          <w:sz w:val="24"/>
          <w:szCs w:val="24"/>
        </w:rPr>
        <w:t>p</w:t>
      </w:r>
      <w:r w:rsidRPr="008B4E24">
        <w:rPr>
          <w:rFonts w:ascii="Times New Roman" w:eastAsia="Garamond" w:hAnsi="Times New Roman" w:cs="Times New Roman"/>
          <w:spacing w:val="-2"/>
          <w:sz w:val="24"/>
          <w:szCs w:val="24"/>
        </w:rPr>
        <w:t>ë</w:t>
      </w:r>
      <w:r w:rsidRPr="008B4E24">
        <w:rPr>
          <w:rFonts w:ascii="Times New Roman" w:eastAsia="Garamond" w:hAnsi="Times New Roman" w:cs="Times New Roman"/>
          <w:sz w:val="24"/>
          <w:szCs w:val="24"/>
        </w:rPr>
        <w:t>r</w:t>
      </w:r>
      <w:r w:rsidRPr="008B4E24">
        <w:rPr>
          <w:rFonts w:ascii="Times New Roman" w:eastAsia="Garamond" w:hAnsi="Times New Roman" w:cs="Times New Roman"/>
          <w:spacing w:val="-3"/>
          <w:sz w:val="24"/>
          <w:szCs w:val="24"/>
        </w:rPr>
        <w:t xml:space="preserve"> </w:t>
      </w:r>
      <w:r w:rsidRPr="008B4E24">
        <w:rPr>
          <w:rFonts w:ascii="Times New Roman" w:eastAsia="Garamond" w:hAnsi="Times New Roman" w:cs="Times New Roman"/>
          <w:spacing w:val="-4"/>
          <w:sz w:val="24"/>
          <w:szCs w:val="24"/>
        </w:rPr>
        <w:t>a</w:t>
      </w:r>
      <w:r w:rsidRPr="008B4E24">
        <w:rPr>
          <w:rFonts w:ascii="Times New Roman" w:eastAsia="Garamond" w:hAnsi="Times New Roman" w:cs="Times New Roman"/>
          <w:spacing w:val="-5"/>
          <w:sz w:val="24"/>
          <w:szCs w:val="24"/>
        </w:rPr>
        <w:t>d</w:t>
      </w:r>
      <w:r w:rsidRPr="008B4E24">
        <w:rPr>
          <w:rFonts w:ascii="Times New Roman" w:eastAsia="Garamond" w:hAnsi="Times New Roman" w:cs="Times New Roman"/>
          <w:spacing w:val="-3"/>
          <w:sz w:val="24"/>
          <w:szCs w:val="24"/>
        </w:rPr>
        <w:t>m</w:t>
      </w:r>
      <w:r w:rsidRPr="008B4E24">
        <w:rPr>
          <w:rFonts w:ascii="Times New Roman" w:eastAsia="Garamond" w:hAnsi="Times New Roman" w:cs="Times New Roman"/>
          <w:spacing w:val="-5"/>
          <w:sz w:val="24"/>
          <w:szCs w:val="24"/>
        </w:rPr>
        <w:t>in</w:t>
      </w:r>
      <w:r w:rsidRPr="008B4E24">
        <w:rPr>
          <w:rFonts w:ascii="Times New Roman" w:eastAsia="Garamond" w:hAnsi="Times New Roman" w:cs="Times New Roman"/>
          <w:spacing w:val="-2"/>
          <w:sz w:val="24"/>
          <w:szCs w:val="24"/>
        </w:rPr>
        <w:t>i</w:t>
      </w:r>
      <w:r w:rsidRPr="008B4E24">
        <w:rPr>
          <w:rFonts w:ascii="Times New Roman" w:eastAsia="Garamond" w:hAnsi="Times New Roman" w:cs="Times New Roman"/>
          <w:spacing w:val="-6"/>
          <w:sz w:val="24"/>
          <w:szCs w:val="24"/>
        </w:rPr>
        <w:t>s</w:t>
      </w:r>
      <w:r w:rsidRPr="008B4E24">
        <w:rPr>
          <w:rFonts w:ascii="Times New Roman" w:eastAsia="Garamond" w:hAnsi="Times New Roman" w:cs="Times New Roman"/>
          <w:spacing w:val="-3"/>
          <w:sz w:val="24"/>
          <w:szCs w:val="24"/>
        </w:rPr>
        <w:t>t</w:t>
      </w:r>
      <w:r w:rsidRPr="008B4E24">
        <w:rPr>
          <w:rFonts w:ascii="Times New Roman" w:eastAsia="Garamond" w:hAnsi="Times New Roman" w:cs="Times New Roman"/>
          <w:spacing w:val="-6"/>
          <w:sz w:val="24"/>
          <w:szCs w:val="24"/>
        </w:rPr>
        <w:t>r</w:t>
      </w:r>
      <w:r w:rsidRPr="008B4E24">
        <w:rPr>
          <w:rFonts w:ascii="Times New Roman" w:eastAsia="Garamond" w:hAnsi="Times New Roman" w:cs="Times New Roman"/>
          <w:spacing w:val="-2"/>
          <w:sz w:val="24"/>
          <w:szCs w:val="24"/>
        </w:rPr>
        <w:t>i</w:t>
      </w:r>
      <w:r w:rsidRPr="008B4E24">
        <w:rPr>
          <w:rFonts w:ascii="Times New Roman" w:eastAsia="Garamond" w:hAnsi="Times New Roman" w:cs="Times New Roman"/>
          <w:spacing w:val="-5"/>
          <w:sz w:val="24"/>
          <w:szCs w:val="24"/>
        </w:rPr>
        <w:t>mi</w:t>
      </w:r>
      <w:r w:rsidRPr="008B4E24">
        <w:rPr>
          <w:rFonts w:ascii="Times New Roman" w:eastAsia="Garamond" w:hAnsi="Times New Roman" w:cs="Times New Roman"/>
          <w:sz w:val="24"/>
          <w:szCs w:val="24"/>
        </w:rPr>
        <w:t xml:space="preserve">n  </w:t>
      </w:r>
      <w:r w:rsidRPr="008B4E24">
        <w:rPr>
          <w:rFonts w:ascii="Times New Roman" w:eastAsia="Garamond" w:hAnsi="Times New Roman" w:cs="Times New Roman"/>
          <w:spacing w:val="-5"/>
          <w:sz w:val="24"/>
          <w:szCs w:val="24"/>
        </w:rPr>
        <w:t>dh</w:t>
      </w:r>
      <w:r w:rsidRPr="008B4E24">
        <w:rPr>
          <w:rFonts w:ascii="Times New Roman" w:eastAsia="Garamond" w:hAnsi="Times New Roman" w:cs="Times New Roman"/>
          <w:sz w:val="24"/>
          <w:szCs w:val="24"/>
        </w:rPr>
        <w:t>e</w:t>
      </w:r>
      <w:r w:rsidRPr="008B4E24">
        <w:rPr>
          <w:rFonts w:ascii="Times New Roman" w:eastAsia="Garamond" w:hAnsi="Times New Roman" w:cs="Times New Roman"/>
          <w:spacing w:val="-6"/>
          <w:sz w:val="24"/>
          <w:szCs w:val="24"/>
        </w:rPr>
        <w:t xml:space="preserve"> </w:t>
      </w:r>
      <w:r w:rsidRPr="008B4E24">
        <w:rPr>
          <w:rFonts w:ascii="Times New Roman" w:eastAsia="Garamond" w:hAnsi="Times New Roman" w:cs="Times New Roman"/>
          <w:spacing w:val="-5"/>
          <w:sz w:val="24"/>
          <w:szCs w:val="24"/>
        </w:rPr>
        <w:t>p</w:t>
      </w:r>
      <w:r w:rsidRPr="008B4E24">
        <w:rPr>
          <w:rFonts w:ascii="Times New Roman" w:eastAsia="Garamond" w:hAnsi="Times New Roman" w:cs="Times New Roman"/>
          <w:spacing w:val="-4"/>
          <w:sz w:val="24"/>
          <w:szCs w:val="24"/>
        </w:rPr>
        <w:t>ë</w:t>
      </w:r>
      <w:r w:rsidRPr="008B4E24">
        <w:rPr>
          <w:rFonts w:ascii="Times New Roman" w:eastAsia="Garamond" w:hAnsi="Times New Roman" w:cs="Times New Roman"/>
          <w:spacing w:val="-3"/>
          <w:sz w:val="24"/>
          <w:szCs w:val="24"/>
        </w:rPr>
        <w:t>r</w:t>
      </w:r>
      <w:r w:rsidRPr="008B4E24">
        <w:rPr>
          <w:rFonts w:ascii="Times New Roman" w:eastAsia="Garamond" w:hAnsi="Times New Roman" w:cs="Times New Roman"/>
          <w:spacing w:val="-5"/>
          <w:sz w:val="24"/>
          <w:szCs w:val="24"/>
        </w:rPr>
        <w:t>f</w:t>
      </w:r>
      <w:r w:rsidRPr="008B4E24">
        <w:rPr>
          <w:rFonts w:ascii="Times New Roman" w:eastAsia="Garamond" w:hAnsi="Times New Roman" w:cs="Times New Roman"/>
          <w:spacing w:val="-4"/>
          <w:sz w:val="24"/>
          <w:szCs w:val="24"/>
        </w:rPr>
        <w:t>a</w:t>
      </w:r>
      <w:r w:rsidRPr="008B4E24">
        <w:rPr>
          <w:rFonts w:ascii="Times New Roman" w:eastAsia="Garamond" w:hAnsi="Times New Roman" w:cs="Times New Roman"/>
          <w:spacing w:val="-5"/>
          <w:sz w:val="24"/>
          <w:szCs w:val="24"/>
        </w:rPr>
        <w:t>q</w:t>
      </w:r>
      <w:r w:rsidRPr="008B4E24">
        <w:rPr>
          <w:rFonts w:ascii="Times New Roman" w:eastAsia="Garamond" w:hAnsi="Times New Roman" w:cs="Times New Roman"/>
          <w:spacing w:val="-2"/>
          <w:sz w:val="24"/>
          <w:szCs w:val="24"/>
        </w:rPr>
        <w:t>ë</w:t>
      </w:r>
      <w:r w:rsidRPr="008B4E24">
        <w:rPr>
          <w:rFonts w:ascii="Times New Roman" w:eastAsia="Garamond" w:hAnsi="Times New Roman" w:cs="Times New Roman"/>
          <w:spacing w:val="-6"/>
          <w:sz w:val="24"/>
          <w:szCs w:val="24"/>
        </w:rPr>
        <w:t>s</w:t>
      </w:r>
      <w:r w:rsidRPr="008B4E24">
        <w:rPr>
          <w:rFonts w:ascii="Times New Roman" w:eastAsia="Garamond" w:hAnsi="Times New Roman" w:cs="Times New Roman"/>
          <w:spacing w:val="-2"/>
          <w:sz w:val="24"/>
          <w:szCs w:val="24"/>
        </w:rPr>
        <w:t>i</w:t>
      </w:r>
      <w:r w:rsidRPr="008B4E24">
        <w:rPr>
          <w:rFonts w:ascii="Times New Roman" w:eastAsia="Garamond" w:hAnsi="Times New Roman" w:cs="Times New Roman"/>
          <w:spacing w:val="-5"/>
          <w:sz w:val="24"/>
          <w:szCs w:val="24"/>
        </w:rPr>
        <w:t>mi</w:t>
      </w:r>
      <w:r w:rsidRPr="008B4E24">
        <w:rPr>
          <w:rFonts w:ascii="Times New Roman" w:eastAsia="Garamond" w:hAnsi="Times New Roman" w:cs="Times New Roman"/>
          <w:sz w:val="24"/>
          <w:szCs w:val="24"/>
        </w:rPr>
        <w:t>n</w:t>
      </w:r>
      <w:r w:rsidRPr="008B4E24">
        <w:rPr>
          <w:rFonts w:ascii="Times New Roman" w:eastAsia="Garamond" w:hAnsi="Times New Roman" w:cs="Times New Roman"/>
          <w:spacing w:val="-7"/>
          <w:sz w:val="24"/>
          <w:szCs w:val="24"/>
        </w:rPr>
        <w:t xml:space="preserve"> </w:t>
      </w:r>
      <w:r w:rsidRPr="008B4E24">
        <w:rPr>
          <w:rFonts w:ascii="Times New Roman" w:eastAsia="Garamond" w:hAnsi="Times New Roman" w:cs="Times New Roman"/>
          <w:sz w:val="24"/>
          <w:szCs w:val="24"/>
        </w:rPr>
        <w:t>e</w:t>
      </w:r>
      <w:r w:rsidRPr="008B4E24">
        <w:rPr>
          <w:rFonts w:ascii="Times New Roman" w:eastAsia="Garamond" w:hAnsi="Times New Roman" w:cs="Times New Roman"/>
          <w:spacing w:val="-6"/>
          <w:sz w:val="24"/>
          <w:szCs w:val="24"/>
        </w:rPr>
        <w:t xml:space="preserve"> </w:t>
      </w:r>
      <w:r w:rsidRPr="008B4E24">
        <w:rPr>
          <w:rFonts w:ascii="Times New Roman" w:eastAsia="Garamond" w:hAnsi="Times New Roman" w:cs="Times New Roman"/>
          <w:spacing w:val="-4"/>
          <w:sz w:val="24"/>
          <w:szCs w:val="24"/>
        </w:rPr>
        <w:t>s</w:t>
      </w:r>
      <w:r w:rsidRPr="008B4E24">
        <w:rPr>
          <w:rFonts w:ascii="Times New Roman" w:eastAsia="Garamond" w:hAnsi="Times New Roman" w:cs="Times New Roman"/>
          <w:spacing w:val="-5"/>
          <w:sz w:val="24"/>
          <w:szCs w:val="24"/>
        </w:rPr>
        <w:t>h</w:t>
      </w:r>
      <w:r w:rsidRPr="008B4E24">
        <w:rPr>
          <w:rFonts w:ascii="Times New Roman" w:eastAsia="Garamond" w:hAnsi="Times New Roman" w:cs="Times New Roman"/>
          <w:spacing w:val="-2"/>
          <w:sz w:val="24"/>
          <w:szCs w:val="24"/>
        </w:rPr>
        <w:t>o</w:t>
      </w:r>
      <w:r w:rsidRPr="008B4E24">
        <w:rPr>
          <w:rFonts w:ascii="Times New Roman" w:eastAsia="Garamond" w:hAnsi="Times New Roman" w:cs="Times New Roman"/>
          <w:spacing w:val="-5"/>
          <w:sz w:val="24"/>
          <w:szCs w:val="24"/>
        </w:rPr>
        <w:t>q</w:t>
      </w:r>
      <w:r w:rsidRPr="008B4E24">
        <w:rPr>
          <w:rFonts w:ascii="Times New Roman" w:eastAsia="Garamond" w:hAnsi="Times New Roman" w:cs="Times New Roman"/>
          <w:spacing w:val="-4"/>
          <w:sz w:val="24"/>
          <w:szCs w:val="24"/>
        </w:rPr>
        <w:t>ë</w:t>
      </w:r>
      <w:r w:rsidRPr="008B4E24">
        <w:rPr>
          <w:rFonts w:ascii="Times New Roman" w:eastAsia="Garamond" w:hAnsi="Times New Roman" w:cs="Times New Roman"/>
          <w:spacing w:val="-3"/>
          <w:sz w:val="24"/>
          <w:szCs w:val="24"/>
        </w:rPr>
        <w:t>r</w:t>
      </w:r>
      <w:r w:rsidRPr="008B4E24">
        <w:rPr>
          <w:rFonts w:ascii="Times New Roman" w:eastAsia="Garamond" w:hAnsi="Times New Roman" w:cs="Times New Roman"/>
          <w:spacing w:val="-2"/>
          <w:sz w:val="24"/>
          <w:szCs w:val="24"/>
        </w:rPr>
        <w:t>i</w:t>
      </w:r>
      <w:r w:rsidRPr="008B4E24">
        <w:rPr>
          <w:rFonts w:ascii="Times New Roman" w:eastAsia="Garamond" w:hAnsi="Times New Roman" w:cs="Times New Roman"/>
          <w:spacing w:val="-6"/>
          <w:sz w:val="24"/>
          <w:szCs w:val="24"/>
        </w:rPr>
        <w:t>s</w:t>
      </w:r>
      <w:r w:rsidRPr="008B4E24">
        <w:rPr>
          <w:rFonts w:ascii="Times New Roman" w:eastAsia="Garamond" w:hAnsi="Times New Roman" w:cs="Times New Roman"/>
          <w:sz w:val="24"/>
          <w:szCs w:val="24"/>
        </w:rPr>
        <w:t>ë</w:t>
      </w:r>
      <w:r w:rsidRPr="008B4E24">
        <w:rPr>
          <w:rFonts w:ascii="Times New Roman" w:eastAsia="Garamond" w:hAnsi="Times New Roman" w:cs="Times New Roman"/>
          <w:spacing w:val="-6"/>
          <w:sz w:val="24"/>
          <w:szCs w:val="24"/>
        </w:rPr>
        <w:t xml:space="preserve"> </w:t>
      </w:r>
      <w:r w:rsidRPr="008B4E24">
        <w:rPr>
          <w:rFonts w:ascii="Times New Roman" w:eastAsia="Garamond" w:hAnsi="Times New Roman" w:cs="Times New Roman"/>
          <w:spacing w:val="-5"/>
          <w:sz w:val="24"/>
          <w:szCs w:val="24"/>
        </w:rPr>
        <w:t>n</w:t>
      </w:r>
      <w:r w:rsidRPr="008B4E24">
        <w:rPr>
          <w:rFonts w:ascii="Times New Roman" w:eastAsia="Garamond" w:hAnsi="Times New Roman" w:cs="Times New Roman"/>
          <w:sz w:val="24"/>
          <w:szCs w:val="24"/>
        </w:rPr>
        <w:t>ë</w:t>
      </w:r>
      <w:r w:rsidRPr="008B4E24">
        <w:rPr>
          <w:rFonts w:ascii="Times New Roman" w:eastAsia="Garamond" w:hAnsi="Times New Roman" w:cs="Times New Roman"/>
          <w:spacing w:val="-6"/>
          <w:sz w:val="24"/>
          <w:szCs w:val="24"/>
        </w:rPr>
        <w:t xml:space="preserve"> </w:t>
      </w:r>
      <w:r w:rsidRPr="008B4E24">
        <w:rPr>
          <w:rFonts w:ascii="Times New Roman" w:eastAsia="Garamond" w:hAnsi="Times New Roman" w:cs="Times New Roman"/>
          <w:spacing w:val="-5"/>
          <w:sz w:val="24"/>
          <w:szCs w:val="24"/>
        </w:rPr>
        <w:t>m</w:t>
      </w:r>
      <w:r w:rsidRPr="008B4E24">
        <w:rPr>
          <w:rFonts w:ascii="Times New Roman" w:eastAsia="Garamond" w:hAnsi="Times New Roman" w:cs="Times New Roman"/>
          <w:spacing w:val="-1"/>
          <w:sz w:val="24"/>
          <w:szCs w:val="24"/>
        </w:rPr>
        <w:t>a</w:t>
      </w:r>
      <w:r w:rsidRPr="008B4E24">
        <w:rPr>
          <w:rFonts w:ascii="Times New Roman" w:eastAsia="Garamond" w:hAnsi="Times New Roman" w:cs="Times New Roman"/>
          <w:spacing w:val="-6"/>
          <w:sz w:val="24"/>
          <w:szCs w:val="24"/>
        </w:rPr>
        <w:t>rr</w:t>
      </w:r>
      <w:r w:rsidRPr="008B4E24">
        <w:rPr>
          <w:rFonts w:ascii="Times New Roman" w:eastAsia="Garamond" w:hAnsi="Times New Roman" w:cs="Times New Roman"/>
          <w:spacing w:val="-2"/>
          <w:sz w:val="24"/>
          <w:szCs w:val="24"/>
        </w:rPr>
        <w:t>ë</w:t>
      </w:r>
      <w:r w:rsidRPr="008B4E24">
        <w:rPr>
          <w:rFonts w:ascii="Times New Roman" w:eastAsia="Garamond" w:hAnsi="Times New Roman" w:cs="Times New Roman"/>
          <w:spacing w:val="-5"/>
          <w:sz w:val="24"/>
          <w:szCs w:val="24"/>
        </w:rPr>
        <w:t>dh</w:t>
      </w:r>
      <w:r w:rsidRPr="008B4E24">
        <w:rPr>
          <w:rFonts w:ascii="Times New Roman" w:eastAsia="Garamond" w:hAnsi="Times New Roman" w:cs="Times New Roman"/>
          <w:spacing w:val="-4"/>
          <w:sz w:val="24"/>
          <w:szCs w:val="24"/>
        </w:rPr>
        <w:t>ë</w:t>
      </w:r>
      <w:r w:rsidRPr="008B4E24">
        <w:rPr>
          <w:rFonts w:ascii="Times New Roman" w:eastAsia="Garamond" w:hAnsi="Times New Roman" w:cs="Times New Roman"/>
          <w:spacing w:val="-2"/>
          <w:sz w:val="24"/>
          <w:szCs w:val="24"/>
        </w:rPr>
        <w:t>n</w:t>
      </w:r>
      <w:r w:rsidRPr="008B4E24">
        <w:rPr>
          <w:rFonts w:ascii="Times New Roman" w:eastAsia="Garamond" w:hAnsi="Times New Roman" w:cs="Times New Roman"/>
          <w:spacing w:val="-5"/>
          <w:sz w:val="24"/>
          <w:szCs w:val="24"/>
        </w:rPr>
        <w:t>i</w:t>
      </w:r>
      <w:r w:rsidRPr="008B4E24">
        <w:rPr>
          <w:rFonts w:ascii="Times New Roman" w:eastAsia="Garamond" w:hAnsi="Times New Roman" w:cs="Times New Roman"/>
          <w:sz w:val="24"/>
          <w:szCs w:val="24"/>
        </w:rPr>
        <w:t>e</w:t>
      </w:r>
      <w:r w:rsidRPr="008B4E24">
        <w:rPr>
          <w:rFonts w:ascii="Times New Roman" w:eastAsia="Garamond" w:hAnsi="Times New Roman" w:cs="Times New Roman"/>
          <w:spacing w:val="-6"/>
          <w:sz w:val="24"/>
          <w:szCs w:val="24"/>
        </w:rPr>
        <w:t xml:space="preserve"> </w:t>
      </w:r>
      <w:r w:rsidRPr="008B4E24">
        <w:rPr>
          <w:rFonts w:ascii="Times New Roman" w:eastAsia="Garamond" w:hAnsi="Times New Roman" w:cs="Times New Roman"/>
          <w:spacing w:val="-5"/>
          <w:sz w:val="24"/>
          <w:szCs w:val="24"/>
        </w:rPr>
        <w:t>m</w:t>
      </w:r>
      <w:r w:rsidRPr="008B4E24">
        <w:rPr>
          <w:rFonts w:ascii="Times New Roman" w:eastAsia="Garamond" w:hAnsi="Times New Roman" w:cs="Times New Roman"/>
          <w:sz w:val="24"/>
          <w:szCs w:val="24"/>
        </w:rPr>
        <w:t>e</w:t>
      </w:r>
      <w:r w:rsidRPr="008B4E24">
        <w:rPr>
          <w:rFonts w:ascii="Times New Roman" w:eastAsia="Garamond" w:hAnsi="Times New Roman" w:cs="Times New Roman"/>
          <w:spacing w:val="-6"/>
          <w:sz w:val="24"/>
          <w:szCs w:val="24"/>
        </w:rPr>
        <w:t xml:space="preserve"> </w:t>
      </w:r>
      <w:r w:rsidRPr="008B4E24">
        <w:rPr>
          <w:rFonts w:ascii="Times New Roman" w:eastAsia="Garamond" w:hAnsi="Times New Roman" w:cs="Times New Roman"/>
          <w:spacing w:val="-5"/>
          <w:sz w:val="24"/>
          <w:szCs w:val="24"/>
        </w:rPr>
        <w:t>t</w:t>
      </w:r>
      <w:r w:rsidRPr="008B4E24">
        <w:rPr>
          <w:rFonts w:ascii="Times New Roman" w:eastAsia="Garamond" w:hAnsi="Times New Roman" w:cs="Times New Roman"/>
          <w:sz w:val="24"/>
          <w:szCs w:val="24"/>
        </w:rPr>
        <w:t xml:space="preserve">ë </w:t>
      </w:r>
      <w:r w:rsidRPr="008B4E24">
        <w:rPr>
          <w:rFonts w:ascii="Times New Roman" w:eastAsia="Garamond" w:hAnsi="Times New Roman" w:cs="Times New Roman"/>
          <w:spacing w:val="-5"/>
          <w:sz w:val="24"/>
          <w:szCs w:val="24"/>
        </w:rPr>
        <w:t>t</w:t>
      </w:r>
      <w:r w:rsidRPr="008B4E24">
        <w:rPr>
          <w:rFonts w:ascii="Times New Roman" w:eastAsia="Garamond" w:hAnsi="Times New Roman" w:cs="Times New Roman"/>
          <w:spacing w:val="-6"/>
          <w:sz w:val="24"/>
          <w:szCs w:val="24"/>
        </w:rPr>
        <w:t>r</w:t>
      </w:r>
      <w:r w:rsidRPr="008B4E24">
        <w:rPr>
          <w:rFonts w:ascii="Times New Roman" w:eastAsia="Garamond" w:hAnsi="Times New Roman" w:cs="Times New Roman"/>
          <w:spacing w:val="-2"/>
          <w:sz w:val="24"/>
          <w:szCs w:val="24"/>
        </w:rPr>
        <w:t>e</w:t>
      </w:r>
      <w:r w:rsidRPr="008B4E24">
        <w:rPr>
          <w:rFonts w:ascii="Times New Roman" w:eastAsia="Garamond" w:hAnsi="Times New Roman" w:cs="Times New Roman"/>
          <w:spacing w:val="-5"/>
          <w:sz w:val="24"/>
          <w:szCs w:val="24"/>
        </w:rPr>
        <w:t>t</w:t>
      </w:r>
      <w:r w:rsidRPr="008B4E24">
        <w:rPr>
          <w:rFonts w:ascii="Times New Roman" w:eastAsia="Garamond" w:hAnsi="Times New Roman" w:cs="Times New Roman"/>
          <w:spacing w:val="-4"/>
          <w:sz w:val="24"/>
          <w:szCs w:val="24"/>
        </w:rPr>
        <w:t>ë</w:t>
      </w:r>
      <w:r w:rsidRPr="008B4E24">
        <w:rPr>
          <w:rFonts w:ascii="Times New Roman" w:eastAsia="Garamond" w:hAnsi="Times New Roman" w:cs="Times New Roman"/>
          <w:spacing w:val="-5"/>
          <w:sz w:val="24"/>
          <w:szCs w:val="24"/>
        </w:rPr>
        <w:t>t</w:t>
      </w:r>
      <w:r w:rsidRPr="008B4E24">
        <w:rPr>
          <w:rFonts w:ascii="Times New Roman" w:eastAsia="Garamond" w:hAnsi="Times New Roman" w:cs="Times New Roman"/>
          <w:sz w:val="24"/>
          <w:szCs w:val="24"/>
        </w:rPr>
        <w:t>;</w:t>
      </w:r>
    </w:p>
    <w:p w:rsidR="005B6F7B" w:rsidRPr="008B4E24" w:rsidRDefault="005B6F7B" w:rsidP="005B6F7B">
      <w:pPr>
        <w:shd w:val="clear" w:color="auto" w:fill="FFFFFF"/>
        <w:spacing w:after="0"/>
        <w:jc w:val="both"/>
        <w:textAlignment w:val="baseline"/>
        <w:rPr>
          <w:rFonts w:ascii="Times New Roman" w:eastAsia="Times New Roman" w:hAnsi="Times New Roman" w:cs="Times New Roman"/>
          <w:sz w:val="24"/>
          <w:szCs w:val="24"/>
          <w:lang w:eastAsia="sq-AL"/>
        </w:rPr>
      </w:pPr>
      <w:r w:rsidRPr="008B4E24">
        <w:rPr>
          <w:rFonts w:ascii="Times New Roman" w:eastAsia="Times New Roman" w:hAnsi="Times New Roman" w:cs="Times New Roman"/>
          <w:sz w:val="24"/>
          <w:szCs w:val="24"/>
          <w:lang w:eastAsia="sq-AL"/>
        </w:rPr>
        <w:t>g) të dhëna për kërkesat dhe miratimin për lëshimin e ekstraktit të regjistrit, dublikatave;</w:t>
      </w:r>
    </w:p>
    <w:p w:rsidR="005B6F7B" w:rsidRPr="008B4E24" w:rsidRDefault="005B6F7B" w:rsidP="005B6F7B">
      <w:pPr>
        <w:shd w:val="clear" w:color="auto" w:fill="FFFFFF"/>
        <w:spacing w:after="0"/>
        <w:jc w:val="both"/>
        <w:textAlignment w:val="baseline"/>
        <w:rPr>
          <w:rFonts w:ascii="Times New Roman" w:eastAsia="Times New Roman" w:hAnsi="Times New Roman" w:cs="Times New Roman"/>
          <w:sz w:val="24"/>
          <w:szCs w:val="24"/>
          <w:lang w:eastAsia="sq-AL"/>
        </w:rPr>
      </w:pPr>
      <w:r w:rsidRPr="008B4E24">
        <w:rPr>
          <w:rFonts w:ascii="Times New Roman" w:eastAsia="Times New Roman" w:hAnsi="Times New Roman" w:cs="Times New Roman"/>
          <w:sz w:val="24"/>
          <w:szCs w:val="24"/>
          <w:lang w:eastAsia="sq-AL"/>
        </w:rPr>
        <w:t xml:space="preserve">gj) të dhëna për kërkesat për dhënie informacini në shërbim të hetimeve, në rast shkeljesh të  </w:t>
      </w:r>
    </w:p>
    <w:p w:rsidR="005B6F7B" w:rsidRPr="008B4E24" w:rsidRDefault="005B6F7B" w:rsidP="005B6F7B">
      <w:pPr>
        <w:shd w:val="clear" w:color="auto" w:fill="FFFFFF"/>
        <w:spacing w:after="0"/>
        <w:jc w:val="both"/>
        <w:textAlignment w:val="baseline"/>
        <w:rPr>
          <w:rFonts w:ascii="Times New Roman" w:eastAsia="Times New Roman" w:hAnsi="Times New Roman" w:cs="Times New Roman"/>
          <w:sz w:val="24"/>
          <w:szCs w:val="24"/>
          <w:lang w:eastAsia="sq-AL"/>
        </w:rPr>
      </w:pPr>
      <w:r w:rsidRPr="008B4E24">
        <w:rPr>
          <w:rFonts w:ascii="Times New Roman" w:eastAsia="Times New Roman" w:hAnsi="Times New Roman" w:cs="Times New Roman"/>
          <w:sz w:val="24"/>
          <w:szCs w:val="24"/>
          <w:lang w:eastAsia="sq-AL"/>
        </w:rPr>
        <w:t xml:space="preserve">  të drejtave që rrjedhin nga regjistrimi i pronës industriale;</w:t>
      </w:r>
    </w:p>
    <w:p w:rsidR="005B6F7B" w:rsidRPr="008B4E24" w:rsidRDefault="005B6F7B" w:rsidP="005B6F7B">
      <w:pPr>
        <w:shd w:val="clear" w:color="auto" w:fill="FFFFFF"/>
        <w:spacing w:after="0"/>
        <w:jc w:val="both"/>
        <w:textAlignment w:val="baseline"/>
        <w:rPr>
          <w:rFonts w:ascii="Times New Roman" w:eastAsia="Times New Roman" w:hAnsi="Times New Roman" w:cs="Times New Roman"/>
          <w:sz w:val="24"/>
          <w:szCs w:val="24"/>
          <w:lang w:eastAsia="sq-AL"/>
        </w:rPr>
      </w:pPr>
      <w:r w:rsidRPr="008B4E24">
        <w:rPr>
          <w:rFonts w:ascii="Times New Roman" w:eastAsia="Times New Roman" w:hAnsi="Times New Roman" w:cs="Times New Roman"/>
          <w:sz w:val="24"/>
          <w:szCs w:val="24"/>
          <w:lang w:eastAsia="sq-AL"/>
        </w:rPr>
        <w:t>h) të dhëna në lidhje me historikun e veprimeve të kryera për një aplikim.</w:t>
      </w:r>
    </w:p>
    <w:p w:rsidR="005B6F7B" w:rsidRPr="008B4E24" w:rsidRDefault="005B6F7B" w:rsidP="005B6F7B">
      <w:pPr>
        <w:shd w:val="clear" w:color="auto" w:fill="FFFFFF"/>
        <w:spacing w:after="0"/>
        <w:jc w:val="both"/>
        <w:textAlignment w:val="baseline"/>
        <w:rPr>
          <w:rFonts w:ascii="Times New Roman" w:eastAsia="Times New Roman" w:hAnsi="Times New Roman" w:cs="Times New Roman"/>
          <w:sz w:val="24"/>
          <w:szCs w:val="24"/>
          <w:lang w:eastAsia="sq-AL"/>
        </w:rPr>
      </w:pPr>
    </w:p>
    <w:p w:rsidR="005B6F7B" w:rsidRPr="008B4E24" w:rsidRDefault="00BE5ECA" w:rsidP="005B6F7B">
      <w:pPr>
        <w:shd w:val="clear" w:color="auto" w:fill="FFFFFF"/>
        <w:spacing w:after="0"/>
        <w:jc w:val="both"/>
        <w:textAlignment w:val="baseline"/>
        <w:rPr>
          <w:rFonts w:ascii="Times New Roman" w:hAnsi="Times New Roman" w:cs="Times New Roman"/>
          <w:sz w:val="24"/>
          <w:szCs w:val="24"/>
        </w:rPr>
      </w:pPr>
      <w:r w:rsidRPr="008B4E24">
        <w:rPr>
          <w:rFonts w:ascii="Times New Roman" w:eastAsia="Times New Roman" w:hAnsi="Times New Roman" w:cs="Times New Roman"/>
          <w:sz w:val="24"/>
          <w:szCs w:val="24"/>
          <w:lang w:eastAsia="sq-AL"/>
        </w:rPr>
        <w:t>4</w:t>
      </w:r>
      <w:r w:rsidR="005B6F7B" w:rsidRPr="008B4E24">
        <w:rPr>
          <w:rFonts w:ascii="Times New Roman" w:eastAsia="Times New Roman" w:hAnsi="Times New Roman" w:cs="Times New Roman"/>
          <w:sz w:val="24"/>
          <w:szCs w:val="24"/>
          <w:lang w:eastAsia="sq-AL"/>
        </w:rPr>
        <w:t xml:space="preserve">.  </w:t>
      </w:r>
      <w:r w:rsidR="005B6F7B" w:rsidRPr="008B4E24">
        <w:rPr>
          <w:rFonts w:ascii="Times New Roman" w:hAnsi="Times New Roman" w:cs="Times New Roman"/>
          <w:sz w:val="24"/>
          <w:szCs w:val="24"/>
        </w:rPr>
        <w:t xml:space="preserve">Të dhëna dytësore janë të dhënat që merren nga një bazë tjetër të dhënash shtetërore, ku ato janë parësore, në shërbim të regjistrimit/mbrojtjes së Pronësisë Industriale </w:t>
      </w:r>
      <w:r w:rsidR="005B6F7B" w:rsidRPr="008B4E24">
        <w:rPr>
          <w:rFonts w:ascii="Times New Roman" w:eastAsia="Times New Roman" w:hAnsi="Times New Roman" w:cs="Times New Roman"/>
          <w:sz w:val="24"/>
          <w:szCs w:val="24"/>
          <w:lang w:eastAsia="sq-AL"/>
        </w:rPr>
        <w:t>dhe që kanë të bëjnë me:</w:t>
      </w:r>
    </w:p>
    <w:p w:rsidR="005B6F7B" w:rsidRPr="008B4E24" w:rsidRDefault="005B6F7B" w:rsidP="005B6F7B">
      <w:pPr>
        <w:shd w:val="clear" w:color="auto" w:fill="FFFFFF"/>
        <w:spacing w:after="0"/>
        <w:jc w:val="both"/>
        <w:textAlignment w:val="baseline"/>
        <w:rPr>
          <w:rFonts w:ascii="Times New Roman" w:eastAsia="Times New Roman" w:hAnsi="Times New Roman" w:cs="Times New Roman"/>
          <w:sz w:val="24"/>
          <w:szCs w:val="24"/>
          <w:lang w:eastAsia="sq-AL"/>
        </w:rPr>
      </w:pPr>
    </w:p>
    <w:p w:rsidR="005B6F7B" w:rsidRPr="008B4E24" w:rsidRDefault="005B6F7B" w:rsidP="005B6F7B">
      <w:pPr>
        <w:shd w:val="clear" w:color="auto" w:fill="FFFFFF"/>
        <w:spacing w:after="0"/>
        <w:jc w:val="both"/>
        <w:textAlignment w:val="baseline"/>
        <w:rPr>
          <w:rFonts w:ascii="Times New Roman" w:hAnsi="Times New Roman" w:cs="Times New Roman"/>
          <w:sz w:val="24"/>
          <w:szCs w:val="24"/>
        </w:rPr>
      </w:pPr>
      <w:r w:rsidRPr="008B4E24">
        <w:rPr>
          <w:rFonts w:ascii="Times New Roman" w:hAnsi="Times New Roman" w:cs="Times New Roman"/>
          <w:sz w:val="24"/>
          <w:szCs w:val="24"/>
        </w:rPr>
        <w:t xml:space="preserve">a) </w:t>
      </w:r>
      <w:r w:rsidRPr="008B4E24">
        <w:rPr>
          <w:rFonts w:ascii="Times New Roman" w:eastAsia="Garamond" w:hAnsi="Times New Roman" w:cs="Times New Roman"/>
          <w:position w:val="1"/>
          <w:sz w:val="24"/>
          <w:szCs w:val="24"/>
        </w:rPr>
        <w:t xml:space="preserve">të </w:t>
      </w:r>
      <w:r w:rsidRPr="008B4E24">
        <w:rPr>
          <w:rFonts w:ascii="Times New Roman" w:eastAsia="Garamond" w:hAnsi="Times New Roman" w:cs="Times New Roman"/>
          <w:spacing w:val="42"/>
          <w:position w:val="1"/>
          <w:sz w:val="24"/>
          <w:szCs w:val="24"/>
        </w:rPr>
        <w:t xml:space="preserve"> </w:t>
      </w:r>
      <w:r w:rsidRPr="008B4E24">
        <w:rPr>
          <w:rFonts w:ascii="Times New Roman" w:eastAsia="Garamond" w:hAnsi="Times New Roman" w:cs="Times New Roman"/>
          <w:position w:val="1"/>
          <w:sz w:val="24"/>
          <w:szCs w:val="24"/>
        </w:rPr>
        <w:t>dh</w:t>
      </w:r>
      <w:r w:rsidRPr="008B4E24">
        <w:rPr>
          <w:rFonts w:ascii="Times New Roman" w:eastAsia="Garamond" w:hAnsi="Times New Roman" w:cs="Times New Roman"/>
          <w:spacing w:val="1"/>
          <w:position w:val="1"/>
          <w:sz w:val="24"/>
          <w:szCs w:val="24"/>
        </w:rPr>
        <w:t>ë</w:t>
      </w:r>
      <w:r w:rsidRPr="008B4E24">
        <w:rPr>
          <w:rFonts w:ascii="Times New Roman" w:eastAsia="Garamond" w:hAnsi="Times New Roman" w:cs="Times New Roman"/>
          <w:position w:val="1"/>
          <w:sz w:val="24"/>
          <w:szCs w:val="24"/>
        </w:rPr>
        <w:t>n</w:t>
      </w:r>
      <w:r w:rsidRPr="008B4E24">
        <w:rPr>
          <w:rFonts w:ascii="Times New Roman" w:eastAsia="Garamond" w:hAnsi="Times New Roman" w:cs="Times New Roman"/>
          <w:spacing w:val="1"/>
          <w:position w:val="1"/>
          <w:sz w:val="24"/>
          <w:szCs w:val="24"/>
        </w:rPr>
        <w:t>a</w:t>
      </w:r>
      <w:r w:rsidRPr="008B4E24">
        <w:rPr>
          <w:rFonts w:ascii="Times New Roman" w:eastAsia="Garamond" w:hAnsi="Times New Roman" w:cs="Times New Roman"/>
          <w:position w:val="1"/>
          <w:sz w:val="24"/>
          <w:szCs w:val="24"/>
        </w:rPr>
        <w:t xml:space="preserve">t </w:t>
      </w:r>
      <w:r w:rsidRPr="008B4E24">
        <w:rPr>
          <w:rFonts w:ascii="Times New Roman" w:eastAsia="Garamond" w:hAnsi="Times New Roman" w:cs="Times New Roman"/>
          <w:spacing w:val="40"/>
          <w:position w:val="1"/>
          <w:sz w:val="24"/>
          <w:szCs w:val="24"/>
        </w:rPr>
        <w:t xml:space="preserve"> </w:t>
      </w:r>
      <w:r w:rsidRPr="008B4E24">
        <w:rPr>
          <w:rFonts w:ascii="Times New Roman" w:eastAsia="Garamond" w:hAnsi="Times New Roman" w:cs="Times New Roman"/>
          <w:position w:val="1"/>
          <w:sz w:val="24"/>
          <w:szCs w:val="24"/>
        </w:rPr>
        <w:t xml:space="preserve">e </w:t>
      </w:r>
      <w:r w:rsidRPr="008B4E24">
        <w:rPr>
          <w:rFonts w:ascii="Times New Roman" w:eastAsia="Garamond" w:hAnsi="Times New Roman" w:cs="Times New Roman"/>
          <w:spacing w:val="39"/>
          <w:position w:val="1"/>
          <w:sz w:val="24"/>
          <w:szCs w:val="24"/>
        </w:rPr>
        <w:t xml:space="preserve"> </w:t>
      </w:r>
      <w:r w:rsidRPr="008B4E24">
        <w:rPr>
          <w:rFonts w:ascii="Times New Roman" w:eastAsia="Garamond" w:hAnsi="Times New Roman" w:cs="Times New Roman"/>
          <w:position w:val="1"/>
          <w:sz w:val="24"/>
          <w:szCs w:val="24"/>
        </w:rPr>
        <w:t>id</w:t>
      </w:r>
      <w:r w:rsidRPr="008B4E24">
        <w:rPr>
          <w:rFonts w:ascii="Times New Roman" w:eastAsia="Garamond" w:hAnsi="Times New Roman" w:cs="Times New Roman"/>
          <w:spacing w:val="1"/>
          <w:position w:val="1"/>
          <w:sz w:val="24"/>
          <w:szCs w:val="24"/>
        </w:rPr>
        <w:t>e</w:t>
      </w:r>
      <w:r w:rsidRPr="008B4E24">
        <w:rPr>
          <w:rFonts w:ascii="Times New Roman" w:eastAsia="Garamond" w:hAnsi="Times New Roman" w:cs="Times New Roman"/>
          <w:position w:val="1"/>
          <w:sz w:val="24"/>
          <w:szCs w:val="24"/>
        </w:rPr>
        <w:t>nti</w:t>
      </w:r>
      <w:r w:rsidRPr="008B4E24">
        <w:rPr>
          <w:rFonts w:ascii="Times New Roman" w:eastAsia="Garamond" w:hAnsi="Times New Roman" w:cs="Times New Roman"/>
          <w:spacing w:val="-1"/>
          <w:position w:val="1"/>
          <w:sz w:val="24"/>
          <w:szCs w:val="24"/>
        </w:rPr>
        <w:t>f</w:t>
      </w:r>
      <w:r w:rsidRPr="008B4E24">
        <w:rPr>
          <w:rFonts w:ascii="Times New Roman" w:eastAsia="Garamond" w:hAnsi="Times New Roman" w:cs="Times New Roman"/>
          <w:spacing w:val="-2"/>
          <w:position w:val="1"/>
          <w:sz w:val="24"/>
          <w:szCs w:val="24"/>
        </w:rPr>
        <w:t>i</w:t>
      </w:r>
      <w:r w:rsidRPr="008B4E24">
        <w:rPr>
          <w:rFonts w:ascii="Times New Roman" w:eastAsia="Garamond" w:hAnsi="Times New Roman" w:cs="Times New Roman"/>
          <w:position w:val="1"/>
          <w:sz w:val="24"/>
          <w:szCs w:val="24"/>
        </w:rPr>
        <w:t xml:space="preserve">kimit </w:t>
      </w:r>
      <w:r w:rsidRPr="008B4E24">
        <w:rPr>
          <w:rFonts w:ascii="Times New Roman" w:eastAsia="Garamond" w:hAnsi="Times New Roman" w:cs="Times New Roman"/>
          <w:spacing w:val="40"/>
          <w:position w:val="1"/>
          <w:sz w:val="24"/>
          <w:szCs w:val="24"/>
        </w:rPr>
        <w:t xml:space="preserve"> </w:t>
      </w:r>
      <w:r w:rsidRPr="008B4E24">
        <w:rPr>
          <w:rFonts w:ascii="Times New Roman" w:eastAsia="Garamond" w:hAnsi="Times New Roman" w:cs="Times New Roman"/>
          <w:position w:val="1"/>
          <w:sz w:val="24"/>
          <w:szCs w:val="24"/>
        </w:rPr>
        <w:t>të</w:t>
      </w:r>
      <w:r w:rsidRPr="008B4E24">
        <w:rPr>
          <w:rFonts w:ascii="Times New Roman" w:eastAsia="Garamond" w:hAnsi="Times New Roman" w:cs="Times New Roman"/>
          <w:spacing w:val="40"/>
          <w:position w:val="1"/>
          <w:sz w:val="24"/>
          <w:szCs w:val="24"/>
        </w:rPr>
        <w:t xml:space="preserve"> </w:t>
      </w:r>
      <w:r w:rsidRPr="008B4E24">
        <w:rPr>
          <w:rFonts w:ascii="Times New Roman" w:eastAsia="Garamond" w:hAnsi="Times New Roman" w:cs="Times New Roman"/>
          <w:position w:val="1"/>
          <w:sz w:val="24"/>
          <w:szCs w:val="24"/>
        </w:rPr>
        <w:t>aplikantëve, mbajtës</w:t>
      </w:r>
      <w:r w:rsidR="00BE5ECA" w:rsidRPr="008B4E24">
        <w:rPr>
          <w:rFonts w:ascii="Times New Roman" w:eastAsia="Garamond" w:hAnsi="Times New Roman" w:cs="Times New Roman"/>
          <w:position w:val="1"/>
          <w:sz w:val="24"/>
          <w:szCs w:val="24"/>
        </w:rPr>
        <w:t>ve</w:t>
      </w:r>
      <w:r w:rsidRPr="008B4E24">
        <w:rPr>
          <w:rFonts w:ascii="Times New Roman" w:eastAsia="Garamond" w:hAnsi="Times New Roman" w:cs="Times New Roman"/>
          <w:position w:val="1"/>
          <w:sz w:val="24"/>
          <w:szCs w:val="24"/>
        </w:rPr>
        <w:t xml:space="preserve"> të së drejtës, shpikës</w:t>
      </w:r>
      <w:r w:rsidR="00BE5ECA" w:rsidRPr="008B4E24">
        <w:rPr>
          <w:rFonts w:ascii="Times New Roman" w:eastAsia="Garamond" w:hAnsi="Times New Roman" w:cs="Times New Roman"/>
          <w:position w:val="1"/>
          <w:sz w:val="24"/>
          <w:szCs w:val="24"/>
        </w:rPr>
        <w:t>ve</w:t>
      </w:r>
      <w:r w:rsidRPr="008B4E24">
        <w:rPr>
          <w:rFonts w:ascii="Times New Roman" w:eastAsia="Garamond" w:hAnsi="Times New Roman" w:cs="Times New Roman"/>
          <w:position w:val="1"/>
          <w:sz w:val="24"/>
          <w:szCs w:val="24"/>
        </w:rPr>
        <w:t>, krijues</w:t>
      </w:r>
      <w:r w:rsidR="00BE5ECA" w:rsidRPr="008B4E24">
        <w:rPr>
          <w:rFonts w:ascii="Times New Roman" w:eastAsia="Garamond" w:hAnsi="Times New Roman" w:cs="Times New Roman"/>
          <w:position w:val="1"/>
          <w:sz w:val="24"/>
          <w:szCs w:val="24"/>
        </w:rPr>
        <w:t>ve</w:t>
      </w:r>
      <w:r w:rsidRPr="008B4E24">
        <w:rPr>
          <w:rFonts w:ascii="Times New Roman" w:eastAsia="Garamond" w:hAnsi="Times New Roman" w:cs="Times New Roman"/>
          <w:position w:val="1"/>
          <w:sz w:val="24"/>
          <w:szCs w:val="24"/>
        </w:rPr>
        <w:t xml:space="preserve"> të disenjos industriale si: </w:t>
      </w:r>
      <w:r w:rsidRPr="008B4E24">
        <w:rPr>
          <w:rFonts w:ascii="Times New Roman" w:eastAsia="Garamond" w:hAnsi="Times New Roman" w:cs="Times New Roman"/>
          <w:spacing w:val="1"/>
          <w:sz w:val="24"/>
          <w:szCs w:val="24"/>
        </w:rPr>
        <w:t>e</w:t>
      </w:r>
      <w:r w:rsidRPr="008B4E24">
        <w:rPr>
          <w:rFonts w:ascii="Times New Roman" w:eastAsia="Garamond" w:hAnsi="Times New Roman" w:cs="Times New Roman"/>
          <w:sz w:val="24"/>
          <w:szCs w:val="24"/>
        </w:rPr>
        <w:t>m</w:t>
      </w:r>
      <w:r w:rsidRPr="008B4E24">
        <w:rPr>
          <w:rFonts w:ascii="Times New Roman" w:eastAsia="Garamond" w:hAnsi="Times New Roman" w:cs="Times New Roman"/>
          <w:spacing w:val="-1"/>
          <w:sz w:val="24"/>
          <w:szCs w:val="24"/>
        </w:rPr>
        <w:t>r</w:t>
      </w:r>
      <w:r w:rsidRPr="008B4E24">
        <w:rPr>
          <w:rFonts w:ascii="Times New Roman" w:eastAsia="Garamond" w:hAnsi="Times New Roman" w:cs="Times New Roman"/>
          <w:sz w:val="24"/>
          <w:szCs w:val="24"/>
        </w:rPr>
        <w:t>i, mbiemri, adresa</w:t>
      </w:r>
      <w:r w:rsidRPr="008B4E24">
        <w:rPr>
          <w:rFonts w:ascii="Times New Roman" w:eastAsia="Garamond" w:hAnsi="Times New Roman" w:cs="Times New Roman"/>
          <w:spacing w:val="1"/>
          <w:sz w:val="24"/>
          <w:szCs w:val="24"/>
        </w:rPr>
        <w:t>;</w:t>
      </w:r>
    </w:p>
    <w:p w:rsidR="005B6F7B" w:rsidRPr="008B4E24" w:rsidRDefault="005B6F7B" w:rsidP="005B6F7B">
      <w:pPr>
        <w:shd w:val="clear" w:color="auto" w:fill="FFFFFF"/>
        <w:spacing w:after="0"/>
        <w:jc w:val="both"/>
        <w:textAlignment w:val="baseline"/>
        <w:rPr>
          <w:rFonts w:ascii="Times New Roman" w:hAnsi="Times New Roman" w:cs="Times New Roman"/>
          <w:sz w:val="24"/>
          <w:szCs w:val="24"/>
        </w:rPr>
      </w:pPr>
      <w:r w:rsidRPr="008B4E24">
        <w:rPr>
          <w:rFonts w:ascii="Times New Roman" w:hAnsi="Times New Roman" w:cs="Times New Roman"/>
          <w:sz w:val="24"/>
          <w:szCs w:val="24"/>
        </w:rPr>
        <w:t xml:space="preserve">b) </w:t>
      </w:r>
      <w:r w:rsidRPr="008B4E24">
        <w:rPr>
          <w:rFonts w:ascii="Times New Roman" w:eastAsia="Garamond" w:hAnsi="Times New Roman" w:cs="Times New Roman"/>
          <w:spacing w:val="-5"/>
          <w:position w:val="1"/>
          <w:sz w:val="24"/>
          <w:szCs w:val="24"/>
        </w:rPr>
        <w:t>t</w:t>
      </w:r>
      <w:r w:rsidRPr="008B4E24">
        <w:rPr>
          <w:rFonts w:ascii="Times New Roman" w:eastAsia="Garamond" w:hAnsi="Times New Roman" w:cs="Times New Roman"/>
          <w:position w:val="1"/>
          <w:sz w:val="24"/>
          <w:szCs w:val="24"/>
        </w:rPr>
        <w:t>ë</w:t>
      </w:r>
      <w:r w:rsidRPr="008B4E24">
        <w:rPr>
          <w:rFonts w:ascii="Times New Roman" w:eastAsia="Garamond" w:hAnsi="Times New Roman" w:cs="Times New Roman"/>
          <w:spacing w:val="-4"/>
          <w:position w:val="1"/>
          <w:sz w:val="24"/>
          <w:szCs w:val="24"/>
        </w:rPr>
        <w:t xml:space="preserve"> </w:t>
      </w:r>
      <w:r w:rsidRPr="008B4E24">
        <w:rPr>
          <w:rFonts w:ascii="Times New Roman" w:eastAsia="Garamond" w:hAnsi="Times New Roman" w:cs="Times New Roman"/>
          <w:spacing w:val="-5"/>
          <w:position w:val="1"/>
          <w:sz w:val="24"/>
          <w:szCs w:val="24"/>
        </w:rPr>
        <w:t>dh</w:t>
      </w:r>
      <w:r w:rsidRPr="008B4E24">
        <w:rPr>
          <w:rFonts w:ascii="Times New Roman" w:eastAsia="Garamond" w:hAnsi="Times New Roman" w:cs="Times New Roman"/>
          <w:spacing w:val="-2"/>
          <w:position w:val="1"/>
          <w:sz w:val="24"/>
          <w:szCs w:val="24"/>
        </w:rPr>
        <w:t>ë</w:t>
      </w:r>
      <w:r w:rsidRPr="008B4E24">
        <w:rPr>
          <w:rFonts w:ascii="Times New Roman" w:eastAsia="Garamond" w:hAnsi="Times New Roman" w:cs="Times New Roman"/>
          <w:spacing w:val="-5"/>
          <w:position w:val="1"/>
          <w:sz w:val="24"/>
          <w:szCs w:val="24"/>
        </w:rPr>
        <w:t>n</w:t>
      </w:r>
      <w:r w:rsidRPr="008B4E24">
        <w:rPr>
          <w:rFonts w:ascii="Times New Roman" w:eastAsia="Garamond" w:hAnsi="Times New Roman" w:cs="Times New Roman"/>
          <w:position w:val="1"/>
          <w:sz w:val="24"/>
          <w:szCs w:val="24"/>
        </w:rPr>
        <w:t>a</w:t>
      </w:r>
      <w:r w:rsidRPr="008B4E24">
        <w:rPr>
          <w:rFonts w:ascii="Times New Roman" w:eastAsia="Garamond" w:hAnsi="Times New Roman" w:cs="Times New Roman"/>
          <w:spacing w:val="-6"/>
          <w:position w:val="1"/>
          <w:sz w:val="24"/>
          <w:szCs w:val="24"/>
        </w:rPr>
        <w:t xml:space="preserve"> </w:t>
      </w:r>
      <w:r w:rsidRPr="008B4E24">
        <w:rPr>
          <w:rFonts w:ascii="Times New Roman" w:eastAsia="Garamond" w:hAnsi="Times New Roman" w:cs="Times New Roman"/>
          <w:spacing w:val="-5"/>
          <w:position w:val="1"/>
          <w:sz w:val="24"/>
          <w:szCs w:val="24"/>
        </w:rPr>
        <w:t>p</w:t>
      </w:r>
      <w:r w:rsidRPr="008B4E24">
        <w:rPr>
          <w:rFonts w:ascii="Times New Roman" w:eastAsia="Garamond" w:hAnsi="Times New Roman" w:cs="Times New Roman"/>
          <w:spacing w:val="-2"/>
          <w:position w:val="1"/>
          <w:sz w:val="24"/>
          <w:szCs w:val="24"/>
        </w:rPr>
        <w:t>ë</w:t>
      </w:r>
      <w:r w:rsidRPr="008B4E24">
        <w:rPr>
          <w:rFonts w:ascii="Times New Roman" w:eastAsia="Garamond" w:hAnsi="Times New Roman" w:cs="Times New Roman"/>
          <w:position w:val="1"/>
          <w:sz w:val="24"/>
          <w:szCs w:val="24"/>
        </w:rPr>
        <w:t>r</w:t>
      </w:r>
      <w:r w:rsidRPr="008B4E24">
        <w:rPr>
          <w:rFonts w:ascii="Times New Roman" w:eastAsia="Garamond" w:hAnsi="Times New Roman" w:cs="Times New Roman"/>
          <w:spacing w:val="-8"/>
          <w:position w:val="1"/>
          <w:sz w:val="24"/>
          <w:szCs w:val="24"/>
        </w:rPr>
        <w:t xml:space="preserve"> </w:t>
      </w:r>
      <w:r w:rsidRPr="008B4E24">
        <w:rPr>
          <w:rFonts w:ascii="Times New Roman" w:eastAsia="Garamond" w:hAnsi="Times New Roman" w:cs="Times New Roman"/>
          <w:spacing w:val="-2"/>
          <w:position w:val="1"/>
          <w:sz w:val="24"/>
          <w:szCs w:val="24"/>
        </w:rPr>
        <w:t>n</w:t>
      </w:r>
      <w:r w:rsidRPr="008B4E24">
        <w:rPr>
          <w:rFonts w:ascii="Times New Roman" w:eastAsia="Garamond" w:hAnsi="Times New Roman" w:cs="Times New Roman"/>
          <w:spacing w:val="-5"/>
          <w:position w:val="1"/>
          <w:sz w:val="24"/>
          <w:szCs w:val="24"/>
        </w:rPr>
        <w:t>d</w:t>
      </w:r>
      <w:r w:rsidRPr="008B4E24">
        <w:rPr>
          <w:rFonts w:ascii="Times New Roman" w:eastAsia="Garamond" w:hAnsi="Times New Roman" w:cs="Times New Roman"/>
          <w:spacing w:val="-4"/>
          <w:position w:val="1"/>
          <w:sz w:val="24"/>
          <w:szCs w:val="24"/>
        </w:rPr>
        <w:t>ë</w:t>
      </w:r>
      <w:r w:rsidRPr="008B4E24">
        <w:rPr>
          <w:rFonts w:ascii="Times New Roman" w:eastAsia="Garamond" w:hAnsi="Times New Roman" w:cs="Times New Roman"/>
          <w:spacing w:val="-3"/>
          <w:position w:val="1"/>
          <w:sz w:val="24"/>
          <w:szCs w:val="24"/>
        </w:rPr>
        <w:t>r</w:t>
      </w:r>
      <w:r w:rsidRPr="008B4E24">
        <w:rPr>
          <w:rFonts w:ascii="Times New Roman" w:eastAsia="Garamond" w:hAnsi="Times New Roman" w:cs="Times New Roman"/>
          <w:spacing w:val="-5"/>
          <w:position w:val="1"/>
          <w:sz w:val="24"/>
          <w:szCs w:val="24"/>
        </w:rPr>
        <w:t>v</w:t>
      </w:r>
      <w:r w:rsidRPr="008B4E24">
        <w:rPr>
          <w:rFonts w:ascii="Times New Roman" w:eastAsia="Garamond" w:hAnsi="Times New Roman" w:cs="Times New Roman"/>
          <w:spacing w:val="-4"/>
          <w:position w:val="1"/>
          <w:sz w:val="24"/>
          <w:szCs w:val="24"/>
        </w:rPr>
        <w:t>e</w:t>
      </w:r>
      <w:r w:rsidRPr="008B4E24">
        <w:rPr>
          <w:rFonts w:ascii="Times New Roman" w:eastAsia="Garamond" w:hAnsi="Times New Roman" w:cs="Times New Roman"/>
          <w:spacing w:val="-2"/>
          <w:position w:val="1"/>
          <w:sz w:val="24"/>
          <w:szCs w:val="24"/>
        </w:rPr>
        <w:t>p</w:t>
      </w:r>
      <w:r w:rsidRPr="008B4E24">
        <w:rPr>
          <w:rFonts w:ascii="Times New Roman" w:eastAsia="Garamond" w:hAnsi="Times New Roman" w:cs="Times New Roman"/>
          <w:spacing w:val="-6"/>
          <w:position w:val="1"/>
          <w:sz w:val="24"/>
          <w:szCs w:val="24"/>
        </w:rPr>
        <w:t>r</w:t>
      </w:r>
      <w:r w:rsidRPr="008B4E24">
        <w:rPr>
          <w:rFonts w:ascii="Times New Roman" w:eastAsia="Garamond" w:hAnsi="Times New Roman" w:cs="Times New Roman"/>
          <w:spacing w:val="-5"/>
          <w:position w:val="1"/>
          <w:sz w:val="24"/>
          <w:szCs w:val="24"/>
        </w:rPr>
        <w:t>i</w:t>
      </w:r>
      <w:r w:rsidRPr="008B4E24">
        <w:rPr>
          <w:rFonts w:ascii="Times New Roman" w:eastAsia="Garamond" w:hAnsi="Times New Roman" w:cs="Times New Roman"/>
          <w:position w:val="1"/>
          <w:sz w:val="24"/>
          <w:szCs w:val="24"/>
        </w:rPr>
        <w:t>m</w:t>
      </w:r>
      <w:r w:rsidRPr="008B4E24">
        <w:rPr>
          <w:rFonts w:ascii="Times New Roman" w:eastAsia="Garamond" w:hAnsi="Times New Roman" w:cs="Times New Roman"/>
          <w:spacing w:val="-5"/>
          <w:position w:val="1"/>
          <w:sz w:val="24"/>
          <w:szCs w:val="24"/>
        </w:rPr>
        <w:t xml:space="preserve"> me</w:t>
      </w:r>
      <w:r w:rsidRPr="008B4E24">
        <w:rPr>
          <w:rFonts w:ascii="Times New Roman" w:eastAsia="Garamond" w:hAnsi="Times New Roman" w:cs="Times New Roman"/>
          <w:spacing w:val="-6"/>
          <w:position w:val="1"/>
          <w:sz w:val="24"/>
          <w:szCs w:val="24"/>
        </w:rPr>
        <w:t xml:space="preserve"> </w:t>
      </w:r>
      <w:r w:rsidRPr="008B4E24">
        <w:rPr>
          <w:rFonts w:ascii="Times New Roman" w:eastAsia="Garamond" w:hAnsi="Times New Roman" w:cs="Times New Roman"/>
          <w:spacing w:val="-2"/>
          <w:position w:val="1"/>
          <w:sz w:val="24"/>
          <w:szCs w:val="24"/>
        </w:rPr>
        <w:t>b</w:t>
      </w:r>
      <w:r w:rsidRPr="008B4E24">
        <w:rPr>
          <w:rFonts w:ascii="Times New Roman" w:eastAsia="Garamond" w:hAnsi="Times New Roman" w:cs="Times New Roman"/>
          <w:spacing w:val="-4"/>
          <w:position w:val="1"/>
          <w:sz w:val="24"/>
          <w:szCs w:val="24"/>
        </w:rPr>
        <w:t>az</w:t>
      </w:r>
      <w:r w:rsidRPr="008B4E24">
        <w:rPr>
          <w:rFonts w:ascii="Times New Roman" w:eastAsia="Garamond" w:hAnsi="Times New Roman" w:cs="Times New Roman"/>
          <w:position w:val="1"/>
          <w:sz w:val="24"/>
          <w:szCs w:val="24"/>
        </w:rPr>
        <w:t>a</w:t>
      </w:r>
      <w:r w:rsidRPr="008B4E24">
        <w:rPr>
          <w:rFonts w:ascii="Times New Roman" w:eastAsia="Garamond" w:hAnsi="Times New Roman" w:cs="Times New Roman"/>
          <w:spacing w:val="-6"/>
          <w:position w:val="1"/>
          <w:sz w:val="24"/>
          <w:szCs w:val="24"/>
        </w:rPr>
        <w:t xml:space="preserve"> </w:t>
      </w:r>
      <w:r w:rsidRPr="008B4E24">
        <w:rPr>
          <w:rFonts w:ascii="Times New Roman" w:eastAsia="Garamond" w:hAnsi="Times New Roman" w:cs="Times New Roman"/>
          <w:spacing w:val="-5"/>
          <w:position w:val="1"/>
          <w:sz w:val="24"/>
          <w:szCs w:val="24"/>
        </w:rPr>
        <w:t>t</w:t>
      </w:r>
      <w:r w:rsidRPr="008B4E24">
        <w:rPr>
          <w:rFonts w:ascii="Times New Roman" w:eastAsia="Garamond" w:hAnsi="Times New Roman" w:cs="Times New Roman"/>
          <w:position w:val="1"/>
          <w:sz w:val="24"/>
          <w:szCs w:val="24"/>
        </w:rPr>
        <w:t>ë</w:t>
      </w:r>
      <w:r w:rsidRPr="008B4E24">
        <w:rPr>
          <w:rFonts w:ascii="Times New Roman" w:eastAsia="Garamond" w:hAnsi="Times New Roman" w:cs="Times New Roman"/>
          <w:spacing w:val="-4"/>
          <w:position w:val="1"/>
          <w:sz w:val="24"/>
          <w:szCs w:val="24"/>
        </w:rPr>
        <w:t xml:space="preserve"> </w:t>
      </w:r>
      <w:r w:rsidRPr="008B4E24">
        <w:rPr>
          <w:rFonts w:ascii="Times New Roman" w:eastAsia="Garamond" w:hAnsi="Times New Roman" w:cs="Times New Roman"/>
          <w:spacing w:val="-5"/>
          <w:position w:val="1"/>
          <w:sz w:val="24"/>
          <w:szCs w:val="24"/>
        </w:rPr>
        <w:t>dh</w:t>
      </w:r>
      <w:r w:rsidRPr="008B4E24">
        <w:rPr>
          <w:rFonts w:ascii="Times New Roman" w:eastAsia="Garamond" w:hAnsi="Times New Roman" w:cs="Times New Roman"/>
          <w:spacing w:val="-2"/>
          <w:position w:val="1"/>
          <w:sz w:val="24"/>
          <w:szCs w:val="24"/>
        </w:rPr>
        <w:t>ë</w:t>
      </w:r>
      <w:r w:rsidRPr="008B4E24">
        <w:rPr>
          <w:rFonts w:ascii="Times New Roman" w:eastAsia="Garamond" w:hAnsi="Times New Roman" w:cs="Times New Roman"/>
          <w:spacing w:val="-5"/>
          <w:position w:val="1"/>
          <w:sz w:val="24"/>
          <w:szCs w:val="24"/>
        </w:rPr>
        <w:t>n</w:t>
      </w:r>
      <w:r w:rsidRPr="008B4E24">
        <w:rPr>
          <w:rFonts w:ascii="Times New Roman" w:eastAsia="Garamond" w:hAnsi="Times New Roman" w:cs="Times New Roman"/>
          <w:spacing w:val="-4"/>
          <w:position w:val="1"/>
          <w:sz w:val="24"/>
          <w:szCs w:val="24"/>
        </w:rPr>
        <w:t>as</w:t>
      </w:r>
      <w:r w:rsidRPr="008B4E24">
        <w:rPr>
          <w:rFonts w:ascii="Times New Roman" w:eastAsia="Garamond" w:hAnsi="Times New Roman" w:cs="Times New Roman"/>
          <w:position w:val="1"/>
          <w:sz w:val="24"/>
          <w:szCs w:val="24"/>
        </w:rPr>
        <w:t>h</w:t>
      </w:r>
      <w:r w:rsidRPr="008B4E24">
        <w:rPr>
          <w:rFonts w:ascii="Times New Roman" w:eastAsia="Garamond" w:hAnsi="Times New Roman" w:cs="Times New Roman"/>
          <w:sz w:val="24"/>
          <w:szCs w:val="24"/>
        </w:rPr>
        <w:t xml:space="preserve"> </w:t>
      </w:r>
      <w:r w:rsidRPr="008B4E24">
        <w:rPr>
          <w:rFonts w:ascii="Times New Roman" w:eastAsia="Garamond" w:hAnsi="Times New Roman" w:cs="Times New Roman"/>
          <w:spacing w:val="-5"/>
          <w:sz w:val="24"/>
          <w:szCs w:val="24"/>
        </w:rPr>
        <w:t>t</w:t>
      </w:r>
      <w:r w:rsidRPr="008B4E24">
        <w:rPr>
          <w:rFonts w:ascii="Times New Roman" w:eastAsia="Garamond" w:hAnsi="Times New Roman" w:cs="Times New Roman"/>
          <w:sz w:val="24"/>
          <w:szCs w:val="24"/>
        </w:rPr>
        <w:t>ë</w:t>
      </w:r>
      <w:r w:rsidRPr="008B4E24">
        <w:rPr>
          <w:rFonts w:ascii="Times New Roman" w:eastAsia="Garamond" w:hAnsi="Times New Roman" w:cs="Times New Roman"/>
          <w:spacing w:val="-9"/>
          <w:sz w:val="24"/>
          <w:szCs w:val="24"/>
        </w:rPr>
        <w:t xml:space="preserve"> </w:t>
      </w:r>
      <w:r w:rsidRPr="008B4E24">
        <w:rPr>
          <w:rFonts w:ascii="Times New Roman" w:eastAsia="Garamond" w:hAnsi="Times New Roman" w:cs="Times New Roman"/>
          <w:spacing w:val="-3"/>
          <w:sz w:val="24"/>
          <w:szCs w:val="24"/>
        </w:rPr>
        <w:t>t</w:t>
      </w:r>
      <w:r w:rsidRPr="008B4E24">
        <w:rPr>
          <w:rFonts w:ascii="Times New Roman" w:eastAsia="Garamond" w:hAnsi="Times New Roman" w:cs="Times New Roman"/>
          <w:spacing w:val="-5"/>
          <w:sz w:val="24"/>
          <w:szCs w:val="24"/>
        </w:rPr>
        <w:t>j</w:t>
      </w:r>
      <w:r w:rsidRPr="008B4E24">
        <w:rPr>
          <w:rFonts w:ascii="Times New Roman" w:eastAsia="Garamond" w:hAnsi="Times New Roman" w:cs="Times New Roman"/>
          <w:spacing w:val="-4"/>
          <w:sz w:val="24"/>
          <w:szCs w:val="24"/>
        </w:rPr>
        <w:t>e</w:t>
      </w:r>
      <w:r w:rsidRPr="008B4E24">
        <w:rPr>
          <w:rFonts w:ascii="Times New Roman" w:eastAsia="Garamond" w:hAnsi="Times New Roman" w:cs="Times New Roman"/>
          <w:spacing w:val="-6"/>
          <w:sz w:val="24"/>
          <w:szCs w:val="24"/>
        </w:rPr>
        <w:t>r</w:t>
      </w:r>
      <w:r w:rsidRPr="008B4E24">
        <w:rPr>
          <w:rFonts w:ascii="Times New Roman" w:eastAsia="Garamond" w:hAnsi="Times New Roman" w:cs="Times New Roman"/>
          <w:spacing w:val="-4"/>
          <w:sz w:val="24"/>
          <w:szCs w:val="24"/>
        </w:rPr>
        <w:t>a;</w:t>
      </w:r>
    </w:p>
    <w:p w:rsidR="005B6F7B" w:rsidRPr="008B4E24" w:rsidRDefault="005B6F7B" w:rsidP="005B6F7B">
      <w:pPr>
        <w:shd w:val="clear" w:color="auto" w:fill="FFFFFF"/>
        <w:spacing w:after="0"/>
        <w:jc w:val="both"/>
        <w:textAlignment w:val="baseline"/>
        <w:rPr>
          <w:rFonts w:ascii="Times New Roman" w:eastAsia="Times New Roman" w:hAnsi="Times New Roman" w:cs="Times New Roman"/>
          <w:sz w:val="24"/>
          <w:szCs w:val="24"/>
          <w:lang w:eastAsia="sq-AL"/>
        </w:rPr>
      </w:pPr>
      <w:r w:rsidRPr="008B4E24">
        <w:rPr>
          <w:rFonts w:ascii="Times New Roman" w:hAnsi="Times New Roman" w:cs="Times New Roman"/>
          <w:sz w:val="24"/>
          <w:szCs w:val="24"/>
        </w:rPr>
        <w:t>c</w:t>
      </w:r>
      <w:r w:rsidR="00BE5ECA" w:rsidRPr="008B4E24">
        <w:rPr>
          <w:rFonts w:ascii="Times New Roman" w:hAnsi="Times New Roman" w:cs="Times New Roman"/>
          <w:sz w:val="24"/>
          <w:szCs w:val="24"/>
        </w:rPr>
        <w:t>) të dhëna për persona/subjekte t</w:t>
      </w:r>
      <w:r w:rsidR="00253233" w:rsidRPr="008B4E24">
        <w:rPr>
          <w:rFonts w:ascii="Times New Roman" w:hAnsi="Times New Roman" w:cs="Times New Roman"/>
          <w:sz w:val="24"/>
          <w:szCs w:val="24"/>
        </w:rPr>
        <w:t>ë</w:t>
      </w:r>
      <w:r w:rsidR="00BE5ECA" w:rsidRPr="008B4E24">
        <w:rPr>
          <w:rFonts w:ascii="Times New Roman" w:hAnsi="Times New Roman" w:cs="Times New Roman"/>
          <w:sz w:val="24"/>
          <w:szCs w:val="24"/>
        </w:rPr>
        <w:t xml:space="preserve"> </w:t>
      </w:r>
      <w:r w:rsidRPr="008B4E24">
        <w:rPr>
          <w:rFonts w:ascii="Times New Roman" w:hAnsi="Times New Roman" w:cs="Times New Roman"/>
          <w:sz w:val="24"/>
          <w:szCs w:val="24"/>
        </w:rPr>
        <w:t xml:space="preserve"> huaja të cilët kërkojnë të regjistrojnë patenta të shpikjeve, modele përdorimi, marka, disenjo industriale, tregues gjeografik</w:t>
      </w:r>
      <w:r w:rsidR="00253233" w:rsidRPr="008B4E24">
        <w:rPr>
          <w:rFonts w:ascii="Times New Roman" w:hAnsi="Times New Roman" w:cs="Times New Roman"/>
          <w:sz w:val="24"/>
          <w:szCs w:val="24"/>
        </w:rPr>
        <w:t>ë</w:t>
      </w:r>
      <w:r w:rsidRPr="008B4E24">
        <w:rPr>
          <w:rFonts w:ascii="Times New Roman" w:hAnsi="Times New Roman" w:cs="Times New Roman"/>
          <w:sz w:val="24"/>
          <w:szCs w:val="24"/>
        </w:rPr>
        <w:t xml:space="preserve"> dhe emërtim</w:t>
      </w:r>
      <w:r w:rsidR="00BE5ECA" w:rsidRPr="008B4E24">
        <w:rPr>
          <w:rFonts w:ascii="Times New Roman" w:hAnsi="Times New Roman" w:cs="Times New Roman"/>
          <w:sz w:val="24"/>
          <w:szCs w:val="24"/>
        </w:rPr>
        <w:t>e</w:t>
      </w:r>
      <w:r w:rsidRPr="008B4E24">
        <w:rPr>
          <w:rFonts w:ascii="Times New Roman" w:hAnsi="Times New Roman" w:cs="Times New Roman"/>
          <w:sz w:val="24"/>
          <w:szCs w:val="24"/>
        </w:rPr>
        <w:t xml:space="preserve"> origjine</w:t>
      </w:r>
      <w:r w:rsidR="00BE5ECA" w:rsidRPr="008B4E24">
        <w:rPr>
          <w:rFonts w:ascii="Times New Roman" w:hAnsi="Times New Roman" w:cs="Times New Roman"/>
          <w:sz w:val="24"/>
          <w:szCs w:val="24"/>
        </w:rPr>
        <w:t>.</w:t>
      </w:r>
    </w:p>
    <w:p w:rsidR="00BE5ECA" w:rsidRPr="008B4E24" w:rsidRDefault="00BE5ECA" w:rsidP="00BE5ECA">
      <w:pPr>
        <w:shd w:val="clear" w:color="auto" w:fill="FFFFFF"/>
        <w:spacing w:after="0"/>
        <w:jc w:val="both"/>
        <w:textAlignment w:val="baseline"/>
        <w:rPr>
          <w:rFonts w:ascii="Times New Roman" w:eastAsia="Times New Roman" w:hAnsi="Times New Roman" w:cs="Times New Roman"/>
          <w:sz w:val="24"/>
          <w:szCs w:val="24"/>
          <w:lang w:eastAsia="sq-AL"/>
        </w:rPr>
      </w:pPr>
      <w:r w:rsidRPr="008B4E24">
        <w:rPr>
          <w:rFonts w:ascii="Times New Roman" w:hAnsi="Times New Roman" w:cs="Times New Roman"/>
          <w:sz w:val="24"/>
          <w:szCs w:val="24"/>
        </w:rPr>
        <w:t xml:space="preserve">5. </w:t>
      </w:r>
      <w:r w:rsidRPr="008B4E24">
        <w:rPr>
          <w:rFonts w:ascii="Times New Roman" w:eastAsia="Times New Roman" w:hAnsi="Times New Roman" w:cs="Times New Roman"/>
          <w:sz w:val="24"/>
          <w:szCs w:val="24"/>
          <w:lang w:eastAsia="sq-AL"/>
        </w:rPr>
        <w:t xml:space="preserve">Subjekti përgjegjës, si institucion administrues i bazës së të dhënave SAOPI dhe shërbimeve on-line, që ofrohen duke përdorur këto të dhëna, është Drejtoria e Përgjithshme e Pronësisë Industriale. </w:t>
      </w:r>
    </w:p>
    <w:p w:rsidR="00BE5ECA" w:rsidRPr="008B4E24" w:rsidRDefault="00BE5ECA" w:rsidP="00BE5ECA">
      <w:pPr>
        <w:spacing w:after="0"/>
        <w:jc w:val="both"/>
        <w:rPr>
          <w:rFonts w:ascii="Times New Roman" w:hAnsi="Times New Roman" w:cs="Times New Roman"/>
          <w:sz w:val="24"/>
          <w:szCs w:val="24"/>
        </w:rPr>
      </w:pPr>
    </w:p>
    <w:p w:rsidR="00BE5ECA" w:rsidRPr="008B4E24" w:rsidRDefault="00BE5ECA" w:rsidP="00716E24">
      <w:pPr>
        <w:spacing w:after="0"/>
        <w:jc w:val="both"/>
        <w:rPr>
          <w:rFonts w:ascii="Times New Roman" w:hAnsi="Times New Roman" w:cs="Times New Roman"/>
          <w:sz w:val="24"/>
          <w:szCs w:val="24"/>
        </w:rPr>
      </w:pPr>
      <w:r w:rsidRPr="008B4E24">
        <w:rPr>
          <w:rFonts w:ascii="Times New Roman" w:hAnsi="Times New Roman" w:cs="Times New Roman"/>
          <w:sz w:val="24"/>
          <w:szCs w:val="24"/>
        </w:rPr>
        <w:t>6. Drejtoria e Përgjithshme e Pronësisë Industriale përfaqëson autoritetin e vetëm, i cili përcakton të drejtat dhe  kufizimet e operimit në bazën e të dhënave elektronike, nëpërmjet aplikimit të skemave të aksesit me nivele të shkallëzuara dhe hierarkike të administrimit  të  informacionit respektiv, për të gjitha institucionet e tjera të interesuara për të dhënat në këtë regjistër.</w:t>
      </w:r>
    </w:p>
    <w:p w:rsidR="00BE5ECA" w:rsidRPr="008B4E24" w:rsidRDefault="00BE5ECA" w:rsidP="00BE5ECA">
      <w:pPr>
        <w:spacing w:after="0"/>
        <w:jc w:val="both"/>
        <w:rPr>
          <w:rFonts w:ascii="Times New Roman" w:hAnsi="Times New Roman" w:cs="Times New Roman"/>
          <w:sz w:val="24"/>
          <w:szCs w:val="24"/>
        </w:rPr>
      </w:pPr>
      <w:r w:rsidRPr="008B4E24">
        <w:rPr>
          <w:rFonts w:ascii="Times New Roman" w:hAnsi="Times New Roman" w:cs="Times New Roman"/>
          <w:sz w:val="24"/>
          <w:szCs w:val="24"/>
        </w:rPr>
        <w:t>7. Drejtoria e Përgjithshme e Pronësisë Industriale është përgjegjëse për krjimin, operimin dhe mirëfunksionimin e të gjithë përdoruesve me privilegje aksesi të nivelit të parë të bazës së të dhënave elektronike të SAOPI dhe, po ashtu, miraton krijimin e përdoruesve e monitoron operacionet e të gjithë  këtyre përdorueseve të tjerë me privilegje aksesi të nivelit të dytë.</w:t>
      </w:r>
    </w:p>
    <w:p w:rsidR="00BE5ECA" w:rsidRPr="008B4E24" w:rsidRDefault="00BE5ECA" w:rsidP="00BE5ECA">
      <w:pPr>
        <w:spacing w:after="0"/>
        <w:jc w:val="both"/>
        <w:rPr>
          <w:rFonts w:ascii="Times New Roman" w:hAnsi="Times New Roman" w:cs="Times New Roman"/>
          <w:sz w:val="24"/>
          <w:szCs w:val="24"/>
        </w:rPr>
      </w:pPr>
    </w:p>
    <w:p w:rsidR="00BE5ECA" w:rsidRPr="008B4E24" w:rsidRDefault="00BE5ECA" w:rsidP="00BE5ECA">
      <w:pPr>
        <w:spacing w:after="0"/>
        <w:jc w:val="both"/>
        <w:rPr>
          <w:rFonts w:ascii="Times New Roman" w:hAnsi="Times New Roman" w:cs="Times New Roman"/>
          <w:sz w:val="24"/>
          <w:szCs w:val="24"/>
        </w:rPr>
      </w:pPr>
      <w:r w:rsidRPr="008B4E24">
        <w:rPr>
          <w:rFonts w:ascii="Times New Roman" w:hAnsi="Times New Roman" w:cs="Times New Roman"/>
          <w:sz w:val="24"/>
          <w:szCs w:val="24"/>
        </w:rPr>
        <w:t>8. Institucioni  administrues  dhe  përgjegjës  i bazës të të dhënave të SAOPI dhe procesit të regjistrimit të saj është Drejtoria e Përgjithshme e Pronësisë Industriale.</w:t>
      </w:r>
    </w:p>
    <w:p w:rsidR="00BE5ECA" w:rsidRPr="008B4E24" w:rsidRDefault="00BE5ECA" w:rsidP="00BE5ECA">
      <w:pPr>
        <w:shd w:val="clear" w:color="auto" w:fill="FFFFFF"/>
        <w:spacing w:after="0"/>
        <w:jc w:val="both"/>
        <w:textAlignment w:val="baseline"/>
        <w:rPr>
          <w:rFonts w:ascii="Times New Roman" w:eastAsia="Times New Roman" w:hAnsi="Times New Roman" w:cs="Times New Roman"/>
          <w:sz w:val="24"/>
          <w:szCs w:val="24"/>
          <w:lang w:eastAsia="sq-AL"/>
        </w:rPr>
      </w:pPr>
    </w:p>
    <w:p w:rsidR="00BE5ECA" w:rsidRPr="008B4E24" w:rsidRDefault="00BE5ECA" w:rsidP="00BE5ECA">
      <w:pPr>
        <w:shd w:val="clear" w:color="auto" w:fill="FFFFFF"/>
        <w:spacing w:after="0"/>
        <w:jc w:val="both"/>
        <w:textAlignment w:val="baseline"/>
        <w:rPr>
          <w:rFonts w:ascii="Times New Roman" w:eastAsia="Times New Roman" w:hAnsi="Times New Roman" w:cs="Times New Roman"/>
          <w:sz w:val="24"/>
          <w:szCs w:val="24"/>
          <w:lang w:eastAsia="sq-AL"/>
        </w:rPr>
      </w:pPr>
      <w:r w:rsidRPr="008B4E24">
        <w:rPr>
          <w:rFonts w:ascii="Times New Roman" w:eastAsia="Times New Roman" w:hAnsi="Times New Roman" w:cs="Times New Roman"/>
          <w:sz w:val="24"/>
          <w:szCs w:val="24"/>
          <w:lang w:eastAsia="sq-AL"/>
        </w:rPr>
        <w:t>9. Dhënës i  informacionit që përmban SAOPI është DPPI si edhe organizatat ndërkombëtare në të cilat DPPI ka marrëveshje për shkëmbim të të dhënave të hapura për publikun.</w:t>
      </w:r>
    </w:p>
    <w:p w:rsidR="00BE5ECA" w:rsidRPr="008B4E24" w:rsidRDefault="00BE5ECA" w:rsidP="00BE5ECA">
      <w:pPr>
        <w:shd w:val="clear" w:color="auto" w:fill="FFFFFF"/>
        <w:spacing w:after="0"/>
        <w:jc w:val="both"/>
        <w:textAlignment w:val="baseline"/>
        <w:rPr>
          <w:rFonts w:ascii="Times New Roman" w:eastAsia="Times New Roman" w:hAnsi="Times New Roman" w:cs="Times New Roman"/>
          <w:sz w:val="24"/>
          <w:szCs w:val="24"/>
          <w:lang w:eastAsia="sq-AL"/>
        </w:rPr>
      </w:pPr>
    </w:p>
    <w:p w:rsidR="00BE5ECA" w:rsidRPr="008B4E24" w:rsidRDefault="00BE5ECA" w:rsidP="00BE5ECA">
      <w:pPr>
        <w:shd w:val="clear" w:color="auto" w:fill="FFFFFF"/>
        <w:spacing w:after="0"/>
        <w:jc w:val="both"/>
        <w:textAlignment w:val="baseline"/>
        <w:rPr>
          <w:rFonts w:ascii="Times New Roman" w:eastAsia="Times New Roman" w:hAnsi="Times New Roman" w:cs="Times New Roman"/>
          <w:sz w:val="24"/>
          <w:szCs w:val="24"/>
          <w:lang w:eastAsia="sq-AL"/>
        </w:rPr>
      </w:pPr>
      <w:r w:rsidRPr="008B4E24">
        <w:rPr>
          <w:rFonts w:ascii="Times New Roman" w:eastAsia="Times New Roman" w:hAnsi="Times New Roman" w:cs="Times New Roman"/>
          <w:sz w:val="24"/>
          <w:szCs w:val="24"/>
          <w:lang w:eastAsia="sq-AL"/>
        </w:rPr>
        <w:t>10. Subjekte të interesuara janë:</w:t>
      </w:r>
    </w:p>
    <w:p w:rsidR="00BE5ECA" w:rsidRPr="008B4E24" w:rsidRDefault="00BE5ECA" w:rsidP="00BE5ECA">
      <w:pPr>
        <w:shd w:val="clear" w:color="auto" w:fill="FFFFFF"/>
        <w:spacing w:after="0"/>
        <w:jc w:val="both"/>
        <w:textAlignment w:val="baseline"/>
        <w:rPr>
          <w:rFonts w:ascii="Times New Roman" w:eastAsia="Times New Roman" w:hAnsi="Times New Roman" w:cs="Times New Roman"/>
          <w:sz w:val="24"/>
          <w:szCs w:val="24"/>
          <w:lang w:eastAsia="sq-AL"/>
        </w:rPr>
      </w:pPr>
      <w:r w:rsidRPr="008B4E24">
        <w:rPr>
          <w:rFonts w:ascii="Times New Roman" w:eastAsia="Times New Roman" w:hAnsi="Times New Roman" w:cs="Times New Roman"/>
          <w:sz w:val="24"/>
          <w:szCs w:val="24"/>
          <w:lang w:eastAsia="sq-AL"/>
        </w:rPr>
        <w:t> a) Ministria përgjegjese për ekonominë;</w:t>
      </w:r>
    </w:p>
    <w:p w:rsidR="00BE5ECA" w:rsidRPr="008B4E24" w:rsidRDefault="00BE5ECA" w:rsidP="00BE5ECA">
      <w:pPr>
        <w:shd w:val="clear" w:color="auto" w:fill="FFFFFF"/>
        <w:spacing w:after="0"/>
        <w:jc w:val="both"/>
        <w:textAlignment w:val="baseline"/>
        <w:rPr>
          <w:rFonts w:ascii="Times New Roman" w:eastAsia="Times New Roman" w:hAnsi="Times New Roman" w:cs="Times New Roman"/>
          <w:sz w:val="24"/>
          <w:szCs w:val="24"/>
          <w:lang w:eastAsia="sq-AL"/>
        </w:rPr>
      </w:pPr>
      <w:r w:rsidRPr="008B4E24">
        <w:rPr>
          <w:rFonts w:ascii="Times New Roman" w:eastAsia="Times New Roman" w:hAnsi="Times New Roman" w:cs="Times New Roman"/>
          <w:sz w:val="24"/>
          <w:szCs w:val="24"/>
          <w:lang w:eastAsia="sq-AL"/>
        </w:rPr>
        <w:t xml:space="preserve"> b) Drejtoria e Përgjithshme e Doganave;</w:t>
      </w:r>
    </w:p>
    <w:p w:rsidR="00BE5ECA" w:rsidRPr="008B4E24" w:rsidRDefault="00BE5ECA" w:rsidP="00BE5ECA">
      <w:pPr>
        <w:shd w:val="clear" w:color="auto" w:fill="FFFFFF"/>
        <w:spacing w:after="0"/>
        <w:jc w:val="both"/>
        <w:textAlignment w:val="baseline"/>
        <w:rPr>
          <w:rFonts w:ascii="Times New Roman" w:eastAsia="Times New Roman" w:hAnsi="Times New Roman" w:cs="Times New Roman"/>
          <w:sz w:val="24"/>
          <w:szCs w:val="24"/>
          <w:lang w:eastAsia="sq-AL"/>
        </w:rPr>
      </w:pPr>
      <w:r w:rsidRPr="008B4E24">
        <w:rPr>
          <w:rFonts w:ascii="Times New Roman" w:eastAsia="Times New Roman" w:hAnsi="Times New Roman" w:cs="Times New Roman"/>
          <w:sz w:val="24"/>
          <w:szCs w:val="24"/>
          <w:lang w:eastAsia="sq-AL"/>
        </w:rPr>
        <w:t>c) Policia e Shtetit, Prokuroria apo agjenci të tjera të hetimit;</w:t>
      </w:r>
    </w:p>
    <w:p w:rsidR="00BE5ECA" w:rsidRPr="008B4E24" w:rsidRDefault="00BE5ECA" w:rsidP="00BE5ECA">
      <w:pPr>
        <w:shd w:val="clear" w:color="auto" w:fill="FFFFFF"/>
        <w:spacing w:after="0"/>
        <w:jc w:val="both"/>
        <w:textAlignment w:val="baseline"/>
        <w:rPr>
          <w:rFonts w:ascii="Times New Roman" w:eastAsia="Times New Roman" w:hAnsi="Times New Roman" w:cs="Times New Roman"/>
          <w:sz w:val="24"/>
          <w:szCs w:val="24"/>
          <w:lang w:eastAsia="sq-AL"/>
        </w:rPr>
      </w:pPr>
      <w:r w:rsidRPr="008B4E24">
        <w:rPr>
          <w:rFonts w:ascii="Times New Roman" w:eastAsia="Times New Roman" w:hAnsi="Times New Roman" w:cs="Times New Roman"/>
          <w:sz w:val="24"/>
          <w:szCs w:val="24"/>
          <w:lang w:eastAsia="sq-AL"/>
        </w:rPr>
        <w:t>ç) Gjykatat;</w:t>
      </w:r>
    </w:p>
    <w:p w:rsidR="00BE5ECA" w:rsidRPr="008B4E24" w:rsidRDefault="00BE5ECA" w:rsidP="00BE5ECA">
      <w:pPr>
        <w:shd w:val="clear" w:color="auto" w:fill="FFFFFF"/>
        <w:spacing w:after="0"/>
        <w:jc w:val="both"/>
        <w:textAlignment w:val="baseline"/>
        <w:rPr>
          <w:rFonts w:ascii="Times New Roman" w:eastAsia="Times New Roman" w:hAnsi="Times New Roman" w:cs="Times New Roman"/>
          <w:sz w:val="24"/>
          <w:szCs w:val="24"/>
          <w:lang w:eastAsia="sq-AL"/>
        </w:rPr>
      </w:pPr>
      <w:r w:rsidRPr="008B4E24">
        <w:rPr>
          <w:rFonts w:ascii="Times New Roman" w:eastAsia="Times New Roman" w:hAnsi="Times New Roman" w:cs="Times New Roman"/>
          <w:sz w:val="24"/>
          <w:szCs w:val="24"/>
          <w:lang w:eastAsia="sq-AL"/>
        </w:rPr>
        <w:t xml:space="preserve">d) Organizmat ndërkombëtar në fushën e Pronësisë Industriale, më të cilat Drejtoria e Përgjithshme e Pronësisë Industriale ka marrëveshje bashkëpunimi apo detyrime në bazë të ligjeve apo marrëveshjeve ndërkombëtare të posaçme; </w:t>
      </w:r>
    </w:p>
    <w:p w:rsidR="00BE5ECA" w:rsidRPr="008B4E24" w:rsidRDefault="00BE5ECA" w:rsidP="00BE5ECA">
      <w:pPr>
        <w:shd w:val="clear" w:color="auto" w:fill="FFFFFF"/>
        <w:spacing w:after="0"/>
        <w:jc w:val="both"/>
        <w:textAlignment w:val="baseline"/>
        <w:rPr>
          <w:rFonts w:ascii="Times New Roman" w:eastAsia="Times New Roman" w:hAnsi="Times New Roman" w:cs="Times New Roman"/>
          <w:sz w:val="24"/>
          <w:szCs w:val="24"/>
          <w:lang w:eastAsia="sq-AL"/>
        </w:rPr>
      </w:pPr>
      <w:r w:rsidRPr="008B4E24">
        <w:rPr>
          <w:rFonts w:ascii="Times New Roman" w:eastAsia="Times New Roman" w:hAnsi="Times New Roman" w:cs="Times New Roman"/>
          <w:sz w:val="24"/>
          <w:szCs w:val="24"/>
          <w:lang w:eastAsia="sq-AL"/>
        </w:rPr>
        <w:t xml:space="preserve">dh) Inspektoriati </w:t>
      </w:r>
      <w:r w:rsidRPr="008B4E24">
        <w:rPr>
          <w:rFonts w:ascii="Times New Roman" w:hAnsi="Times New Roman" w:cs="Times New Roman"/>
          <w:sz w:val="24"/>
          <w:szCs w:val="24"/>
        </w:rPr>
        <w:t>që mbulon fushën e mbikëqyrjes së tregut</w:t>
      </w:r>
      <w:r w:rsidRPr="008B4E24">
        <w:rPr>
          <w:rFonts w:ascii="Times New Roman" w:eastAsia="Times New Roman" w:hAnsi="Times New Roman" w:cs="Times New Roman"/>
          <w:sz w:val="24"/>
          <w:szCs w:val="24"/>
          <w:lang w:eastAsia="sq-AL"/>
        </w:rPr>
        <w:t>;</w:t>
      </w:r>
    </w:p>
    <w:p w:rsidR="00BE5ECA" w:rsidRPr="008B4E24" w:rsidRDefault="00BE5ECA" w:rsidP="00BE5ECA">
      <w:pPr>
        <w:spacing w:after="0"/>
        <w:jc w:val="both"/>
        <w:rPr>
          <w:rFonts w:ascii="Times New Roman" w:eastAsia="Times New Roman" w:hAnsi="Times New Roman" w:cs="Times New Roman"/>
          <w:sz w:val="24"/>
          <w:szCs w:val="24"/>
          <w:lang w:eastAsia="sq-AL"/>
        </w:rPr>
      </w:pPr>
      <w:r w:rsidRPr="008B4E24">
        <w:rPr>
          <w:rFonts w:ascii="Times New Roman" w:eastAsia="Times New Roman" w:hAnsi="Times New Roman" w:cs="Times New Roman"/>
          <w:sz w:val="24"/>
          <w:szCs w:val="24"/>
          <w:lang w:eastAsia="sq-AL"/>
        </w:rPr>
        <w:t xml:space="preserve">e) Çdo subjekt tjetër publik apo privat nëse DPPI </w:t>
      </w:r>
      <w:r w:rsidRPr="008B4E24">
        <w:rPr>
          <w:rFonts w:ascii="Times New Roman" w:eastAsia="Garamond" w:hAnsi="Times New Roman" w:cs="Times New Roman"/>
          <w:spacing w:val="-5"/>
          <w:sz w:val="24"/>
          <w:szCs w:val="24"/>
        </w:rPr>
        <w:t>lid</w:t>
      </w:r>
      <w:r w:rsidRPr="008B4E24">
        <w:rPr>
          <w:rFonts w:ascii="Times New Roman" w:eastAsia="Garamond" w:hAnsi="Times New Roman" w:cs="Times New Roman"/>
          <w:sz w:val="24"/>
          <w:szCs w:val="24"/>
        </w:rPr>
        <w:t>h</w:t>
      </w:r>
      <w:r w:rsidRPr="008B4E24">
        <w:rPr>
          <w:rFonts w:ascii="Times New Roman" w:eastAsia="Garamond" w:hAnsi="Times New Roman" w:cs="Times New Roman"/>
          <w:spacing w:val="-7"/>
          <w:sz w:val="24"/>
          <w:szCs w:val="24"/>
        </w:rPr>
        <w:t xml:space="preserve"> </w:t>
      </w:r>
      <w:r w:rsidRPr="008B4E24">
        <w:rPr>
          <w:rFonts w:ascii="Times New Roman" w:eastAsia="Garamond" w:hAnsi="Times New Roman" w:cs="Times New Roman"/>
          <w:spacing w:val="-5"/>
          <w:sz w:val="24"/>
          <w:szCs w:val="24"/>
        </w:rPr>
        <w:t>m</w:t>
      </w:r>
      <w:r w:rsidRPr="008B4E24">
        <w:rPr>
          <w:rFonts w:ascii="Times New Roman" w:eastAsia="Garamond" w:hAnsi="Times New Roman" w:cs="Times New Roman"/>
          <w:spacing w:val="-1"/>
          <w:sz w:val="24"/>
          <w:szCs w:val="24"/>
        </w:rPr>
        <w:t>a</w:t>
      </w:r>
      <w:r w:rsidRPr="008B4E24">
        <w:rPr>
          <w:rFonts w:ascii="Times New Roman" w:eastAsia="Garamond" w:hAnsi="Times New Roman" w:cs="Times New Roman"/>
          <w:spacing w:val="-6"/>
          <w:sz w:val="24"/>
          <w:szCs w:val="24"/>
        </w:rPr>
        <w:t>rr</w:t>
      </w:r>
      <w:r w:rsidRPr="008B4E24">
        <w:rPr>
          <w:rFonts w:ascii="Times New Roman" w:eastAsia="Garamond" w:hAnsi="Times New Roman" w:cs="Times New Roman"/>
          <w:spacing w:val="-2"/>
          <w:sz w:val="24"/>
          <w:szCs w:val="24"/>
        </w:rPr>
        <w:t>ë</w:t>
      </w:r>
      <w:r w:rsidRPr="008B4E24">
        <w:rPr>
          <w:rFonts w:ascii="Times New Roman" w:eastAsia="Garamond" w:hAnsi="Times New Roman" w:cs="Times New Roman"/>
          <w:spacing w:val="-5"/>
          <w:sz w:val="24"/>
          <w:szCs w:val="24"/>
        </w:rPr>
        <w:t>v</w:t>
      </w:r>
      <w:r w:rsidRPr="008B4E24">
        <w:rPr>
          <w:rFonts w:ascii="Times New Roman" w:eastAsia="Garamond" w:hAnsi="Times New Roman" w:cs="Times New Roman"/>
          <w:spacing w:val="-4"/>
          <w:sz w:val="24"/>
          <w:szCs w:val="24"/>
        </w:rPr>
        <w:t>es</w:t>
      </w:r>
      <w:r w:rsidRPr="008B4E24">
        <w:rPr>
          <w:rFonts w:ascii="Times New Roman" w:eastAsia="Garamond" w:hAnsi="Times New Roman" w:cs="Times New Roman"/>
          <w:spacing w:val="-5"/>
          <w:sz w:val="24"/>
          <w:szCs w:val="24"/>
        </w:rPr>
        <w:t>hj</w:t>
      </w:r>
      <w:r w:rsidRPr="008B4E24">
        <w:rPr>
          <w:rFonts w:ascii="Times New Roman" w:eastAsia="Garamond" w:hAnsi="Times New Roman" w:cs="Times New Roman"/>
          <w:sz w:val="24"/>
          <w:szCs w:val="24"/>
        </w:rPr>
        <w:t>e</w:t>
      </w:r>
      <w:r w:rsidRPr="008B4E24">
        <w:rPr>
          <w:rFonts w:ascii="Times New Roman" w:eastAsia="Garamond" w:hAnsi="Times New Roman" w:cs="Times New Roman"/>
          <w:spacing w:val="-9"/>
          <w:sz w:val="24"/>
          <w:szCs w:val="24"/>
        </w:rPr>
        <w:t xml:space="preserve"> </w:t>
      </w:r>
      <w:r w:rsidRPr="008B4E24">
        <w:rPr>
          <w:rFonts w:ascii="Times New Roman" w:eastAsia="Garamond" w:hAnsi="Times New Roman" w:cs="Times New Roman"/>
          <w:spacing w:val="-1"/>
          <w:sz w:val="24"/>
          <w:szCs w:val="24"/>
        </w:rPr>
        <w:t>a</w:t>
      </w:r>
      <w:r w:rsidRPr="008B4E24">
        <w:rPr>
          <w:rFonts w:ascii="Times New Roman" w:eastAsia="Garamond" w:hAnsi="Times New Roman" w:cs="Times New Roman"/>
          <w:spacing w:val="-5"/>
          <w:sz w:val="24"/>
          <w:szCs w:val="24"/>
        </w:rPr>
        <w:t>p</w:t>
      </w:r>
      <w:r w:rsidRPr="008B4E24">
        <w:rPr>
          <w:rFonts w:ascii="Times New Roman" w:eastAsia="Garamond" w:hAnsi="Times New Roman" w:cs="Times New Roman"/>
          <w:sz w:val="24"/>
          <w:szCs w:val="24"/>
        </w:rPr>
        <w:t>o</w:t>
      </w:r>
      <w:r w:rsidRPr="008B4E24">
        <w:rPr>
          <w:rFonts w:ascii="Times New Roman" w:eastAsia="Garamond" w:hAnsi="Times New Roman" w:cs="Times New Roman"/>
          <w:spacing w:val="-7"/>
          <w:sz w:val="24"/>
          <w:szCs w:val="24"/>
        </w:rPr>
        <w:t xml:space="preserve"> </w:t>
      </w:r>
      <w:r w:rsidRPr="008B4E24">
        <w:rPr>
          <w:rFonts w:ascii="Times New Roman" w:eastAsia="Garamond" w:hAnsi="Times New Roman" w:cs="Times New Roman"/>
          <w:spacing w:val="-5"/>
          <w:sz w:val="24"/>
          <w:szCs w:val="24"/>
        </w:rPr>
        <w:t>k</w:t>
      </w:r>
      <w:r w:rsidRPr="008B4E24">
        <w:rPr>
          <w:rFonts w:ascii="Times New Roman" w:eastAsia="Garamond" w:hAnsi="Times New Roman" w:cs="Times New Roman"/>
          <w:sz w:val="24"/>
          <w:szCs w:val="24"/>
        </w:rPr>
        <w:t>a</w:t>
      </w:r>
      <w:r w:rsidRPr="008B4E24">
        <w:rPr>
          <w:rFonts w:ascii="Times New Roman" w:eastAsia="Garamond" w:hAnsi="Times New Roman" w:cs="Times New Roman"/>
          <w:spacing w:val="-9"/>
          <w:sz w:val="24"/>
          <w:szCs w:val="24"/>
        </w:rPr>
        <w:t xml:space="preserve"> </w:t>
      </w:r>
      <w:r w:rsidRPr="008B4E24">
        <w:rPr>
          <w:rFonts w:ascii="Times New Roman" w:eastAsia="Garamond" w:hAnsi="Times New Roman" w:cs="Times New Roman"/>
          <w:spacing w:val="-5"/>
          <w:sz w:val="24"/>
          <w:szCs w:val="24"/>
        </w:rPr>
        <w:t>d</w:t>
      </w:r>
      <w:r w:rsidRPr="008B4E24">
        <w:rPr>
          <w:rFonts w:ascii="Times New Roman" w:eastAsia="Garamond" w:hAnsi="Times New Roman" w:cs="Times New Roman"/>
          <w:spacing w:val="-2"/>
          <w:sz w:val="24"/>
          <w:szCs w:val="24"/>
        </w:rPr>
        <w:t>e</w:t>
      </w:r>
      <w:r w:rsidRPr="008B4E24">
        <w:rPr>
          <w:rFonts w:ascii="Times New Roman" w:eastAsia="Garamond" w:hAnsi="Times New Roman" w:cs="Times New Roman"/>
          <w:spacing w:val="-3"/>
          <w:sz w:val="24"/>
          <w:szCs w:val="24"/>
        </w:rPr>
        <w:t>t</w:t>
      </w:r>
      <w:r w:rsidRPr="008B4E24">
        <w:rPr>
          <w:rFonts w:ascii="Times New Roman" w:eastAsia="Garamond" w:hAnsi="Times New Roman" w:cs="Times New Roman"/>
          <w:spacing w:val="-4"/>
          <w:sz w:val="24"/>
          <w:szCs w:val="24"/>
        </w:rPr>
        <w:t>y</w:t>
      </w:r>
      <w:r w:rsidRPr="008B4E24">
        <w:rPr>
          <w:rFonts w:ascii="Times New Roman" w:eastAsia="Garamond" w:hAnsi="Times New Roman" w:cs="Times New Roman"/>
          <w:spacing w:val="-6"/>
          <w:sz w:val="24"/>
          <w:szCs w:val="24"/>
        </w:rPr>
        <w:t>r</w:t>
      </w:r>
      <w:r w:rsidRPr="008B4E24">
        <w:rPr>
          <w:rFonts w:ascii="Times New Roman" w:eastAsia="Garamond" w:hAnsi="Times New Roman" w:cs="Times New Roman"/>
          <w:spacing w:val="-5"/>
          <w:sz w:val="24"/>
          <w:szCs w:val="24"/>
        </w:rPr>
        <w:t>i</w:t>
      </w:r>
      <w:r w:rsidRPr="008B4E24">
        <w:rPr>
          <w:rFonts w:ascii="Times New Roman" w:eastAsia="Garamond" w:hAnsi="Times New Roman" w:cs="Times New Roman"/>
          <w:spacing w:val="-3"/>
          <w:sz w:val="24"/>
          <w:szCs w:val="24"/>
        </w:rPr>
        <w:t>m</w:t>
      </w:r>
      <w:r w:rsidRPr="008B4E24">
        <w:rPr>
          <w:rFonts w:ascii="Times New Roman" w:eastAsia="Garamond" w:hAnsi="Times New Roman" w:cs="Times New Roman"/>
          <w:spacing w:val="-5"/>
          <w:sz w:val="24"/>
          <w:szCs w:val="24"/>
        </w:rPr>
        <w:t>i</w:t>
      </w:r>
      <w:r w:rsidRPr="008B4E24">
        <w:rPr>
          <w:rFonts w:ascii="Times New Roman" w:eastAsia="Garamond" w:hAnsi="Times New Roman" w:cs="Times New Roman"/>
          <w:sz w:val="24"/>
          <w:szCs w:val="24"/>
        </w:rPr>
        <w:t>n</w:t>
      </w:r>
      <w:r w:rsidRPr="008B4E24">
        <w:rPr>
          <w:rFonts w:ascii="Times New Roman" w:eastAsia="Garamond" w:hAnsi="Times New Roman" w:cs="Times New Roman"/>
          <w:spacing w:val="-7"/>
          <w:sz w:val="24"/>
          <w:szCs w:val="24"/>
        </w:rPr>
        <w:t xml:space="preserve"> </w:t>
      </w:r>
      <w:r w:rsidRPr="008B4E24">
        <w:rPr>
          <w:rFonts w:ascii="Times New Roman" w:eastAsia="Garamond" w:hAnsi="Times New Roman" w:cs="Times New Roman"/>
          <w:spacing w:val="-5"/>
          <w:sz w:val="24"/>
          <w:szCs w:val="24"/>
        </w:rPr>
        <w:t>n</w:t>
      </w:r>
      <w:r w:rsidRPr="008B4E24">
        <w:rPr>
          <w:rFonts w:ascii="Times New Roman" w:eastAsia="Garamond" w:hAnsi="Times New Roman" w:cs="Times New Roman"/>
          <w:sz w:val="24"/>
          <w:szCs w:val="24"/>
        </w:rPr>
        <w:t>ë</w:t>
      </w:r>
      <w:r w:rsidRPr="008B4E24">
        <w:rPr>
          <w:rFonts w:ascii="Times New Roman" w:eastAsia="Garamond" w:hAnsi="Times New Roman" w:cs="Times New Roman"/>
          <w:spacing w:val="-9"/>
          <w:sz w:val="24"/>
          <w:szCs w:val="24"/>
        </w:rPr>
        <w:t xml:space="preserve"> </w:t>
      </w:r>
      <w:r w:rsidRPr="008B4E24">
        <w:rPr>
          <w:rFonts w:ascii="Times New Roman" w:eastAsia="Garamond" w:hAnsi="Times New Roman" w:cs="Times New Roman"/>
          <w:spacing w:val="-5"/>
          <w:sz w:val="24"/>
          <w:szCs w:val="24"/>
        </w:rPr>
        <w:t>b</w:t>
      </w:r>
      <w:r w:rsidRPr="008B4E24">
        <w:rPr>
          <w:rFonts w:ascii="Times New Roman" w:eastAsia="Garamond" w:hAnsi="Times New Roman" w:cs="Times New Roman"/>
          <w:spacing w:val="-4"/>
          <w:sz w:val="24"/>
          <w:szCs w:val="24"/>
        </w:rPr>
        <w:t>az</w:t>
      </w:r>
      <w:r w:rsidRPr="008B4E24">
        <w:rPr>
          <w:rFonts w:ascii="Times New Roman" w:eastAsia="Garamond" w:hAnsi="Times New Roman" w:cs="Times New Roman"/>
          <w:sz w:val="24"/>
          <w:szCs w:val="24"/>
        </w:rPr>
        <w:t>ë</w:t>
      </w:r>
      <w:r w:rsidRPr="008B4E24">
        <w:rPr>
          <w:rFonts w:ascii="Times New Roman" w:eastAsia="Garamond" w:hAnsi="Times New Roman" w:cs="Times New Roman"/>
          <w:spacing w:val="-6"/>
          <w:sz w:val="24"/>
          <w:szCs w:val="24"/>
        </w:rPr>
        <w:t xml:space="preserve"> </w:t>
      </w:r>
      <w:r w:rsidRPr="008B4E24">
        <w:rPr>
          <w:rFonts w:ascii="Times New Roman" w:eastAsia="Garamond" w:hAnsi="Times New Roman" w:cs="Times New Roman"/>
          <w:spacing w:val="-5"/>
          <w:sz w:val="24"/>
          <w:szCs w:val="24"/>
        </w:rPr>
        <w:t>t</w:t>
      </w:r>
      <w:r w:rsidRPr="008B4E24">
        <w:rPr>
          <w:rFonts w:ascii="Times New Roman" w:eastAsia="Garamond" w:hAnsi="Times New Roman" w:cs="Times New Roman"/>
          <w:sz w:val="24"/>
          <w:szCs w:val="24"/>
        </w:rPr>
        <w:t>ë</w:t>
      </w:r>
      <w:r w:rsidRPr="008B4E24">
        <w:rPr>
          <w:rFonts w:ascii="Times New Roman" w:eastAsia="Garamond" w:hAnsi="Times New Roman" w:cs="Times New Roman"/>
          <w:spacing w:val="-6"/>
          <w:sz w:val="24"/>
          <w:szCs w:val="24"/>
        </w:rPr>
        <w:t xml:space="preserve"> </w:t>
      </w:r>
      <w:r w:rsidRPr="008B4E24">
        <w:rPr>
          <w:rFonts w:ascii="Times New Roman" w:eastAsia="Garamond" w:hAnsi="Times New Roman" w:cs="Times New Roman"/>
          <w:spacing w:val="-5"/>
          <w:sz w:val="24"/>
          <w:szCs w:val="24"/>
        </w:rPr>
        <w:t>li</w:t>
      </w:r>
      <w:r w:rsidRPr="008B4E24">
        <w:rPr>
          <w:rFonts w:ascii="Times New Roman" w:eastAsia="Garamond" w:hAnsi="Times New Roman" w:cs="Times New Roman"/>
          <w:spacing w:val="-2"/>
          <w:sz w:val="24"/>
          <w:szCs w:val="24"/>
        </w:rPr>
        <w:t>g</w:t>
      </w:r>
      <w:r w:rsidRPr="008B4E24">
        <w:rPr>
          <w:rFonts w:ascii="Times New Roman" w:eastAsia="Garamond" w:hAnsi="Times New Roman" w:cs="Times New Roman"/>
          <w:spacing w:val="-5"/>
          <w:sz w:val="24"/>
          <w:szCs w:val="24"/>
        </w:rPr>
        <w:t>j</w:t>
      </w:r>
      <w:r w:rsidRPr="008B4E24">
        <w:rPr>
          <w:rFonts w:ascii="Times New Roman" w:eastAsia="Garamond" w:hAnsi="Times New Roman" w:cs="Times New Roman"/>
          <w:spacing w:val="-4"/>
          <w:sz w:val="24"/>
          <w:szCs w:val="24"/>
        </w:rPr>
        <w:t>e</w:t>
      </w:r>
      <w:r w:rsidRPr="008B4E24">
        <w:rPr>
          <w:rFonts w:ascii="Times New Roman" w:eastAsia="Garamond" w:hAnsi="Times New Roman" w:cs="Times New Roman"/>
          <w:spacing w:val="-5"/>
          <w:sz w:val="24"/>
          <w:szCs w:val="24"/>
        </w:rPr>
        <w:t>ve t</w:t>
      </w:r>
      <w:r w:rsidRPr="008B4E24">
        <w:rPr>
          <w:rFonts w:ascii="Times New Roman" w:eastAsia="Garamond" w:hAnsi="Times New Roman" w:cs="Times New Roman"/>
          <w:sz w:val="24"/>
          <w:szCs w:val="24"/>
        </w:rPr>
        <w:t>ë</w:t>
      </w:r>
      <w:r w:rsidRPr="008B4E24">
        <w:rPr>
          <w:rFonts w:ascii="Times New Roman" w:eastAsia="Garamond" w:hAnsi="Times New Roman" w:cs="Times New Roman"/>
          <w:spacing w:val="-9"/>
          <w:sz w:val="24"/>
          <w:szCs w:val="24"/>
        </w:rPr>
        <w:t xml:space="preserve"> </w:t>
      </w:r>
      <w:r w:rsidRPr="008B4E24">
        <w:rPr>
          <w:rFonts w:ascii="Times New Roman" w:eastAsia="Garamond" w:hAnsi="Times New Roman" w:cs="Times New Roman"/>
          <w:spacing w:val="-2"/>
          <w:sz w:val="24"/>
          <w:szCs w:val="24"/>
        </w:rPr>
        <w:t>p</w:t>
      </w:r>
      <w:r w:rsidRPr="008B4E24">
        <w:rPr>
          <w:rFonts w:ascii="Times New Roman" w:eastAsia="Garamond" w:hAnsi="Times New Roman" w:cs="Times New Roman"/>
          <w:spacing w:val="-5"/>
          <w:sz w:val="24"/>
          <w:szCs w:val="24"/>
        </w:rPr>
        <w:t>o</w:t>
      </w:r>
      <w:r w:rsidRPr="008B4E24">
        <w:rPr>
          <w:rFonts w:ascii="Times New Roman" w:eastAsia="Garamond" w:hAnsi="Times New Roman" w:cs="Times New Roman"/>
          <w:spacing w:val="-6"/>
          <w:sz w:val="24"/>
          <w:szCs w:val="24"/>
        </w:rPr>
        <w:t>s</w:t>
      </w:r>
      <w:r w:rsidRPr="008B4E24">
        <w:rPr>
          <w:rFonts w:ascii="Times New Roman" w:eastAsia="Garamond" w:hAnsi="Times New Roman" w:cs="Times New Roman"/>
          <w:spacing w:val="-4"/>
          <w:sz w:val="24"/>
          <w:szCs w:val="24"/>
        </w:rPr>
        <w:t>a</w:t>
      </w:r>
      <w:r w:rsidRPr="008B4E24">
        <w:rPr>
          <w:rFonts w:ascii="Times New Roman" w:eastAsia="Garamond" w:hAnsi="Times New Roman" w:cs="Times New Roman"/>
          <w:spacing w:val="-2"/>
          <w:sz w:val="24"/>
          <w:szCs w:val="24"/>
        </w:rPr>
        <w:t>ç</w:t>
      </w:r>
      <w:r w:rsidRPr="008B4E24">
        <w:rPr>
          <w:rFonts w:ascii="Times New Roman" w:eastAsia="Garamond" w:hAnsi="Times New Roman" w:cs="Times New Roman"/>
          <w:spacing w:val="-5"/>
          <w:sz w:val="24"/>
          <w:szCs w:val="24"/>
        </w:rPr>
        <w:t>m</w:t>
      </w:r>
      <w:r w:rsidRPr="008B4E24">
        <w:rPr>
          <w:rFonts w:ascii="Times New Roman" w:eastAsia="Garamond" w:hAnsi="Times New Roman" w:cs="Times New Roman"/>
          <w:spacing w:val="-4"/>
          <w:sz w:val="24"/>
          <w:szCs w:val="24"/>
        </w:rPr>
        <w:t>e</w:t>
      </w:r>
      <w:r w:rsidRPr="008B4E24">
        <w:rPr>
          <w:rFonts w:ascii="Times New Roman" w:eastAsia="Times New Roman" w:hAnsi="Times New Roman" w:cs="Times New Roman"/>
          <w:sz w:val="24"/>
          <w:szCs w:val="24"/>
          <w:lang w:eastAsia="sq-AL"/>
        </w:rPr>
        <w:t>.</w:t>
      </w:r>
    </w:p>
    <w:p w:rsidR="00BE5ECA" w:rsidRPr="008B4E24" w:rsidRDefault="00BE5ECA" w:rsidP="00BE5ECA">
      <w:pPr>
        <w:spacing w:after="0" w:line="240" w:lineRule="auto"/>
        <w:jc w:val="both"/>
        <w:rPr>
          <w:rFonts w:ascii="Times New Roman" w:eastAsia="Times New Roman" w:hAnsi="Times New Roman" w:cs="Times New Roman"/>
          <w:sz w:val="24"/>
          <w:szCs w:val="24"/>
        </w:rPr>
      </w:pPr>
    </w:p>
    <w:p w:rsidR="00BE5ECA" w:rsidRPr="008B4E24" w:rsidRDefault="00BE5ECA" w:rsidP="00BE5ECA">
      <w:pPr>
        <w:shd w:val="clear" w:color="auto" w:fill="FFFFFF"/>
        <w:spacing w:after="0"/>
        <w:jc w:val="both"/>
        <w:textAlignment w:val="baseline"/>
        <w:rPr>
          <w:rFonts w:ascii="Times New Roman" w:eastAsia="Times New Roman" w:hAnsi="Times New Roman" w:cs="Times New Roman"/>
          <w:sz w:val="24"/>
          <w:szCs w:val="24"/>
          <w:lang w:eastAsia="sq-AL"/>
        </w:rPr>
      </w:pPr>
      <w:r w:rsidRPr="008B4E24">
        <w:rPr>
          <w:rFonts w:ascii="Times New Roman" w:eastAsia="Times New Roman" w:hAnsi="Times New Roman" w:cs="Times New Roman"/>
          <w:sz w:val="24"/>
          <w:szCs w:val="24"/>
          <w:lang w:eastAsia="sq-AL"/>
        </w:rPr>
        <w:t>11. Niveli i aksesit në sistemin dhe bazën e të dhënave të SAOPI-t, është si më poshtë vijon: </w:t>
      </w:r>
    </w:p>
    <w:p w:rsidR="00BE5ECA" w:rsidRPr="008B4E24" w:rsidRDefault="00BE5ECA" w:rsidP="00BE5ECA">
      <w:pPr>
        <w:shd w:val="clear" w:color="auto" w:fill="FFFFFF"/>
        <w:spacing w:after="0"/>
        <w:jc w:val="both"/>
        <w:textAlignment w:val="baseline"/>
        <w:rPr>
          <w:rFonts w:ascii="Times New Roman" w:eastAsia="Times New Roman" w:hAnsi="Times New Roman" w:cs="Times New Roman"/>
          <w:sz w:val="24"/>
          <w:szCs w:val="24"/>
          <w:lang w:eastAsia="sq-AL"/>
        </w:rPr>
      </w:pPr>
      <w:r w:rsidRPr="008B4E24">
        <w:rPr>
          <w:rFonts w:ascii="Times New Roman" w:eastAsia="Times New Roman" w:hAnsi="Times New Roman" w:cs="Times New Roman"/>
          <w:sz w:val="24"/>
          <w:szCs w:val="24"/>
          <w:lang w:eastAsia="sq-AL"/>
        </w:rPr>
        <w:t>a) Individët dhe subjektet (fizike dhe juridike) kanë të drejtë leximi në regjistrat publikë, të cilat Drejtoria e Përgjithshme e Pronësisë Industriale publikon në faqen zyrtare të saj;</w:t>
      </w:r>
    </w:p>
    <w:p w:rsidR="00BE5ECA" w:rsidRPr="008B4E24" w:rsidRDefault="00BE5ECA" w:rsidP="00BE5ECA">
      <w:pPr>
        <w:shd w:val="clear" w:color="auto" w:fill="FFFFFF"/>
        <w:spacing w:after="0"/>
        <w:jc w:val="both"/>
        <w:textAlignment w:val="baseline"/>
        <w:rPr>
          <w:rFonts w:ascii="Times New Roman" w:eastAsia="Times New Roman" w:hAnsi="Times New Roman" w:cs="Times New Roman"/>
          <w:sz w:val="24"/>
          <w:szCs w:val="24"/>
          <w:lang w:eastAsia="sq-AL"/>
        </w:rPr>
      </w:pPr>
      <w:r w:rsidRPr="008B4E24">
        <w:rPr>
          <w:rFonts w:ascii="Times New Roman" w:eastAsia="Times New Roman" w:hAnsi="Times New Roman" w:cs="Times New Roman"/>
          <w:sz w:val="24"/>
          <w:szCs w:val="24"/>
          <w:lang w:eastAsia="sq-AL"/>
        </w:rPr>
        <w:t>b) I</w:t>
      </w:r>
      <w:bookmarkStart w:id="1" w:name="OLE_LINK14"/>
      <w:bookmarkStart w:id="2" w:name="OLE_LINK15"/>
      <w:bookmarkStart w:id="3" w:name="OLE_LINK16"/>
      <w:r w:rsidRPr="008B4E24">
        <w:rPr>
          <w:rFonts w:ascii="Times New Roman" w:eastAsia="Times New Roman" w:hAnsi="Times New Roman" w:cs="Times New Roman"/>
          <w:sz w:val="24"/>
          <w:szCs w:val="24"/>
          <w:lang w:eastAsia="sq-AL"/>
        </w:rPr>
        <w:t>nstitucionet ndërkombëtare me të cilat Drejtoria e Përgjithshme e Pronësisë Industriale shkëmben të dhëna</w:t>
      </w:r>
      <w:bookmarkEnd w:id="1"/>
      <w:bookmarkEnd w:id="2"/>
      <w:bookmarkEnd w:id="3"/>
      <w:r w:rsidRPr="008B4E24">
        <w:rPr>
          <w:rFonts w:ascii="Times New Roman" w:eastAsia="Times New Roman" w:hAnsi="Times New Roman" w:cs="Times New Roman"/>
          <w:sz w:val="24"/>
          <w:szCs w:val="24"/>
          <w:lang w:eastAsia="sq-AL"/>
        </w:rPr>
        <w:t>, kanë të drejtë leximi në regjistrat publikë, të cilat i ka publikuar në faqen zyrtare të saj.</w:t>
      </w:r>
    </w:p>
    <w:p w:rsidR="00BE5ECA" w:rsidRPr="008B4E24" w:rsidRDefault="00BE5ECA" w:rsidP="00BE5ECA">
      <w:pPr>
        <w:shd w:val="clear" w:color="auto" w:fill="FFFFFF"/>
        <w:spacing w:after="0"/>
        <w:jc w:val="both"/>
        <w:textAlignment w:val="baseline"/>
        <w:rPr>
          <w:rFonts w:ascii="Times New Roman" w:eastAsia="Times New Roman" w:hAnsi="Times New Roman" w:cs="Times New Roman"/>
          <w:sz w:val="24"/>
          <w:szCs w:val="24"/>
          <w:lang w:eastAsia="sq-AL"/>
        </w:rPr>
      </w:pPr>
      <w:r w:rsidRPr="008B4E24">
        <w:rPr>
          <w:rFonts w:ascii="Times New Roman" w:eastAsia="Times New Roman" w:hAnsi="Times New Roman" w:cs="Times New Roman"/>
          <w:sz w:val="24"/>
          <w:szCs w:val="24"/>
          <w:lang w:eastAsia="sq-AL"/>
        </w:rPr>
        <w:t>c) Institucionet ndërkombëtare me të cilat Drejtoria e Përgjithshme e Pronësisë Industriale shkëmben të dhëna, kanë të drejtë të publikojnë në regjistrat e tyre on-line, të dhënat e dërguara nga Drejtoria e Përgjithshme e Pronësisë Industriale, përcaktuar shprehimisht në marrëveshje;</w:t>
      </w:r>
    </w:p>
    <w:p w:rsidR="00BE5ECA" w:rsidRPr="008B4E24" w:rsidRDefault="00BE5ECA" w:rsidP="00BE5ECA">
      <w:pPr>
        <w:shd w:val="clear" w:color="auto" w:fill="FFFFFF"/>
        <w:spacing w:after="0"/>
        <w:jc w:val="both"/>
        <w:textAlignment w:val="baseline"/>
        <w:rPr>
          <w:rFonts w:ascii="Times New Roman" w:eastAsia="Times New Roman" w:hAnsi="Times New Roman" w:cs="Times New Roman"/>
          <w:sz w:val="24"/>
          <w:szCs w:val="24"/>
          <w:lang w:eastAsia="sq-AL"/>
        </w:rPr>
      </w:pPr>
      <w:r w:rsidRPr="008B4E24">
        <w:rPr>
          <w:rFonts w:ascii="Times New Roman" w:eastAsia="Times New Roman" w:hAnsi="Times New Roman" w:cs="Times New Roman"/>
          <w:sz w:val="24"/>
          <w:szCs w:val="24"/>
          <w:lang w:eastAsia="sq-AL"/>
        </w:rPr>
        <w:t>ç) Drejtoria e Përgjithshme e Pronësisë Industriale gjatë aktivitetit të saj, siç është përcaktuar në bazën ligjore, ka të drejtë leximi, shkrimi dhe ndryshimi mbi të dhënat e ruajtura nga SAOPI, në përputhje me parashikimet e legjislacionit në fuqi;</w:t>
      </w:r>
    </w:p>
    <w:p w:rsidR="00BE5ECA" w:rsidRPr="008B4E24" w:rsidRDefault="00BE5ECA" w:rsidP="00BE5ECA">
      <w:pPr>
        <w:shd w:val="clear" w:color="auto" w:fill="FFFFFF"/>
        <w:spacing w:after="0"/>
        <w:jc w:val="both"/>
        <w:textAlignment w:val="baseline"/>
        <w:rPr>
          <w:rFonts w:ascii="Times New Roman" w:eastAsia="Times New Roman" w:hAnsi="Times New Roman" w:cs="Times New Roman"/>
          <w:sz w:val="24"/>
          <w:szCs w:val="24"/>
          <w:lang w:eastAsia="sq-AL"/>
        </w:rPr>
      </w:pPr>
      <w:r w:rsidRPr="008B4E24">
        <w:rPr>
          <w:rFonts w:ascii="Times New Roman" w:eastAsia="Times New Roman" w:hAnsi="Times New Roman" w:cs="Times New Roman"/>
          <w:sz w:val="24"/>
          <w:szCs w:val="24"/>
          <w:lang w:eastAsia="sq-AL"/>
        </w:rPr>
        <w:t>f) Drejtoria e Përgjithshme e Pronësisë Industriale ka të drejta të plota administrative mbi sistemin, pa cënuar të drejtën e autorit, në rolet:</w:t>
      </w:r>
    </w:p>
    <w:p w:rsidR="00BE5ECA" w:rsidRPr="008B4E24" w:rsidRDefault="00BE5ECA" w:rsidP="00BE5ECA">
      <w:pPr>
        <w:shd w:val="clear" w:color="auto" w:fill="FFFFFF"/>
        <w:spacing w:after="0"/>
        <w:jc w:val="both"/>
        <w:textAlignment w:val="baseline"/>
        <w:rPr>
          <w:rFonts w:ascii="Times New Roman" w:eastAsia="Times New Roman" w:hAnsi="Times New Roman" w:cs="Times New Roman"/>
          <w:sz w:val="24"/>
          <w:szCs w:val="24"/>
          <w:lang w:eastAsia="sq-AL"/>
        </w:rPr>
      </w:pPr>
      <w:r w:rsidRPr="008B4E24">
        <w:rPr>
          <w:rFonts w:ascii="Times New Roman" w:eastAsia="Times New Roman" w:hAnsi="Times New Roman" w:cs="Times New Roman"/>
          <w:sz w:val="24"/>
          <w:szCs w:val="24"/>
          <w:lang w:eastAsia="sq-AL"/>
        </w:rPr>
        <w:t> i) administrator; </w:t>
      </w:r>
    </w:p>
    <w:p w:rsidR="00BE5ECA" w:rsidRPr="008B4E24" w:rsidRDefault="00BE5ECA" w:rsidP="00BE5ECA">
      <w:pPr>
        <w:shd w:val="clear" w:color="auto" w:fill="FFFFFF"/>
        <w:spacing w:after="0"/>
        <w:jc w:val="both"/>
        <w:textAlignment w:val="baseline"/>
        <w:rPr>
          <w:rFonts w:ascii="Times New Roman" w:eastAsia="Times New Roman" w:hAnsi="Times New Roman" w:cs="Times New Roman"/>
          <w:sz w:val="24"/>
          <w:szCs w:val="24"/>
          <w:lang w:eastAsia="sq-AL"/>
        </w:rPr>
      </w:pPr>
      <w:r w:rsidRPr="008B4E24">
        <w:rPr>
          <w:rFonts w:ascii="Times New Roman" w:eastAsia="Times New Roman" w:hAnsi="Times New Roman" w:cs="Times New Roman"/>
          <w:sz w:val="24"/>
          <w:szCs w:val="24"/>
          <w:lang w:eastAsia="sq-AL"/>
        </w:rPr>
        <w:t>ii) raportues;</w:t>
      </w:r>
    </w:p>
    <w:p w:rsidR="00BE5ECA" w:rsidRPr="008B4E24" w:rsidRDefault="00BE5ECA" w:rsidP="00BE5ECA">
      <w:pPr>
        <w:shd w:val="clear" w:color="auto" w:fill="FFFFFF"/>
        <w:spacing w:after="0"/>
        <w:jc w:val="both"/>
        <w:textAlignment w:val="baseline"/>
        <w:rPr>
          <w:rFonts w:ascii="Times New Roman" w:eastAsia="Times New Roman" w:hAnsi="Times New Roman" w:cs="Times New Roman"/>
          <w:sz w:val="24"/>
          <w:szCs w:val="24"/>
          <w:lang w:eastAsia="sq-AL"/>
        </w:rPr>
      </w:pPr>
      <w:r w:rsidRPr="008B4E24">
        <w:rPr>
          <w:rFonts w:ascii="Times New Roman" w:eastAsia="Times New Roman" w:hAnsi="Times New Roman" w:cs="Times New Roman"/>
          <w:sz w:val="24"/>
          <w:szCs w:val="24"/>
          <w:lang w:eastAsia="sq-AL"/>
        </w:rPr>
        <w:t>iii) auditues;</w:t>
      </w:r>
    </w:p>
    <w:p w:rsidR="00BE5ECA" w:rsidRPr="008B4E24" w:rsidRDefault="00BE5ECA" w:rsidP="00BE5ECA">
      <w:pPr>
        <w:shd w:val="clear" w:color="auto" w:fill="FFFFFF"/>
        <w:spacing w:after="0"/>
        <w:jc w:val="both"/>
        <w:textAlignment w:val="baseline"/>
        <w:rPr>
          <w:rFonts w:ascii="Times New Roman" w:eastAsia="Times New Roman" w:hAnsi="Times New Roman" w:cs="Times New Roman"/>
          <w:sz w:val="24"/>
          <w:szCs w:val="24"/>
          <w:lang w:eastAsia="sq-AL"/>
        </w:rPr>
      </w:pPr>
      <w:r w:rsidRPr="008B4E24">
        <w:rPr>
          <w:rFonts w:ascii="Times New Roman" w:eastAsia="Times New Roman" w:hAnsi="Times New Roman" w:cs="Times New Roman"/>
          <w:sz w:val="24"/>
          <w:szCs w:val="24"/>
          <w:lang w:eastAsia="sq-AL"/>
        </w:rPr>
        <w:t>g) Të drejtat e autorit mbi kodin burim janë në pronësi të Organizatës Botërore të Pronësisë Industriale.</w:t>
      </w:r>
    </w:p>
    <w:p w:rsidR="00BE5ECA" w:rsidRPr="008B4E24" w:rsidRDefault="00BE5ECA" w:rsidP="00BE5ECA">
      <w:pPr>
        <w:shd w:val="clear" w:color="auto" w:fill="FFFFFF"/>
        <w:spacing w:after="0"/>
        <w:jc w:val="both"/>
        <w:textAlignment w:val="baseline"/>
        <w:rPr>
          <w:rFonts w:ascii="Times New Roman" w:eastAsia="Times New Roman" w:hAnsi="Times New Roman" w:cs="Times New Roman"/>
          <w:sz w:val="24"/>
          <w:szCs w:val="24"/>
          <w:lang w:eastAsia="sq-AL"/>
        </w:rPr>
      </w:pPr>
      <w:r w:rsidRPr="008B4E24">
        <w:rPr>
          <w:rFonts w:ascii="Times New Roman" w:eastAsia="Times New Roman" w:hAnsi="Times New Roman" w:cs="Times New Roman"/>
          <w:sz w:val="24"/>
          <w:szCs w:val="24"/>
          <w:lang w:eastAsia="sq-AL"/>
        </w:rPr>
        <w:t>gj) Subjektet e tjera, sipas përcaktimit me vendim të Këshillit të Ministrave, mund të kenë akses në nivelin raportues apo statistikor, për të monitoruar apo raportuar mbi veprimet për Pronësinë Industriale.”</w:t>
      </w:r>
    </w:p>
    <w:p w:rsidR="00BE5ECA" w:rsidRPr="008B4E24" w:rsidRDefault="00BE5ECA" w:rsidP="00BE5ECA">
      <w:pPr>
        <w:shd w:val="clear" w:color="auto" w:fill="FFFFFF"/>
        <w:spacing w:after="0"/>
        <w:jc w:val="both"/>
        <w:textAlignment w:val="baseline"/>
        <w:rPr>
          <w:rFonts w:ascii="Times New Roman" w:eastAsia="Times New Roman" w:hAnsi="Times New Roman" w:cs="Times New Roman"/>
          <w:sz w:val="24"/>
          <w:szCs w:val="24"/>
          <w:lang w:eastAsia="sq-AL"/>
        </w:rPr>
      </w:pPr>
    </w:p>
    <w:p w:rsidR="005B6F7B" w:rsidRPr="008B4E24" w:rsidRDefault="005B6F7B" w:rsidP="005B6F7B">
      <w:pPr>
        <w:shd w:val="clear" w:color="auto" w:fill="FFFFFF"/>
        <w:spacing w:after="0"/>
        <w:jc w:val="both"/>
        <w:textAlignment w:val="baseline"/>
        <w:rPr>
          <w:rFonts w:ascii="Times New Roman" w:eastAsia="Times New Roman" w:hAnsi="Times New Roman" w:cs="Times New Roman"/>
          <w:sz w:val="24"/>
          <w:szCs w:val="24"/>
          <w:lang w:eastAsia="sq-AL"/>
        </w:rPr>
      </w:pPr>
    </w:p>
    <w:p w:rsidR="005B6F7B" w:rsidRPr="008B4E24" w:rsidRDefault="00BE5ECA" w:rsidP="005B6F7B">
      <w:pPr>
        <w:jc w:val="center"/>
        <w:rPr>
          <w:rFonts w:ascii="Times New Roman" w:hAnsi="Times New Roman" w:cs="Times New Roman"/>
          <w:b/>
          <w:sz w:val="24"/>
          <w:szCs w:val="24"/>
          <w:lang w:val="sq-AL"/>
        </w:rPr>
      </w:pPr>
      <w:r w:rsidRPr="008B4E24">
        <w:rPr>
          <w:rFonts w:ascii="Times New Roman" w:hAnsi="Times New Roman" w:cs="Times New Roman"/>
          <w:b/>
          <w:sz w:val="24"/>
          <w:szCs w:val="24"/>
          <w:lang w:val="sq-AL"/>
        </w:rPr>
        <w:t>Neni</w:t>
      </w:r>
      <w:r w:rsidR="00DD505E" w:rsidRPr="008B4E24">
        <w:rPr>
          <w:rFonts w:ascii="Times New Roman" w:hAnsi="Times New Roman" w:cs="Times New Roman"/>
          <w:b/>
          <w:sz w:val="24"/>
          <w:szCs w:val="24"/>
          <w:lang w:val="sq-AL"/>
        </w:rPr>
        <w:t xml:space="preserve"> 17</w:t>
      </w:r>
    </w:p>
    <w:p w:rsidR="00BE5ECA" w:rsidRPr="008B4E24" w:rsidRDefault="00BE5ECA" w:rsidP="00BE5EC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Theme="minorHAnsi" w:hAnsi="Times New Roman" w:cs="Times New Roman"/>
          <w:color w:val="auto"/>
          <w:sz w:val="24"/>
          <w:szCs w:val="24"/>
          <w:bdr w:val="none" w:sz="0" w:space="0" w:color="auto"/>
        </w:rPr>
      </w:pPr>
      <w:r w:rsidRPr="008B4E24">
        <w:rPr>
          <w:rFonts w:ascii="Times New Roman" w:eastAsiaTheme="minorHAnsi" w:hAnsi="Times New Roman" w:cs="Times New Roman"/>
          <w:color w:val="auto"/>
          <w:sz w:val="24"/>
          <w:szCs w:val="24"/>
          <w:bdr w:val="none" w:sz="0" w:space="0" w:color="auto"/>
        </w:rPr>
        <w:t>Neni 193/b, me titull “Bordi i Apelit”, pika 1, fjalia e par</w:t>
      </w:r>
      <w:r w:rsidR="00253233" w:rsidRPr="008B4E24">
        <w:rPr>
          <w:rFonts w:ascii="Times New Roman" w:eastAsiaTheme="minorHAnsi" w:hAnsi="Times New Roman" w:cs="Times New Roman"/>
          <w:color w:val="auto"/>
          <w:sz w:val="24"/>
          <w:szCs w:val="24"/>
          <w:bdr w:val="none" w:sz="0" w:space="0" w:color="auto"/>
        </w:rPr>
        <w:t>ë</w:t>
      </w:r>
      <w:r w:rsidRPr="008B4E24">
        <w:rPr>
          <w:rFonts w:ascii="Times New Roman" w:eastAsiaTheme="minorHAnsi" w:hAnsi="Times New Roman" w:cs="Times New Roman"/>
          <w:color w:val="auto"/>
          <w:sz w:val="24"/>
          <w:szCs w:val="24"/>
          <w:bdr w:val="none" w:sz="0" w:space="0" w:color="auto"/>
        </w:rPr>
        <w:t xml:space="preserve">, ndryshon si vijon: </w:t>
      </w:r>
    </w:p>
    <w:p w:rsidR="00BE5ECA" w:rsidRPr="008B4E24" w:rsidRDefault="00BE5ECA" w:rsidP="00BE5EC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Theme="minorHAnsi" w:hAnsi="Times New Roman" w:cs="Times New Roman"/>
          <w:color w:val="auto"/>
          <w:sz w:val="24"/>
          <w:szCs w:val="24"/>
          <w:bdr w:val="none" w:sz="0" w:space="0" w:color="auto"/>
        </w:rPr>
      </w:pPr>
      <w:r w:rsidRPr="008B4E24">
        <w:rPr>
          <w:rFonts w:ascii="Times New Roman" w:eastAsiaTheme="minorHAnsi" w:hAnsi="Times New Roman" w:cs="Times New Roman"/>
          <w:color w:val="auto"/>
          <w:sz w:val="24"/>
          <w:szCs w:val="24"/>
          <w:bdr w:val="none" w:sz="0" w:space="0" w:color="auto"/>
        </w:rPr>
        <w:lastRenderedPageBreak/>
        <w:t>“Bordi i Apelit përbëhet nga pesë anëtarë, nga të cilët dy janë punonjës të DPPI-së</w:t>
      </w:r>
    </w:p>
    <w:p w:rsidR="00BE5ECA" w:rsidRPr="008B4E24" w:rsidRDefault="00BE5ECA" w:rsidP="00BE5ECA">
      <w:pPr>
        <w:jc w:val="center"/>
        <w:rPr>
          <w:rFonts w:ascii="Times New Roman" w:hAnsi="Times New Roman" w:cs="Times New Roman"/>
          <w:b/>
          <w:sz w:val="24"/>
          <w:szCs w:val="24"/>
          <w:lang w:val="sq-AL"/>
        </w:rPr>
      </w:pPr>
      <w:r w:rsidRPr="008B4E24">
        <w:rPr>
          <w:rFonts w:ascii="Times New Roman" w:eastAsiaTheme="minorHAnsi" w:hAnsi="Times New Roman" w:cs="Times New Roman"/>
          <w:color w:val="auto"/>
          <w:sz w:val="24"/>
          <w:szCs w:val="24"/>
          <w:bdr w:val="none" w:sz="0" w:space="0" w:color="auto"/>
        </w:rPr>
        <w:t>dhe tre anëtarë të jashtëm të fushës së PI-së, të cilët plotësojnë kushtet për ekspertë të PI-së.”</w:t>
      </w:r>
    </w:p>
    <w:p w:rsidR="005B6F7B" w:rsidRPr="008B4E24" w:rsidRDefault="005B6F7B" w:rsidP="005B6F7B">
      <w:pPr>
        <w:jc w:val="center"/>
        <w:rPr>
          <w:rFonts w:ascii="Times New Roman" w:hAnsi="Times New Roman" w:cs="Times New Roman"/>
          <w:b/>
          <w:sz w:val="24"/>
          <w:szCs w:val="24"/>
          <w:lang w:val="sq-AL"/>
        </w:rPr>
      </w:pPr>
    </w:p>
    <w:p w:rsidR="00BE5ECA" w:rsidRPr="008B4E24" w:rsidRDefault="00DD505E" w:rsidP="00BE5ECA">
      <w:pPr>
        <w:jc w:val="center"/>
        <w:rPr>
          <w:rFonts w:ascii="Times New Roman" w:hAnsi="Times New Roman" w:cs="Times New Roman"/>
          <w:sz w:val="24"/>
          <w:szCs w:val="24"/>
          <w:lang w:val="sq-AL"/>
        </w:rPr>
      </w:pPr>
      <w:r w:rsidRPr="008B4E24">
        <w:rPr>
          <w:rFonts w:ascii="Times New Roman" w:hAnsi="Times New Roman" w:cs="Times New Roman"/>
          <w:sz w:val="24"/>
          <w:szCs w:val="24"/>
          <w:lang w:val="sq-AL"/>
        </w:rPr>
        <w:t>Neni 18</w:t>
      </w:r>
    </w:p>
    <w:p w:rsidR="000C62C2" w:rsidRPr="008B4E24" w:rsidRDefault="00D058A6" w:rsidP="00716E24">
      <w:pPr>
        <w:rPr>
          <w:rFonts w:ascii="Times New Roman" w:hAnsi="Times New Roman" w:cs="Times New Roman"/>
          <w:sz w:val="24"/>
          <w:szCs w:val="24"/>
          <w:lang w:val="sq-AL"/>
        </w:rPr>
      </w:pPr>
      <w:r w:rsidRPr="008B4E24">
        <w:rPr>
          <w:rFonts w:ascii="Times New Roman" w:hAnsi="Times New Roman" w:cs="Times New Roman"/>
          <w:sz w:val="24"/>
          <w:szCs w:val="24"/>
          <w:lang w:val="sq-AL"/>
        </w:rPr>
        <w:t>Pika 2 e nenit 193/d ndryshon si vijon:</w:t>
      </w:r>
    </w:p>
    <w:p w:rsidR="00D058A6" w:rsidRPr="008B4E24" w:rsidRDefault="00253233" w:rsidP="00D058A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Theme="minorHAnsi" w:hAnsi="Times New Roman" w:cs="Times New Roman"/>
          <w:color w:val="auto"/>
          <w:sz w:val="24"/>
          <w:szCs w:val="24"/>
          <w:bdr w:val="none" w:sz="0" w:space="0" w:color="auto"/>
        </w:rPr>
      </w:pPr>
      <w:r w:rsidRPr="008B4E24">
        <w:rPr>
          <w:rFonts w:ascii="Times New Roman" w:eastAsiaTheme="minorHAnsi" w:hAnsi="Times New Roman" w:cs="Times New Roman"/>
          <w:color w:val="auto"/>
          <w:sz w:val="24"/>
          <w:szCs w:val="24"/>
          <w:bdr w:val="none" w:sz="0" w:space="0" w:color="auto"/>
        </w:rPr>
        <w:t>“</w:t>
      </w:r>
      <w:r w:rsidR="00D058A6" w:rsidRPr="008B4E24">
        <w:rPr>
          <w:rFonts w:ascii="Times New Roman" w:eastAsiaTheme="minorHAnsi" w:hAnsi="Times New Roman" w:cs="Times New Roman"/>
          <w:color w:val="auto"/>
          <w:sz w:val="24"/>
          <w:szCs w:val="24"/>
          <w:bdr w:val="none" w:sz="0" w:space="0" w:color="auto"/>
        </w:rPr>
        <w:t>Procedurat p</w:t>
      </w:r>
      <w:r w:rsidRPr="008B4E24">
        <w:rPr>
          <w:rFonts w:ascii="Times New Roman" w:eastAsiaTheme="minorHAnsi" w:hAnsi="Times New Roman" w:cs="Times New Roman"/>
          <w:color w:val="auto"/>
          <w:sz w:val="24"/>
          <w:szCs w:val="24"/>
          <w:bdr w:val="none" w:sz="0" w:space="0" w:color="auto"/>
        </w:rPr>
        <w:t>ë</w:t>
      </w:r>
      <w:r w:rsidR="00D058A6" w:rsidRPr="008B4E24">
        <w:rPr>
          <w:rFonts w:ascii="Times New Roman" w:eastAsiaTheme="minorHAnsi" w:hAnsi="Times New Roman" w:cs="Times New Roman"/>
          <w:color w:val="auto"/>
          <w:sz w:val="24"/>
          <w:szCs w:val="24"/>
          <w:bdr w:val="none" w:sz="0" w:space="0" w:color="auto"/>
        </w:rPr>
        <w:t>r pjes</w:t>
      </w:r>
      <w:r w:rsidRPr="008B4E24">
        <w:rPr>
          <w:rFonts w:ascii="Times New Roman" w:eastAsiaTheme="minorHAnsi" w:hAnsi="Times New Roman" w:cs="Times New Roman"/>
          <w:color w:val="auto"/>
          <w:sz w:val="24"/>
          <w:szCs w:val="24"/>
          <w:bdr w:val="none" w:sz="0" w:space="0" w:color="auto"/>
        </w:rPr>
        <w:t>ë</w:t>
      </w:r>
      <w:r w:rsidR="00D058A6" w:rsidRPr="008B4E24">
        <w:rPr>
          <w:rFonts w:ascii="Times New Roman" w:eastAsiaTheme="minorHAnsi" w:hAnsi="Times New Roman" w:cs="Times New Roman"/>
          <w:color w:val="auto"/>
          <w:sz w:val="24"/>
          <w:szCs w:val="24"/>
          <w:bdr w:val="none" w:sz="0" w:space="0" w:color="auto"/>
        </w:rPr>
        <w:t>marrje n</w:t>
      </w:r>
      <w:r w:rsidRPr="008B4E24">
        <w:rPr>
          <w:rFonts w:ascii="Times New Roman" w:eastAsiaTheme="minorHAnsi" w:hAnsi="Times New Roman" w:cs="Times New Roman"/>
          <w:color w:val="auto"/>
          <w:sz w:val="24"/>
          <w:szCs w:val="24"/>
          <w:bdr w:val="none" w:sz="0" w:space="0" w:color="auto"/>
        </w:rPr>
        <w:t>ë</w:t>
      </w:r>
      <w:r w:rsidR="00D058A6" w:rsidRPr="008B4E24">
        <w:rPr>
          <w:rFonts w:ascii="Times New Roman" w:eastAsiaTheme="minorHAnsi" w:hAnsi="Times New Roman" w:cs="Times New Roman"/>
          <w:color w:val="auto"/>
          <w:sz w:val="24"/>
          <w:szCs w:val="24"/>
          <w:bdr w:val="none" w:sz="0" w:space="0" w:color="auto"/>
        </w:rPr>
        <w:t xml:space="preserve">  aktivitet e parashikuara n</w:t>
      </w:r>
      <w:r w:rsidRPr="008B4E24">
        <w:rPr>
          <w:rFonts w:ascii="Times New Roman" w:eastAsiaTheme="minorHAnsi" w:hAnsi="Times New Roman" w:cs="Times New Roman"/>
          <w:color w:val="auto"/>
          <w:sz w:val="24"/>
          <w:szCs w:val="24"/>
          <w:bdr w:val="none" w:sz="0" w:space="0" w:color="auto"/>
        </w:rPr>
        <w:t>ë</w:t>
      </w:r>
      <w:r w:rsidR="00D058A6" w:rsidRPr="008B4E24">
        <w:rPr>
          <w:rFonts w:ascii="Times New Roman" w:eastAsiaTheme="minorHAnsi" w:hAnsi="Times New Roman" w:cs="Times New Roman"/>
          <w:color w:val="auto"/>
          <w:sz w:val="24"/>
          <w:szCs w:val="24"/>
          <w:bdr w:val="none" w:sz="0" w:space="0" w:color="auto"/>
        </w:rPr>
        <w:t xml:space="preserve"> pik</w:t>
      </w:r>
      <w:r w:rsidRPr="008B4E24">
        <w:rPr>
          <w:rFonts w:ascii="Times New Roman" w:eastAsiaTheme="minorHAnsi" w:hAnsi="Times New Roman" w:cs="Times New Roman"/>
          <w:color w:val="auto"/>
          <w:sz w:val="24"/>
          <w:szCs w:val="24"/>
          <w:bdr w:val="none" w:sz="0" w:space="0" w:color="auto"/>
        </w:rPr>
        <w:t>ë</w:t>
      </w:r>
      <w:r w:rsidR="00D058A6" w:rsidRPr="008B4E24">
        <w:rPr>
          <w:rFonts w:ascii="Times New Roman" w:eastAsiaTheme="minorHAnsi" w:hAnsi="Times New Roman" w:cs="Times New Roman"/>
          <w:color w:val="auto"/>
          <w:sz w:val="24"/>
          <w:szCs w:val="24"/>
          <w:bdr w:val="none" w:sz="0" w:space="0" w:color="auto"/>
        </w:rPr>
        <w:t>n 1 t</w:t>
      </w:r>
      <w:r w:rsidRPr="008B4E24">
        <w:rPr>
          <w:rFonts w:ascii="Times New Roman" w:eastAsiaTheme="minorHAnsi" w:hAnsi="Times New Roman" w:cs="Times New Roman"/>
          <w:color w:val="auto"/>
          <w:sz w:val="24"/>
          <w:szCs w:val="24"/>
          <w:bdr w:val="none" w:sz="0" w:space="0" w:color="auto"/>
        </w:rPr>
        <w:t>ë</w:t>
      </w:r>
      <w:r w:rsidR="00D058A6" w:rsidRPr="008B4E24">
        <w:rPr>
          <w:rFonts w:ascii="Times New Roman" w:eastAsiaTheme="minorHAnsi" w:hAnsi="Times New Roman" w:cs="Times New Roman"/>
          <w:color w:val="auto"/>
          <w:sz w:val="24"/>
          <w:szCs w:val="24"/>
          <w:bdr w:val="none" w:sz="0" w:space="0" w:color="auto"/>
        </w:rPr>
        <w:t xml:space="preserve"> k</w:t>
      </w:r>
      <w:r w:rsidRPr="008B4E24">
        <w:rPr>
          <w:rFonts w:ascii="Times New Roman" w:eastAsiaTheme="minorHAnsi" w:hAnsi="Times New Roman" w:cs="Times New Roman"/>
          <w:color w:val="auto"/>
          <w:sz w:val="24"/>
          <w:szCs w:val="24"/>
          <w:bdr w:val="none" w:sz="0" w:space="0" w:color="auto"/>
        </w:rPr>
        <w:t>ë</w:t>
      </w:r>
      <w:r w:rsidR="00D058A6" w:rsidRPr="008B4E24">
        <w:rPr>
          <w:rFonts w:ascii="Times New Roman" w:eastAsiaTheme="minorHAnsi" w:hAnsi="Times New Roman" w:cs="Times New Roman"/>
          <w:color w:val="auto"/>
          <w:sz w:val="24"/>
          <w:szCs w:val="24"/>
          <w:bdr w:val="none" w:sz="0" w:space="0" w:color="auto"/>
        </w:rPr>
        <w:t xml:space="preserve">tij neni,   tarifat përkatëse për pjesëmarrje </w:t>
      </w:r>
      <w:r w:rsidRPr="008B4E24">
        <w:rPr>
          <w:rFonts w:ascii="Times New Roman" w:eastAsiaTheme="minorHAnsi" w:hAnsi="Times New Roman" w:cs="Times New Roman"/>
          <w:color w:val="auto"/>
          <w:sz w:val="24"/>
          <w:szCs w:val="24"/>
          <w:bdr w:val="none" w:sz="0" w:space="0" w:color="auto"/>
        </w:rPr>
        <w:t xml:space="preserve">në këto aktivitete </w:t>
      </w:r>
      <w:r w:rsidR="00D058A6" w:rsidRPr="008B4E24">
        <w:rPr>
          <w:rFonts w:ascii="Times New Roman" w:eastAsiaTheme="minorHAnsi" w:hAnsi="Times New Roman" w:cs="Times New Roman"/>
          <w:color w:val="auto"/>
          <w:sz w:val="24"/>
          <w:szCs w:val="24"/>
          <w:bdr w:val="none" w:sz="0" w:space="0" w:color="auto"/>
        </w:rPr>
        <w:t>dhe masa e shp</w:t>
      </w:r>
      <w:r w:rsidRPr="008B4E24">
        <w:rPr>
          <w:rFonts w:ascii="Times New Roman" w:eastAsiaTheme="minorHAnsi" w:hAnsi="Times New Roman" w:cs="Times New Roman"/>
          <w:color w:val="auto"/>
          <w:sz w:val="24"/>
          <w:szCs w:val="24"/>
          <w:bdr w:val="none" w:sz="0" w:space="0" w:color="auto"/>
        </w:rPr>
        <w:t>ë</w:t>
      </w:r>
      <w:r w:rsidR="00D058A6" w:rsidRPr="008B4E24">
        <w:rPr>
          <w:rFonts w:ascii="Times New Roman" w:eastAsiaTheme="minorHAnsi" w:hAnsi="Times New Roman" w:cs="Times New Roman"/>
          <w:color w:val="auto"/>
          <w:sz w:val="24"/>
          <w:szCs w:val="24"/>
          <w:bdr w:val="none" w:sz="0" w:space="0" w:color="auto"/>
        </w:rPr>
        <w:t>rblimit t</w:t>
      </w:r>
      <w:r w:rsidRPr="008B4E24">
        <w:rPr>
          <w:rFonts w:ascii="Times New Roman" w:eastAsiaTheme="minorHAnsi" w:hAnsi="Times New Roman" w:cs="Times New Roman"/>
          <w:color w:val="auto"/>
          <w:sz w:val="24"/>
          <w:szCs w:val="24"/>
          <w:bdr w:val="none" w:sz="0" w:space="0" w:color="auto"/>
        </w:rPr>
        <w:t>ë</w:t>
      </w:r>
      <w:r w:rsidR="00D058A6" w:rsidRPr="008B4E24">
        <w:rPr>
          <w:rFonts w:ascii="Times New Roman" w:eastAsiaTheme="minorHAnsi" w:hAnsi="Times New Roman" w:cs="Times New Roman"/>
          <w:color w:val="auto"/>
          <w:sz w:val="24"/>
          <w:szCs w:val="24"/>
          <w:bdr w:val="none" w:sz="0" w:space="0" w:color="auto"/>
        </w:rPr>
        <w:t xml:space="preserve"> lektor</w:t>
      </w:r>
      <w:r w:rsidRPr="008B4E24">
        <w:rPr>
          <w:rFonts w:ascii="Times New Roman" w:eastAsiaTheme="minorHAnsi" w:hAnsi="Times New Roman" w:cs="Times New Roman"/>
          <w:color w:val="auto"/>
          <w:sz w:val="24"/>
          <w:szCs w:val="24"/>
          <w:bdr w:val="none" w:sz="0" w:space="0" w:color="auto"/>
        </w:rPr>
        <w:t>ë</w:t>
      </w:r>
      <w:r w:rsidR="00D058A6" w:rsidRPr="008B4E24">
        <w:rPr>
          <w:rFonts w:ascii="Times New Roman" w:eastAsiaTheme="minorHAnsi" w:hAnsi="Times New Roman" w:cs="Times New Roman"/>
          <w:color w:val="auto"/>
          <w:sz w:val="24"/>
          <w:szCs w:val="24"/>
          <w:bdr w:val="none" w:sz="0" w:space="0" w:color="auto"/>
        </w:rPr>
        <w:t xml:space="preserve">ve </w:t>
      </w:r>
      <w:r w:rsidRPr="008B4E24">
        <w:rPr>
          <w:rFonts w:ascii="Times New Roman" w:eastAsiaTheme="minorHAnsi" w:hAnsi="Times New Roman" w:cs="Times New Roman"/>
          <w:color w:val="auto"/>
          <w:sz w:val="24"/>
          <w:szCs w:val="24"/>
          <w:bdr w:val="none" w:sz="0" w:space="0" w:color="auto"/>
        </w:rPr>
        <w:t xml:space="preserve">në Qendrën e Trajnimeve në </w:t>
      </w:r>
      <w:r w:rsidR="00D058A6" w:rsidRPr="008B4E24">
        <w:rPr>
          <w:rFonts w:ascii="Times New Roman" w:eastAsiaTheme="minorHAnsi" w:hAnsi="Times New Roman" w:cs="Times New Roman"/>
          <w:color w:val="auto"/>
          <w:sz w:val="24"/>
          <w:szCs w:val="24"/>
          <w:bdr w:val="none" w:sz="0" w:space="0" w:color="auto"/>
        </w:rPr>
        <w:t>Fushën e Pronësisë Industriale</w:t>
      </w:r>
      <w:r w:rsidRPr="008B4E24">
        <w:rPr>
          <w:rFonts w:ascii="Times New Roman" w:eastAsiaTheme="minorHAnsi" w:hAnsi="Times New Roman" w:cs="Times New Roman"/>
          <w:color w:val="auto"/>
          <w:sz w:val="24"/>
          <w:szCs w:val="24"/>
          <w:bdr w:val="none" w:sz="0" w:space="0" w:color="auto"/>
        </w:rPr>
        <w:t>,</w:t>
      </w:r>
      <w:r w:rsidR="00D058A6" w:rsidRPr="008B4E24">
        <w:rPr>
          <w:rFonts w:ascii="Times New Roman" w:eastAsiaTheme="minorHAnsi" w:hAnsi="Times New Roman" w:cs="Times New Roman"/>
          <w:color w:val="auto"/>
          <w:sz w:val="24"/>
          <w:szCs w:val="24"/>
          <w:bdr w:val="none" w:sz="0" w:space="0" w:color="auto"/>
        </w:rPr>
        <w:t xml:space="preserve"> përcaktohen me vendim të Këshillit të Ministrave.</w:t>
      </w:r>
    </w:p>
    <w:p w:rsidR="00D058A6" w:rsidRPr="008B4E24" w:rsidRDefault="00D058A6" w:rsidP="00D058A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ascii="Times New Roman" w:eastAsiaTheme="minorHAnsi" w:hAnsi="Times New Roman" w:cs="Times New Roman"/>
          <w:color w:val="auto"/>
          <w:sz w:val="24"/>
          <w:szCs w:val="24"/>
          <w:bdr w:val="none" w:sz="0" w:space="0" w:color="auto"/>
        </w:rPr>
      </w:pPr>
      <w:r w:rsidRPr="008B4E24">
        <w:rPr>
          <w:rFonts w:ascii="Times New Roman" w:eastAsiaTheme="minorHAnsi" w:hAnsi="Times New Roman" w:cs="Times New Roman"/>
          <w:color w:val="auto"/>
          <w:sz w:val="24"/>
          <w:szCs w:val="24"/>
          <w:bdr w:val="none" w:sz="0" w:space="0" w:color="auto"/>
        </w:rPr>
        <w:t>Ministrave.</w:t>
      </w:r>
      <w:r w:rsidR="00253233" w:rsidRPr="008B4E24">
        <w:rPr>
          <w:rFonts w:ascii="Times New Roman" w:eastAsiaTheme="minorHAnsi" w:hAnsi="Times New Roman" w:cs="Times New Roman"/>
          <w:color w:val="auto"/>
          <w:sz w:val="24"/>
          <w:szCs w:val="24"/>
          <w:bdr w:val="none" w:sz="0" w:space="0" w:color="auto"/>
        </w:rPr>
        <w:t>”</w:t>
      </w:r>
    </w:p>
    <w:p w:rsidR="00253233" w:rsidRPr="008B4E24" w:rsidRDefault="00253233" w:rsidP="00253233">
      <w:pPr>
        <w:jc w:val="center"/>
        <w:rPr>
          <w:rFonts w:ascii="Times New Roman" w:hAnsi="Times New Roman" w:cs="Times New Roman"/>
          <w:b/>
          <w:sz w:val="24"/>
          <w:szCs w:val="24"/>
          <w:lang w:val="sq-AL"/>
        </w:rPr>
      </w:pPr>
      <w:r w:rsidRPr="008B4E24">
        <w:rPr>
          <w:rFonts w:ascii="Times New Roman" w:hAnsi="Times New Roman" w:cs="Times New Roman"/>
          <w:b/>
          <w:sz w:val="24"/>
          <w:szCs w:val="24"/>
          <w:lang w:val="sq-AL"/>
        </w:rPr>
        <w:t xml:space="preserve">Neni </w:t>
      </w:r>
      <w:r w:rsidR="00DD505E" w:rsidRPr="008B4E24">
        <w:rPr>
          <w:rFonts w:ascii="Times New Roman" w:hAnsi="Times New Roman" w:cs="Times New Roman"/>
          <w:b/>
          <w:sz w:val="24"/>
          <w:szCs w:val="24"/>
          <w:lang w:val="sq-AL"/>
        </w:rPr>
        <w:t>19</w:t>
      </w:r>
    </w:p>
    <w:p w:rsidR="00B77669" w:rsidRPr="008B4E24" w:rsidRDefault="00253233" w:rsidP="00B77669">
      <w:pPr>
        <w:rPr>
          <w:rFonts w:ascii="Times New Roman" w:hAnsi="Times New Roman" w:cs="Times New Roman"/>
          <w:sz w:val="24"/>
          <w:szCs w:val="24"/>
          <w:lang w:val="sq-AL"/>
        </w:rPr>
      </w:pPr>
      <w:r w:rsidRPr="008B4E24">
        <w:rPr>
          <w:rFonts w:ascii="Times New Roman" w:hAnsi="Times New Roman" w:cs="Times New Roman"/>
          <w:sz w:val="24"/>
          <w:szCs w:val="24"/>
          <w:lang w:val="sq-AL"/>
        </w:rPr>
        <w:t xml:space="preserve">Në nenin </w:t>
      </w:r>
      <w:r w:rsidR="00694802" w:rsidRPr="008B4E24">
        <w:rPr>
          <w:rFonts w:ascii="Times New Roman" w:hAnsi="Times New Roman" w:cs="Times New Roman"/>
          <w:sz w:val="24"/>
          <w:szCs w:val="24"/>
          <w:lang w:val="sq-AL"/>
        </w:rPr>
        <w:t>195</w:t>
      </w:r>
      <w:r w:rsidRPr="008B4E24">
        <w:rPr>
          <w:rFonts w:ascii="Times New Roman" w:hAnsi="Times New Roman" w:cs="Times New Roman"/>
          <w:sz w:val="24"/>
          <w:szCs w:val="24"/>
          <w:lang w:val="sq-AL"/>
        </w:rPr>
        <w:t>, në pikën 3,</w:t>
      </w:r>
      <w:r w:rsidR="00694802" w:rsidRPr="008B4E24">
        <w:rPr>
          <w:rFonts w:ascii="Times New Roman" w:hAnsi="Times New Roman" w:cs="Times New Roman"/>
          <w:sz w:val="24"/>
          <w:szCs w:val="24"/>
          <w:lang w:val="sq-AL"/>
        </w:rPr>
        <w:t xml:space="preserve"> </w:t>
      </w:r>
      <w:r w:rsidR="009C6B25" w:rsidRPr="008B4E24">
        <w:rPr>
          <w:rFonts w:ascii="Times New Roman" w:hAnsi="Times New Roman" w:cs="Times New Roman"/>
          <w:sz w:val="24"/>
          <w:szCs w:val="24"/>
          <w:lang w:val="sq-AL"/>
        </w:rPr>
        <w:t xml:space="preserve">hiqet shprehja “drejtojnë ose janë të punësuar te ky person dhe” . </w:t>
      </w:r>
    </w:p>
    <w:p w:rsidR="00C52E69" w:rsidRPr="008B4E24" w:rsidRDefault="00C52E69" w:rsidP="008B4E24">
      <w:pPr>
        <w:jc w:val="center"/>
        <w:rPr>
          <w:rFonts w:ascii="Times New Roman" w:hAnsi="Times New Roman" w:cs="Times New Roman"/>
          <w:sz w:val="24"/>
          <w:szCs w:val="24"/>
          <w:lang w:val="sq-AL"/>
        </w:rPr>
      </w:pPr>
      <w:r w:rsidRPr="008B4E24">
        <w:rPr>
          <w:rFonts w:ascii="Times New Roman" w:hAnsi="Times New Roman" w:cs="Times New Roman"/>
          <w:sz w:val="24"/>
          <w:szCs w:val="24"/>
          <w:lang w:val="sq-AL"/>
        </w:rPr>
        <w:t>Neni 20</w:t>
      </w:r>
    </w:p>
    <w:p w:rsidR="00B77669" w:rsidRPr="008B4E24" w:rsidRDefault="00CB4723" w:rsidP="00B77669">
      <w:pPr>
        <w:rPr>
          <w:rStyle w:val="hps"/>
          <w:rFonts w:ascii="Times New Roman" w:hAnsi="Times New Roman" w:cs="Times New Roman"/>
          <w:sz w:val="24"/>
          <w:szCs w:val="24"/>
        </w:rPr>
      </w:pPr>
      <w:r w:rsidRPr="008B4E24">
        <w:rPr>
          <w:rStyle w:val="hps"/>
          <w:rFonts w:ascii="Times New Roman" w:hAnsi="Times New Roman" w:cs="Times New Roman"/>
          <w:sz w:val="24"/>
          <w:szCs w:val="24"/>
        </w:rPr>
        <w:t>Pas n</w:t>
      </w:r>
      <w:r w:rsidR="00C52E69" w:rsidRPr="008B4E24">
        <w:rPr>
          <w:rStyle w:val="hps"/>
          <w:rFonts w:ascii="Times New Roman" w:hAnsi="Times New Roman" w:cs="Times New Roman"/>
          <w:sz w:val="24"/>
          <w:szCs w:val="24"/>
        </w:rPr>
        <w:t>eni</w:t>
      </w:r>
      <w:r w:rsidRPr="008B4E24">
        <w:rPr>
          <w:rStyle w:val="hps"/>
          <w:rFonts w:ascii="Times New Roman" w:hAnsi="Times New Roman" w:cs="Times New Roman"/>
          <w:sz w:val="24"/>
          <w:szCs w:val="24"/>
        </w:rPr>
        <w:t>t</w:t>
      </w:r>
      <w:r w:rsidR="00C52E69" w:rsidRPr="008B4E24">
        <w:rPr>
          <w:rStyle w:val="hps"/>
          <w:rFonts w:ascii="Times New Roman" w:hAnsi="Times New Roman" w:cs="Times New Roman"/>
          <w:sz w:val="24"/>
          <w:szCs w:val="24"/>
        </w:rPr>
        <w:t xml:space="preserve"> 200, </w:t>
      </w:r>
      <w:r w:rsidRPr="008B4E24">
        <w:rPr>
          <w:rStyle w:val="hps"/>
          <w:rFonts w:ascii="Times New Roman" w:hAnsi="Times New Roman" w:cs="Times New Roman"/>
          <w:sz w:val="24"/>
          <w:szCs w:val="24"/>
        </w:rPr>
        <w:t>shtohen nenet 200/a, 200/b, 200/c,200/d</w:t>
      </w:r>
    </w:p>
    <w:p w:rsidR="00CB4723" w:rsidRPr="008B4E24" w:rsidRDefault="00CB4723" w:rsidP="00CB4723">
      <w:pPr>
        <w:pStyle w:val="NoSpacing"/>
        <w:spacing w:line="288" w:lineRule="auto"/>
        <w:jc w:val="center"/>
        <w:rPr>
          <w:rFonts w:ascii="Times New Roman" w:eastAsia="Times New Roman" w:hAnsi="Times New Roman" w:cs="Times New Roman"/>
          <w:b/>
          <w:bCs/>
          <w:lang w:val="it-IT" w:eastAsia="en-GB"/>
        </w:rPr>
      </w:pPr>
      <w:r w:rsidRPr="008B4E24">
        <w:rPr>
          <w:rFonts w:ascii="Times New Roman" w:eastAsia="Times New Roman" w:hAnsi="Times New Roman" w:cs="Times New Roman"/>
          <w:b/>
          <w:bCs/>
          <w:lang w:val="it-IT" w:eastAsia="en-GB"/>
        </w:rPr>
        <w:t>Neni 200/a</w:t>
      </w:r>
    </w:p>
    <w:p w:rsidR="00CB4723" w:rsidRPr="008B4E24" w:rsidRDefault="00CB4723" w:rsidP="00CB4723">
      <w:pPr>
        <w:pStyle w:val="NoSpacing"/>
        <w:spacing w:line="288" w:lineRule="auto"/>
        <w:jc w:val="center"/>
        <w:rPr>
          <w:rFonts w:ascii="Times New Roman" w:eastAsia="Times New Roman" w:hAnsi="Times New Roman" w:cs="Times New Roman"/>
          <w:b/>
          <w:bCs/>
          <w:lang w:val="it-IT" w:eastAsia="en-GB"/>
        </w:rPr>
      </w:pPr>
      <w:r w:rsidRPr="008B4E24">
        <w:rPr>
          <w:rFonts w:ascii="Times New Roman" w:eastAsia="Times New Roman" w:hAnsi="Times New Roman" w:cs="Times New Roman"/>
          <w:b/>
          <w:bCs/>
          <w:lang w:val="it-IT" w:eastAsia="en-GB"/>
        </w:rPr>
        <w:t>Kompetencat e ISHMT</w:t>
      </w:r>
    </w:p>
    <w:p w:rsidR="00CB4723" w:rsidRPr="008B4E24" w:rsidRDefault="00CB4723" w:rsidP="00CB4723">
      <w:pPr>
        <w:pStyle w:val="NoSpacing"/>
        <w:spacing w:line="288" w:lineRule="auto"/>
        <w:jc w:val="center"/>
        <w:rPr>
          <w:rFonts w:ascii="Times New Roman" w:eastAsia="Times New Roman" w:hAnsi="Times New Roman" w:cs="Times New Roman"/>
          <w:b/>
          <w:bCs/>
          <w:lang w:val="it-IT" w:eastAsia="en-GB"/>
        </w:rPr>
      </w:pPr>
    </w:p>
    <w:p w:rsidR="00CB4723" w:rsidRPr="008B4E24" w:rsidRDefault="00CB4723" w:rsidP="00CB4723">
      <w:pPr>
        <w:pStyle w:val="NoSpacing"/>
        <w:spacing w:line="288" w:lineRule="auto"/>
        <w:jc w:val="both"/>
        <w:rPr>
          <w:rFonts w:ascii="Times New Roman" w:hAnsi="Times New Roman" w:cs="Times New Roman"/>
          <w:lang w:val="it-IT"/>
        </w:rPr>
      </w:pPr>
      <w:r w:rsidRPr="008B4E24">
        <w:rPr>
          <w:rFonts w:ascii="Times New Roman" w:hAnsi="Times New Roman" w:cs="Times New Roman"/>
          <w:lang w:val="it-IT"/>
        </w:rPr>
        <w:t xml:space="preserve">Inspektoriati Shtetëror i Mbikëqyrjes së Tregut (ISHMT) është  përgjegjës për të monitoruar respektimin e të drejtes intelektuale (që përfshin të drejtat e pronësisë industriale sipas ligjit per pronësinë industriale dhe të drejtat e autorit, sipas ligjit per te drejtat e autorit dhe te drejtat e tjera te lidhura me to), kur ekzistojnë shkaqe të arsyeshme dyshimi se një e drejtë e pronësisë intelektuale është shkelur nga mallrat të cilat janë vendosur në treg dhe në shërbim/në përdorim në territorin e Republikës së Shqipërisë, pas çlirimit në qarkullim të lirë nga autoritetet doganore. </w:t>
      </w:r>
    </w:p>
    <w:p w:rsidR="00CB4723" w:rsidRPr="008B4E24" w:rsidRDefault="00CB4723" w:rsidP="00CB4723">
      <w:pPr>
        <w:pStyle w:val="NoSpacing"/>
        <w:spacing w:line="288" w:lineRule="auto"/>
        <w:rPr>
          <w:rFonts w:ascii="Times New Roman" w:hAnsi="Times New Roman" w:cs="Times New Roman"/>
          <w:lang w:val="it-IT"/>
        </w:rPr>
      </w:pPr>
    </w:p>
    <w:p w:rsidR="00CB4723" w:rsidRPr="008B4E24" w:rsidRDefault="00CB4723" w:rsidP="00CB4723">
      <w:pPr>
        <w:pStyle w:val="NoSpacing"/>
        <w:spacing w:line="288" w:lineRule="auto"/>
        <w:rPr>
          <w:rFonts w:ascii="Times New Roman" w:hAnsi="Times New Roman" w:cs="Times New Roman"/>
          <w:lang w:val="it-IT"/>
        </w:rPr>
      </w:pPr>
      <w:r w:rsidRPr="008B4E24">
        <w:rPr>
          <w:rFonts w:ascii="Times New Roman" w:hAnsi="Times New Roman" w:cs="Times New Roman"/>
          <w:lang w:val="it-IT"/>
        </w:rPr>
        <w:t xml:space="preserve">ISHMT vepron </w:t>
      </w:r>
      <w:r w:rsidRPr="008B4E24">
        <w:rPr>
          <w:rFonts w:ascii="Times New Roman" w:hAnsi="Times New Roman" w:cs="Times New Roman"/>
          <w:iCs/>
          <w:lang w:val="it-IT"/>
        </w:rPr>
        <w:t>ex-officio</w:t>
      </w:r>
      <w:r w:rsidRPr="008B4E24">
        <w:rPr>
          <w:rFonts w:ascii="Times New Roman" w:hAnsi="Times New Roman" w:cs="Times New Roman"/>
          <w:lang w:val="it-IT"/>
        </w:rPr>
        <w:t xml:space="preserve"> ose mbi bazën e kërkese-ankesës të mbajtësit të së drejtës. </w:t>
      </w:r>
    </w:p>
    <w:p w:rsidR="00CB4723" w:rsidRPr="008B4E24" w:rsidRDefault="00CB4723" w:rsidP="00CB4723">
      <w:pPr>
        <w:pStyle w:val="NoSpacing"/>
        <w:spacing w:line="288" w:lineRule="auto"/>
        <w:rPr>
          <w:rFonts w:ascii="Times New Roman" w:hAnsi="Times New Roman" w:cs="Times New Roman"/>
          <w:lang w:val="it-IT"/>
        </w:rPr>
      </w:pPr>
    </w:p>
    <w:p w:rsidR="00CB4723" w:rsidRPr="008B4E24" w:rsidRDefault="00CB4723" w:rsidP="00CB4723">
      <w:pPr>
        <w:pStyle w:val="NoSpacing"/>
        <w:spacing w:line="288" w:lineRule="auto"/>
        <w:jc w:val="center"/>
        <w:rPr>
          <w:rFonts w:ascii="Times New Roman" w:eastAsia="Times New Roman" w:hAnsi="Times New Roman" w:cs="Times New Roman"/>
          <w:b/>
          <w:bCs/>
          <w:lang w:val="it-IT" w:eastAsia="en-GB"/>
        </w:rPr>
      </w:pPr>
      <w:r w:rsidRPr="008B4E24">
        <w:rPr>
          <w:rFonts w:ascii="Times New Roman" w:eastAsia="Times New Roman" w:hAnsi="Times New Roman" w:cs="Times New Roman"/>
          <w:b/>
          <w:bCs/>
          <w:lang w:val="it-IT" w:eastAsia="en-GB"/>
        </w:rPr>
        <w:t>Neni 200/b</w:t>
      </w:r>
    </w:p>
    <w:p w:rsidR="00CB4723" w:rsidRPr="008B4E24" w:rsidRDefault="00CB4723" w:rsidP="00CB4723">
      <w:pPr>
        <w:pStyle w:val="NoSpacing"/>
        <w:spacing w:line="288" w:lineRule="auto"/>
        <w:jc w:val="center"/>
        <w:rPr>
          <w:rFonts w:ascii="Times New Roman" w:eastAsia="Times New Roman" w:hAnsi="Times New Roman" w:cs="Times New Roman"/>
          <w:b/>
          <w:bCs/>
          <w:lang w:val="it-IT" w:eastAsia="en-GB"/>
        </w:rPr>
      </w:pPr>
      <w:r w:rsidRPr="008B4E24">
        <w:rPr>
          <w:rFonts w:ascii="Times New Roman" w:eastAsia="Times New Roman" w:hAnsi="Times New Roman" w:cs="Times New Roman"/>
          <w:b/>
          <w:bCs/>
          <w:lang w:val="it-IT" w:eastAsia="en-GB"/>
        </w:rPr>
        <w:t>Veprime mbi bazën e kërkesë-ankesës</w:t>
      </w:r>
    </w:p>
    <w:p w:rsidR="00CB4723" w:rsidRPr="008B4E24" w:rsidRDefault="00CB4723" w:rsidP="00CB4723">
      <w:pPr>
        <w:pStyle w:val="NoSpacing"/>
        <w:spacing w:line="288" w:lineRule="auto"/>
        <w:jc w:val="center"/>
        <w:rPr>
          <w:rFonts w:ascii="Times New Roman" w:eastAsia="Times New Roman" w:hAnsi="Times New Roman" w:cs="Times New Roman"/>
          <w:b/>
          <w:bCs/>
          <w:lang w:val="it-IT" w:eastAsia="en-GB"/>
        </w:rPr>
      </w:pPr>
    </w:p>
    <w:p w:rsidR="00CB4723" w:rsidRPr="008B4E24" w:rsidRDefault="00CB4723" w:rsidP="00CB4723">
      <w:pPr>
        <w:pStyle w:val="NoSpacing"/>
        <w:numPr>
          <w:ilvl w:val="0"/>
          <w:numId w:val="59"/>
        </w:numPr>
        <w:spacing w:line="288" w:lineRule="auto"/>
        <w:jc w:val="both"/>
        <w:rPr>
          <w:rFonts w:ascii="Times New Roman" w:eastAsia="Times New Roman" w:hAnsi="Times New Roman" w:cs="Times New Roman"/>
          <w:lang w:val="it-IT" w:eastAsia="en-GB"/>
        </w:rPr>
      </w:pPr>
      <w:r w:rsidRPr="008B4E24">
        <w:rPr>
          <w:rFonts w:ascii="Times New Roman" w:eastAsia="Times New Roman" w:hAnsi="Times New Roman" w:cs="Times New Roman"/>
          <w:lang w:val="it-IT" w:eastAsia="en-GB"/>
        </w:rPr>
        <w:t>Mbajtësit e një të drejte paraqesin pranë ISHMT një kërkesë-ankese për mallra dhe shërbime identike</w:t>
      </w:r>
      <w:r w:rsidR="0027331E" w:rsidRPr="008B4E24">
        <w:rPr>
          <w:rFonts w:ascii="Times New Roman" w:eastAsia="Times New Roman" w:hAnsi="Times New Roman" w:cs="Times New Roman"/>
          <w:lang w:val="it-IT" w:eastAsia="en-GB"/>
        </w:rPr>
        <w:t xml:space="preserve"> ose të ngjashme,</w:t>
      </w:r>
      <w:r w:rsidRPr="008B4E24">
        <w:rPr>
          <w:rFonts w:ascii="Times New Roman" w:eastAsia="Times New Roman" w:hAnsi="Times New Roman" w:cs="Times New Roman"/>
          <w:lang w:val="it-IT" w:eastAsia="en-GB"/>
        </w:rPr>
        <w:t xml:space="preserve"> të cilat janë vendosur </w:t>
      </w:r>
      <w:r w:rsidRPr="008B4E24">
        <w:rPr>
          <w:rFonts w:ascii="Times New Roman" w:hAnsi="Times New Roman" w:cs="Times New Roman"/>
          <w:lang w:val="it-IT"/>
        </w:rPr>
        <w:t xml:space="preserve">në treg dhe/ose në shërbim/në përdorim në territorin e Republikës së </w:t>
      </w:r>
      <w:r w:rsidRPr="008B4E24">
        <w:rPr>
          <w:rFonts w:ascii="Times New Roman" w:hAnsi="Times New Roman" w:cs="Times New Roman"/>
          <w:lang w:val="it-IT"/>
        </w:rPr>
        <w:lastRenderedPageBreak/>
        <w:t xml:space="preserve">Shqipërisë, të cilat cënojne të drejtat e tyre të pronësisë intelektuale, të mbrojtura rregullisht në territorin e Republikes së Shqiperisë. </w:t>
      </w:r>
    </w:p>
    <w:p w:rsidR="00CB4723" w:rsidRPr="008B4E24" w:rsidRDefault="00CB4723" w:rsidP="00CB4723">
      <w:pPr>
        <w:pStyle w:val="NoSpacing"/>
        <w:spacing w:line="288" w:lineRule="auto"/>
        <w:rPr>
          <w:rFonts w:ascii="Times New Roman" w:eastAsia="Times New Roman" w:hAnsi="Times New Roman" w:cs="Times New Roman"/>
          <w:lang w:val="it-IT" w:eastAsia="en-GB"/>
        </w:rPr>
      </w:pPr>
    </w:p>
    <w:p w:rsidR="00CB4723" w:rsidRPr="008B4E24" w:rsidRDefault="00CB4723" w:rsidP="00CB4723">
      <w:pPr>
        <w:pStyle w:val="NoSpacing"/>
        <w:numPr>
          <w:ilvl w:val="0"/>
          <w:numId w:val="59"/>
        </w:numPr>
        <w:spacing w:line="288" w:lineRule="auto"/>
        <w:rPr>
          <w:rFonts w:ascii="Times New Roman" w:eastAsia="Times New Roman" w:hAnsi="Times New Roman" w:cs="Times New Roman"/>
          <w:lang w:val="it-IT" w:eastAsia="en-GB"/>
        </w:rPr>
      </w:pPr>
      <w:r w:rsidRPr="008B4E24">
        <w:rPr>
          <w:rFonts w:ascii="Times New Roman" w:eastAsia="Times New Roman" w:hAnsi="Times New Roman" w:cs="Times New Roman"/>
          <w:lang w:val="it-IT" w:eastAsia="en-GB"/>
        </w:rPr>
        <w:t xml:space="preserve">Kërkesë-ankesa paraqitet pranë ISHMT në gjuhë shqipe dhe duhet te permbaje domosdoshmerisht: </w:t>
      </w:r>
    </w:p>
    <w:p w:rsidR="00CB4723" w:rsidRPr="008B4E24" w:rsidRDefault="00CB4723" w:rsidP="00CB4723">
      <w:pPr>
        <w:pStyle w:val="NoSpacing"/>
        <w:numPr>
          <w:ilvl w:val="0"/>
          <w:numId w:val="60"/>
        </w:numPr>
        <w:spacing w:line="288" w:lineRule="auto"/>
        <w:rPr>
          <w:rFonts w:ascii="Times New Roman" w:eastAsia="Times New Roman" w:hAnsi="Times New Roman" w:cs="Times New Roman"/>
          <w:lang w:val="it-IT" w:eastAsia="en-GB"/>
        </w:rPr>
      </w:pPr>
      <w:r w:rsidRPr="008B4E24">
        <w:rPr>
          <w:rFonts w:ascii="Times New Roman" w:eastAsia="Times New Roman" w:hAnsi="Times New Roman" w:cs="Times New Roman"/>
          <w:lang w:val="it-IT" w:eastAsia="en-GB"/>
        </w:rPr>
        <w:t>t</w:t>
      </w:r>
      <w:r w:rsidRPr="008B4E24">
        <w:rPr>
          <w:rFonts w:ascii="Times New Roman" w:eastAsia="Bookman Old Style" w:hAnsi="Times New Roman" w:cs="Times New Roman"/>
          <w:lang w:val="it-IT"/>
        </w:rPr>
        <w:t>ë dhënat identifikuese të kerkuesit (emri dhe adresa e ankuesit);</w:t>
      </w:r>
    </w:p>
    <w:p w:rsidR="00CB4723" w:rsidRPr="008B4E24" w:rsidRDefault="00CB4723" w:rsidP="00CB4723">
      <w:pPr>
        <w:pStyle w:val="NoSpacing"/>
        <w:numPr>
          <w:ilvl w:val="0"/>
          <w:numId w:val="60"/>
        </w:numPr>
        <w:spacing w:line="288" w:lineRule="auto"/>
        <w:rPr>
          <w:rFonts w:ascii="Times New Roman" w:eastAsia="Times New Roman" w:hAnsi="Times New Roman" w:cs="Times New Roman"/>
          <w:lang w:eastAsia="en-GB"/>
        </w:rPr>
      </w:pPr>
      <w:r w:rsidRPr="008B4E24">
        <w:rPr>
          <w:rFonts w:ascii="Times New Roman" w:eastAsia="Times New Roman" w:hAnsi="Times New Roman" w:cs="Times New Roman"/>
          <w:lang w:eastAsia="en-GB"/>
        </w:rPr>
        <w:t>t</w:t>
      </w:r>
      <w:r w:rsidRPr="008B4E24">
        <w:rPr>
          <w:rFonts w:ascii="Times New Roman" w:eastAsia="Bookman Old Style" w:hAnsi="Times New Roman" w:cs="Times New Roman"/>
        </w:rPr>
        <w:t>ë dhënat identifikuese të m</w:t>
      </w:r>
      <w:r w:rsidRPr="008B4E24">
        <w:rPr>
          <w:rFonts w:ascii="Times New Roman" w:hAnsi="Times New Roman" w:cs="Times New Roman"/>
          <w:noProof/>
          <w:spacing w:val="-7"/>
        </w:rPr>
        <w:t>bajtësit te mallrave</w:t>
      </w:r>
      <w:r w:rsidRPr="008B4E24">
        <w:rPr>
          <w:rFonts w:ascii="Times New Roman" w:eastAsia="Bookman Old Style" w:hAnsi="Times New Roman" w:cs="Times New Roman"/>
        </w:rPr>
        <w:t xml:space="preserve"> (emri dhe adresa);</w:t>
      </w:r>
      <w:r w:rsidRPr="008B4E24">
        <w:rPr>
          <w:rFonts w:ascii="Times New Roman" w:eastAsia="Times New Roman" w:hAnsi="Times New Roman" w:cs="Times New Roman"/>
          <w:lang w:eastAsia="en-GB"/>
        </w:rPr>
        <w:t xml:space="preserve"> </w:t>
      </w:r>
    </w:p>
    <w:p w:rsidR="00CB4723" w:rsidRPr="008B4E24" w:rsidRDefault="00CB4723" w:rsidP="00CB4723">
      <w:pPr>
        <w:pStyle w:val="NoSpacing"/>
        <w:numPr>
          <w:ilvl w:val="0"/>
          <w:numId w:val="60"/>
        </w:numPr>
        <w:spacing w:line="288" w:lineRule="auto"/>
        <w:rPr>
          <w:rFonts w:ascii="Times New Roman" w:eastAsia="Times New Roman" w:hAnsi="Times New Roman" w:cs="Times New Roman"/>
          <w:lang w:eastAsia="en-GB"/>
        </w:rPr>
      </w:pPr>
      <w:r w:rsidRPr="008B4E24">
        <w:rPr>
          <w:rFonts w:ascii="Times New Roman" w:eastAsia="Bookman Old Style" w:hAnsi="Times New Roman" w:cs="Times New Roman"/>
        </w:rPr>
        <w:t>bazën ligjore;</w:t>
      </w:r>
    </w:p>
    <w:p w:rsidR="00CB4723" w:rsidRPr="008B4E24" w:rsidRDefault="00CB4723" w:rsidP="00CB4723">
      <w:pPr>
        <w:pStyle w:val="NoSpacing"/>
        <w:numPr>
          <w:ilvl w:val="0"/>
          <w:numId w:val="60"/>
        </w:numPr>
        <w:spacing w:line="288" w:lineRule="auto"/>
        <w:rPr>
          <w:rFonts w:ascii="Times New Roman" w:eastAsia="Bookman Old Style" w:hAnsi="Times New Roman" w:cs="Times New Roman"/>
        </w:rPr>
      </w:pPr>
      <w:r w:rsidRPr="008B4E24">
        <w:rPr>
          <w:rFonts w:ascii="Times New Roman" w:eastAsia="Bookman Old Style" w:hAnsi="Times New Roman" w:cs="Times New Roman"/>
        </w:rPr>
        <w:t>një përshkrim të shkeljes së pretenduar.</w:t>
      </w:r>
      <w:r w:rsidRPr="008B4E24">
        <w:rPr>
          <w:rFonts w:ascii="Times New Roman" w:hAnsi="Times New Roman" w:cs="Times New Roman"/>
        </w:rPr>
        <w:t xml:space="preserve"> </w:t>
      </w:r>
    </w:p>
    <w:p w:rsidR="00CB4723" w:rsidRPr="008B4E24" w:rsidRDefault="00CB4723" w:rsidP="00CB4723">
      <w:pPr>
        <w:pStyle w:val="NoSpacing"/>
        <w:numPr>
          <w:ilvl w:val="0"/>
          <w:numId w:val="60"/>
        </w:numPr>
        <w:spacing w:line="288" w:lineRule="auto"/>
        <w:rPr>
          <w:rFonts w:ascii="Times New Roman" w:eastAsia="Times New Roman" w:hAnsi="Times New Roman" w:cs="Times New Roman"/>
          <w:lang w:val="it-IT" w:eastAsia="en-GB"/>
        </w:rPr>
      </w:pPr>
      <w:r w:rsidRPr="008B4E24">
        <w:rPr>
          <w:rFonts w:ascii="Times New Roman" w:eastAsia="Bookman Old Style" w:hAnsi="Times New Roman" w:cs="Times New Roman"/>
          <w:lang w:val="it-IT"/>
        </w:rPr>
        <w:t>informacione referuese për analizën dhe hartimin e metodologjisë së riskut si psh: informacion mbi distributorët e autorizuar.</w:t>
      </w:r>
    </w:p>
    <w:p w:rsidR="00CB4723" w:rsidRPr="008B4E24" w:rsidRDefault="00CB4723" w:rsidP="00CB4723">
      <w:pPr>
        <w:pStyle w:val="NoSpacing"/>
        <w:numPr>
          <w:ilvl w:val="0"/>
          <w:numId w:val="60"/>
        </w:numPr>
        <w:spacing w:line="288" w:lineRule="auto"/>
        <w:rPr>
          <w:rFonts w:ascii="Times New Roman" w:eastAsia="Times New Roman" w:hAnsi="Times New Roman" w:cs="Times New Roman"/>
          <w:lang w:val="it-IT" w:eastAsia="en-GB"/>
        </w:rPr>
      </w:pPr>
      <w:r w:rsidRPr="008B4E24">
        <w:rPr>
          <w:rFonts w:ascii="Times New Roman" w:eastAsia="Bookman Old Style" w:hAnsi="Times New Roman" w:cs="Times New Roman"/>
          <w:lang w:val="it-IT"/>
        </w:rPr>
        <w:t>të dhëna të plota mbi subjektin që pretendohet se është shkelës i së drejtës si psh: NIPT,adresa, emërtimi ligjor/tregtar.</w:t>
      </w:r>
    </w:p>
    <w:p w:rsidR="00CB4723" w:rsidRPr="008B4E24" w:rsidRDefault="00CB4723" w:rsidP="00CB4723">
      <w:pPr>
        <w:pStyle w:val="NoSpacing"/>
        <w:spacing w:line="288" w:lineRule="auto"/>
        <w:ind w:left="1080"/>
        <w:rPr>
          <w:rFonts w:ascii="Times New Roman" w:eastAsia="Times New Roman" w:hAnsi="Times New Roman" w:cs="Times New Roman"/>
          <w:lang w:val="it-IT" w:eastAsia="en-GB"/>
        </w:rPr>
      </w:pPr>
    </w:p>
    <w:p w:rsidR="00CB4723" w:rsidRPr="008B4E24" w:rsidRDefault="00CB4723" w:rsidP="00CB4723">
      <w:pPr>
        <w:pStyle w:val="NoSpacing"/>
        <w:numPr>
          <w:ilvl w:val="0"/>
          <w:numId w:val="59"/>
        </w:numPr>
        <w:spacing w:line="288" w:lineRule="auto"/>
        <w:rPr>
          <w:rFonts w:ascii="Times New Roman" w:eastAsia="Bookman Old Style" w:hAnsi="Times New Roman" w:cs="Times New Roman"/>
          <w:lang w:val="it-IT"/>
        </w:rPr>
      </w:pPr>
      <w:r w:rsidRPr="008B4E24">
        <w:rPr>
          <w:rFonts w:ascii="Times New Roman" w:eastAsia="Bookman Old Style" w:hAnsi="Times New Roman" w:cs="Times New Roman"/>
          <w:lang w:val="it-IT"/>
        </w:rPr>
        <w:t>K</w:t>
      </w:r>
      <w:r w:rsidRPr="008B4E24">
        <w:rPr>
          <w:rFonts w:ascii="Times New Roman" w:eastAsia="Times New Roman" w:hAnsi="Times New Roman" w:cs="Times New Roman"/>
          <w:lang w:val="it-IT" w:eastAsia="en-GB"/>
        </w:rPr>
        <w:t>ë</w:t>
      </w:r>
      <w:r w:rsidRPr="008B4E24">
        <w:rPr>
          <w:rFonts w:ascii="Times New Roman" w:eastAsia="Bookman Old Style" w:hAnsi="Times New Roman" w:cs="Times New Roman"/>
          <w:lang w:val="it-IT"/>
        </w:rPr>
        <w:t>rkes</w:t>
      </w:r>
      <w:r w:rsidRPr="008B4E24">
        <w:rPr>
          <w:rFonts w:ascii="Times New Roman" w:eastAsia="Times New Roman" w:hAnsi="Times New Roman" w:cs="Times New Roman"/>
          <w:lang w:val="it-IT" w:eastAsia="en-GB"/>
        </w:rPr>
        <w:t>ë</w:t>
      </w:r>
      <w:r w:rsidRPr="008B4E24">
        <w:rPr>
          <w:rFonts w:ascii="Times New Roman" w:eastAsia="Bookman Old Style" w:hAnsi="Times New Roman" w:cs="Times New Roman"/>
          <w:lang w:val="it-IT"/>
        </w:rPr>
        <w:t>-ankesa, duhet të shoqërohet edhe me:</w:t>
      </w:r>
    </w:p>
    <w:p w:rsidR="00CB4723" w:rsidRPr="008B4E24" w:rsidRDefault="00CB4723" w:rsidP="00CB4723">
      <w:pPr>
        <w:pStyle w:val="NoSpacing"/>
        <w:spacing w:line="288" w:lineRule="auto"/>
        <w:ind w:left="720"/>
        <w:rPr>
          <w:rFonts w:ascii="Times New Roman" w:eastAsia="Bookman Old Style" w:hAnsi="Times New Roman" w:cs="Times New Roman"/>
          <w:lang w:val="it-IT"/>
        </w:rPr>
      </w:pPr>
    </w:p>
    <w:p w:rsidR="00CB4723" w:rsidRPr="008B4E24" w:rsidRDefault="00CB4723" w:rsidP="00CB4723">
      <w:pPr>
        <w:pStyle w:val="NoSpacing"/>
        <w:numPr>
          <w:ilvl w:val="0"/>
          <w:numId w:val="61"/>
        </w:numPr>
        <w:spacing w:line="288" w:lineRule="auto"/>
        <w:jc w:val="both"/>
        <w:rPr>
          <w:rFonts w:ascii="Times New Roman" w:eastAsia="Bookman Old Style" w:hAnsi="Times New Roman" w:cs="Times New Roman"/>
          <w:lang w:val="it-IT"/>
        </w:rPr>
      </w:pPr>
      <w:r w:rsidRPr="008B4E24">
        <w:rPr>
          <w:rFonts w:ascii="Times New Roman" w:eastAsia="Bookman Old Style" w:hAnsi="Times New Roman" w:cs="Times New Roman"/>
          <w:lang w:val="it-IT"/>
        </w:rPr>
        <w:t>dokumenta t</w:t>
      </w:r>
      <w:r w:rsidRPr="008B4E24">
        <w:rPr>
          <w:rFonts w:ascii="Times New Roman" w:eastAsia="Times New Roman" w:hAnsi="Times New Roman" w:cs="Times New Roman"/>
          <w:lang w:val="it-IT" w:eastAsia="en-GB"/>
        </w:rPr>
        <w:t>ë</w:t>
      </w:r>
      <w:r w:rsidRPr="008B4E24">
        <w:rPr>
          <w:rFonts w:ascii="Times New Roman" w:eastAsia="Bookman Old Style" w:hAnsi="Times New Roman" w:cs="Times New Roman"/>
          <w:lang w:val="it-IT"/>
        </w:rPr>
        <w:t xml:space="preserve"> cilat provojn</w:t>
      </w:r>
      <w:r w:rsidRPr="008B4E24">
        <w:rPr>
          <w:rFonts w:ascii="Times New Roman" w:eastAsia="Times New Roman" w:hAnsi="Times New Roman" w:cs="Times New Roman"/>
          <w:lang w:val="it-IT" w:eastAsia="en-GB"/>
        </w:rPr>
        <w:t>ë</w:t>
      </w:r>
      <w:r w:rsidRPr="008B4E24">
        <w:rPr>
          <w:rFonts w:ascii="Times New Roman" w:eastAsia="Bookman Old Style" w:hAnsi="Times New Roman" w:cs="Times New Roman"/>
          <w:lang w:val="it-IT"/>
        </w:rPr>
        <w:t xml:space="preserve"> se k</w:t>
      </w:r>
      <w:r w:rsidRPr="008B4E24">
        <w:rPr>
          <w:rFonts w:ascii="Times New Roman" w:eastAsia="Times New Roman" w:hAnsi="Times New Roman" w:cs="Times New Roman"/>
          <w:lang w:val="it-IT" w:eastAsia="en-GB"/>
        </w:rPr>
        <w:t>ë</w:t>
      </w:r>
      <w:r w:rsidRPr="008B4E24">
        <w:rPr>
          <w:rFonts w:ascii="Times New Roman" w:eastAsia="Bookman Old Style" w:hAnsi="Times New Roman" w:cs="Times New Roman"/>
          <w:lang w:val="it-IT"/>
        </w:rPr>
        <w:t xml:space="preserve">rkuesi </w:t>
      </w:r>
      <w:r w:rsidRPr="008B4E24">
        <w:rPr>
          <w:rFonts w:ascii="Times New Roman" w:eastAsia="Times New Roman" w:hAnsi="Times New Roman" w:cs="Times New Roman"/>
          <w:lang w:val="it-IT" w:eastAsia="en-GB"/>
        </w:rPr>
        <w:t>ë</w:t>
      </w:r>
      <w:r w:rsidRPr="008B4E24">
        <w:rPr>
          <w:rFonts w:ascii="Times New Roman" w:eastAsia="Bookman Old Style" w:hAnsi="Times New Roman" w:cs="Times New Roman"/>
          <w:lang w:val="it-IT"/>
        </w:rPr>
        <w:t>sht</w:t>
      </w:r>
      <w:r w:rsidRPr="008B4E24">
        <w:rPr>
          <w:rFonts w:ascii="Times New Roman" w:eastAsia="Times New Roman" w:hAnsi="Times New Roman" w:cs="Times New Roman"/>
          <w:lang w:val="it-IT" w:eastAsia="en-GB"/>
        </w:rPr>
        <w:t>ë</w:t>
      </w:r>
      <w:r w:rsidRPr="008B4E24">
        <w:rPr>
          <w:rFonts w:ascii="Times New Roman" w:eastAsia="Bookman Old Style" w:hAnsi="Times New Roman" w:cs="Times New Roman"/>
          <w:lang w:val="it-IT"/>
        </w:rPr>
        <w:t xml:space="preserve"> mbajt</w:t>
      </w:r>
      <w:r w:rsidRPr="008B4E24">
        <w:rPr>
          <w:rFonts w:ascii="Times New Roman" w:eastAsia="Times New Roman" w:hAnsi="Times New Roman" w:cs="Times New Roman"/>
          <w:lang w:val="it-IT" w:eastAsia="en-GB"/>
        </w:rPr>
        <w:t>ë</w:t>
      </w:r>
      <w:r w:rsidRPr="008B4E24">
        <w:rPr>
          <w:rFonts w:ascii="Times New Roman" w:eastAsia="Bookman Old Style" w:hAnsi="Times New Roman" w:cs="Times New Roman"/>
          <w:lang w:val="it-IT"/>
        </w:rPr>
        <w:t>s i nj</w:t>
      </w:r>
      <w:r w:rsidRPr="008B4E24">
        <w:rPr>
          <w:rFonts w:ascii="Times New Roman" w:eastAsia="Times New Roman" w:hAnsi="Times New Roman" w:cs="Times New Roman"/>
          <w:lang w:val="it-IT" w:eastAsia="en-GB"/>
        </w:rPr>
        <w:t>ë</w:t>
      </w:r>
      <w:r w:rsidRPr="008B4E24">
        <w:rPr>
          <w:rFonts w:ascii="Times New Roman" w:eastAsia="Bookman Old Style" w:hAnsi="Times New Roman" w:cs="Times New Roman"/>
          <w:lang w:val="it-IT"/>
        </w:rPr>
        <w:t xml:space="preserve"> t</w:t>
      </w:r>
      <w:r w:rsidRPr="008B4E24">
        <w:rPr>
          <w:rFonts w:ascii="Times New Roman" w:eastAsia="Times New Roman" w:hAnsi="Times New Roman" w:cs="Times New Roman"/>
          <w:lang w:val="it-IT" w:eastAsia="en-GB"/>
        </w:rPr>
        <w:t>ë</w:t>
      </w:r>
      <w:r w:rsidRPr="008B4E24">
        <w:rPr>
          <w:rFonts w:ascii="Times New Roman" w:eastAsia="Bookman Old Style" w:hAnsi="Times New Roman" w:cs="Times New Roman"/>
          <w:lang w:val="it-IT"/>
        </w:rPr>
        <w:t xml:space="preserve"> drejte në kuptim të këtij Vendimi. Sipas rastit, k</w:t>
      </w:r>
      <w:r w:rsidRPr="008B4E24">
        <w:rPr>
          <w:rFonts w:ascii="Times New Roman" w:eastAsia="Times New Roman" w:hAnsi="Times New Roman" w:cs="Times New Roman"/>
          <w:lang w:val="it-IT" w:eastAsia="en-GB"/>
        </w:rPr>
        <w:t>ë</w:t>
      </w:r>
      <w:r w:rsidRPr="008B4E24">
        <w:rPr>
          <w:rFonts w:ascii="Times New Roman" w:eastAsia="Bookman Old Style" w:hAnsi="Times New Roman" w:cs="Times New Roman"/>
          <w:lang w:val="it-IT"/>
        </w:rPr>
        <w:t>to dokumente mund t</w:t>
      </w:r>
      <w:r w:rsidRPr="008B4E24">
        <w:rPr>
          <w:rFonts w:ascii="Times New Roman" w:eastAsia="Times New Roman" w:hAnsi="Times New Roman" w:cs="Times New Roman"/>
          <w:lang w:val="it-IT" w:eastAsia="en-GB"/>
        </w:rPr>
        <w:t>ë</w:t>
      </w:r>
      <w:r w:rsidRPr="008B4E24">
        <w:rPr>
          <w:rFonts w:ascii="Times New Roman" w:eastAsia="Bookman Old Style" w:hAnsi="Times New Roman" w:cs="Times New Roman"/>
          <w:lang w:val="it-IT"/>
        </w:rPr>
        <w:t xml:space="preserve"> konsistojn</w:t>
      </w:r>
      <w:r w:rsidRPr="008B4E24">
        <w:rPr>
          <w:rFonts w:ascii="Times New Roman" w:eastAsia="Times New Roman" w:hAnsi="Times New Roman" w:cs="Times New Roman"/>
          <w:lang w:val="it-IT" w:eastAsia="en-GB"/>
        </w:rPr>
        <w:t>ë</w:t>
      </w:r>
      <w:r w:rsidRPr="008B4E24">
        <w:rPr>
          <w:rFonts w:ascii="Times New Roman" w:eastAsia="Bookman Old Style" w:hAnsi="Times New Roman" w:cs="Times New Roman"/>
          <w:lang w:val="it-IT"/>
        </w:rPr>
        <w:t xml:space="preserve"> n</w:t>
      </w:r>
      <w:r w:rsidRPr="008B4E24">
        <w:rPr>
          <w:rFonts w:ascii="Times New Roman" w:eastAsia="Times New Roman" w:hAnsi="Times New Roman" w:cs="Times New Roman"/>
          <w:lang w:val="it-IT" w:eastAsia="en-GB"/>
        </w:rPr>
        <w:t>ë</w:t>
      </w:r>
      <w:r w:rsidRPr="008B4E24">
        <w:rPr>
          <w:rFonts w:ascii="Times New Roman" w:eastAsia="Bookman Old Style" w:hAnsi="Times New Roman" w:cs="Times New Roman"/>
          <w:lang w:val="it-IT"/>
        </w:rPr>
        <w:t xml:space="preserve"> çertifikat</w:t>
      </w:r>
      <w:r w:rsidRPr="008B4E24">
        <w:rPr>
          <w:rFonts w:ascii="Times New Roman" w:eastAsia="Times New Roman" w:hAnsi="Times New Roman" w:cs="Times New Roman"/>
          <w:lang w:val="it-IT" w:eastAsia="en-GB"/>
        </w:rPr>
        <w:t>ë</w:t>
      </w:r>
      <w:r w:rsidRPr="008B4E24">
        <w:rPr>
          <w:rFonts w:ascii="Times New Roman" w:eastAsia="Bookman Old Style" w:hAnsi="Times New Roman" w:cs="Times New Roman"/>
          <w:lang w:val="it-IT"/>
        </w:rPr>
        <w:t xml:space="preserve"> regjistrimi t</w:t>
      </w:r>
      <w:r w:rsidRPr="008B4E24">
        <w:rPr>
          <w:rFonts w:ascii="Times New Roman" w:eastAsia="Times New Roman" w:hAnsi="Times New Roman" w:cs="Times New Roman"/>
          <w:lang w:val="it-IT" w:eastAsia="en-GB"/>
        </w:rPr>
        <w:t>ë</w:t>
      </w:r>
      <w:r w:rsidRPr="008B4E24">
        <w:rPr>
          <w:rFonts w:ascii="Times New Roman" w:eastAsia="Bookman Old Style" w:hAnsi="Times New Roman" w:cs="Times New Roman"/>
          <w:lang w:val="it-IT"/>
        </w:rPr>
        <w:t xml:space="preserve"> nj</w:t>
      </w:r>
      <w:r w:rsidRPr="008B4E24">
        <w:rPr>
          <w:rFonts w:ascii="Times New Roman" w:eastAsia="Times New Roman" w:hAnsi="Times New Roman" w:cs="Times New Roman"/>
          <w:lang w:val="it-IT" w:eastAsia="en-GB"/>
        </w:rPr>
        <w:t>ë</w:t>
      </w:r>
      <w:r w:rsidRPr="008B4E24">
        <w:rPr>
          <w:rFonts w:ascii="Times New Roman" w:eastAsia="Bookman Old Style" w:hAnsi="Times New Roman" w:cs="Times New Roman"/>
          <w:lang w:val="it-IT"/>
        </w:rPr>
        <w:t xml:space="preserve"> t</w:t>
      </w:r>
      <w:r w:rsidRPr="008B4E24">
        <w:rPr>
          <w:rFonts w:ascii="Times New Roman" w:eastAsia="Times New Roman" w:hAnsi="Times New Roman" w:cs="Times New Roman"/>
          <w:lang w:val="it-IT" w:eastAsia="en-GB"/>
        </w:rPr>
        <w:t>ë</w:t>
      </w:r>
      <w:r w:rsidRPr="008B4E24">
        <w:rPr>
          <w:rFonts w:ascii="Times New Roman" w:eastAsia="Bookman Old Style" w:hAnsi="Times New Roman" w:cs="Times New Roman"/>
          <w:lang w:val="it-IT"/>
        </w:rPr>
        <w:t xml:space="preserve"> drejte t</w:t>
      </w:r>
      <w:r w:rsidRPr="008B4E24">
        <w:rPr>
          <w:rFonts w:ascii="Times New Roman" w:eastAsia="Times New Roman" w:hAnsi="Times New Roman" w:cs="Times New Roman"/>
          <w:lang w:val="it-IT" w:eastAsia="en-GB"/>
        </w:rPr>
        <w:t>ë</w:t>
      </w:r>
      <w:r w:rsidRPr="008B4E24">
        <w:rPr>
          <w:rFonts w:ascii="Times New Roman" w:eastAsia="Bookman Old Style" w:hAnsi="Times New Roman" w:cs="Times New Roman"/>
          <w:lang w:val="it-IT"/>
        </w:rPr>
        <w:t xml:space="preserve"> pron</w:t>
      </w:r>
      <w:r w:rsidRPr="008B4E24">
        <w:rPr>
          <w:rFonts w:ascii="Times New Roman" w:eastAsia="Times New Roman" w:hAnsi="Times New Roman" w:cs="Times New Roman"/>
          <w:lang w:val="it-IT" w:eastAsia="en-GB"/>
        </w:rPr>
        <w:t>ë</w:t>
      </w:r>
      <w:r w:rsidRPr="008B4E24">
        <w:rPr>
          <w:rFonts w:ascii="Times New Roman" w:eastAsia="Bookman Old Style" w:hAnsi="Times New Roman" w:cs="Times New Roman"/>
          <w:lang w:val="it-IT"/>
        </w:rPr>
        <w:t xml:space="preserve">sise intelektuale, si dhe licence ekskluzive. </w:t>
      </w:r>
    </w:p>
    <w:p w:rsidR="00CB4723" w:rsidRPr="008B4E24" w:rsidRDefault="00CB4723" w:rsidP="00CB4723">
      <w:pPr>
        <w:pStyle w:val="NoSpacing"/>
        <w:numPr>
          <w:ilvl w:val="0"/>
          <w:numId w:val="61"/>
        </w:numPr>
        <w:spacing w:line="288" w:lineRule="auto"/>
        <w:jc w:val="both"/>
        <w:rPr>
          <w:rFonts w:ascii="Times New Roman" w:eastAsia="Bookman Old Style" w:hAnsi="Times New Roman" w:cs="Times New Roman"/>
          <w:lang w:val="it-IT"/>
        </w:rPr>
      </w:pPr>
      <w:r w:rsidRPr="008B4E24">
        <w:rPr>
          <w:rFonts w:ascii="Times New Roman" w:eastAsia="Bookman Old Style" w:hAnsi="Times New Roman" w:cs="Times New Roman"/>
          <w:lang w:val="it-IT"/>
        </w:rPr>
        <w:t>dokumente dhe materiale t</w:t>
      </w:r>
      <w:r w:rsidRPr="008B4E24">
        <w:rPr>
          <w:rFonts w:ascii="Times New Roman" w:eastAsia="Times New Roman" w:hAnsi="Times New Roman" w:cs="Times New Roman"/>
          <w:lang w:val="it-IT" w:eastAsia="en-GB"/>
        </w:rPr>
        <w:t>ë</w:t>
      </w:r>
      <w:r w:rsidRPr="008B4E24">
        <w:rPr>
          <w:rFonts w:ascii="Times New Roman" w:eastAsia="Bookman Old Style" w:hAnsi="Times New Roman" w:cs="Times New Roman"/>
          <w:lang w:val="it-IT"/>
        </w:rPr>
        <w:t xml:space="preserve"> tjera t</w:t>
      </w:r>
      <w:r w:rsidRPr="008B4E24">
        <w:rPr>
          <w:rFonts w:ascii="Times New Roman" w:eastAsia="Times New Roman" w:hAnsi="Times New Roman" w:cs="Times New Roman"/>
          <w:lang w:val="it-IT" w:eastAsia="en-GB"/>
        </w:rPr>
        <w:t>ë</w:t>
      </w:r>
      <w:r w:rsidRPr="008B4E24">
        <w:rPr>
          <w:rFonts w:ascii="Times New Roman" w:eastAsia="Bookman Old Style" w:hAnsi="Times New Roman" w:cs="Times New Roman"/>
          <w:lang w:val="it-IT"/>
        </w:rPr>
        <w:t xml:space="preserve"> cilat provojn</w:t>
      </w:r>
      <w:r w:rsidRPr="008B4E24">
        <w:rPr>
          <w:rFonts w:ascii="Times New Roman" w:eastAsia="Times New Roman" w:hAnsi="Times New Roman" w:cs="Times New Roman"/>
          <w:lang w:val="it-IT" w:eastAsia="en-GB"/>
        </w:rPr>
        <w:t>ë</w:t>
      </w:r>
      <w:r w:rsidRPr="008B4E24">
        <w:rPr>
          <w:rFonts w:ascii="Times New Roman" w:eastAsia="Bookman Old Style" w:hAnsi="Times New Roman" w:cs="Times New Roman"/>
          <w:lang w:val="it-IT"/>
        </w:rPr>
        <w:t xml:space="preserve"> shkeljen e pretenduar, te tilla si mostra t</w:t>
      </w:r>
      <w:r w:rsidRPr="008B4E24">
        <w:rPr>
          <w:rFonts w:ascii="Times New Roman" w:eastAsia="Times New Roman" w:hAnsi="Times New Roman" w:cs="Times New Roman"/>
          <w:lang w:val="it-IT" w:eastAsia="en-GB"/>
        </w:rPr>
        <w:t>ë</w:t>
      </w:r>
      <w:r w:rsidRPr="008B4E24">
        <w:rPr>
          <w:rFonts w:ascii="Times New Roman" w:eastAsia="Bookman Old Style" w:hAnsi="Times New Roman" w:cs="Times New Roman"/>
          <w:lang w:val="it-IT"/>
        </w:rPr>
        <w:t xml:space="preserve"> mallrave dhe/ose riprodhime te tyre.</w:t>
      </w:r>
    </w:p>
    <w:p w:rsidR="00CB4723" w:rsidRPr="008B4E24" w:rsidRDefault="00CB4723" w:rsidP="00CB4723">
      <w:pPr>
        <w:pStyle w:val="NoSpacing"/>
        <w:numPr>
          <w:ilvl w:val="0"/>
          <w:numId w:val="61"/>
        </w:numPr>
        <w:spacing w:line="288" w:lineRule="auto"/>
        <w:jc w:val="both"/>
        <w:rPr>
          <w:rFonts w:ascii="Times New Roman" w:eastAsia="Bookman Old Style" w:hAnsi="Times New Roman" w:cs="Times New Roman"/>
          <w:lang w:val="it-IT"/>
        </w:rPr>
      </w:pPr>
      <w:r w:rsidRPr="008B4E24">
        <w:rPr>
          <w:rFonts w:ascii="Times New Roman" w:eastAsia="Bookman Old Style" w:hAnsi="Times New Roman" w:cs="Times New Roman"/>
          <w:lang w:val="it-IT"/>
        </w:rPr>
        <w:t>autorizim te posaçem/prokure, n</w:t>
      </w:r>
      <w:r w:rsidRPr="008B4E24">
        <w:rPr>
          <w:rFonts w:ascii="Times New Roman" w:eastAsia="Times New Roman" w:hAnsi="Times New Roman" w:cs="Times New Roman"/>
          <w:lang w:val="it-IT" w:eastAsia="en-GB"/>
        </w:rPr>
        <w:t>ë</w:t>
      </w:r>
      <w:r w:rsidRPr="008B4E24">
        <w:rPr>
          <w:rFonts w:ascii="Times New Roman" w:eastAsia="Bookman Old Style" w:hAnsi="Times New Roman" w:cs="Times New Roman"/>
          <w:lang w:val="it-IT"/>
        </w:rPr>
        <w:t xml:space="preserve"> rast se k</w:t>
      </w:r>
      <w:r w:rsidRPr="008B4E24">
        <w:rPr>
          <w:rFonts w:ascii="Times New Roman" w:eastAsia="Times New Roman" w:hAnsi="Times New Roman" w:cs="Times New Roman"/>
          <w:lang w:val="it-IT" w:eastAsia="en-GB"/>
        </w:rPr>
        <w:t>ë</w:t>
      </w:r>
      <w:r w:rsidRPr="008B4E24">
        <w:rPr>
          <w:rFonts w:ascii="Times New Roman" w:eastAsia="Bookman Old Style" w:hAnsi="Times New Roman" w:cs="Times New Roman"/>
          <w:lang w:val="it-IT"/>
        </w:rPr>
        <w:t>rkes</w:t>
      </w:r>
      <w:r w:rsidRPr="008B4E24">
        <w:rPr>
          <w:rFonts w:ascii="Times New Roman" w:eastAsia="Times New Roman" w:hAnsi="Times New Roman" w:cs="Times New Roman"/>
          <w:lang w:val="it-IT" w:eastAsia="en-GB"/>
        </w:rPr>
        <w:t>ë</w:t>
      </w:r>
      <w:r w:rsidRPr="008B4E24">
        <w:rPr>
          <w:rFonts w:ascii="Times New Roman" w:eastAsia="Bookman Old Style" w:hAnsi="Times New Roman" w:cs="Times New Roman"/>
          <w:lang w:val="it-IT"/>
        </w:rPr>
        <w:t>-ankesa paraqitet nga perfaq</w:t>
      </w:r>
      <w:r w:rsidRPr="008B4E24">
        <w:rPr>
          <w:rFonts w:ascii="Times New Roman" w:eastAsia="Times New Roman" w:hAnsi="Times New Roman" w:cs="Times New Roman"/>
          <w:lang w:val="it-IT" w:eastAsia="en-GB"/>
        </w:rPr>
        <w:t>ë</w:t>
      </w:r>
      <w:r w:rsidRPr="008B4E24">
        <w:rPr>
          <w:rFonts w:ascii="Times New Roman" w:eastAsia="Bookman Old Style" w:hAnsi="Times New Roman" w:cs="Times New Roman"/>
          <w:lang w:val="it-IT"/>
        </w:rPr>
        <w:t>suesi i mbajt</w:t>
      </w:r>
      <w:r w:rsidRPr="008B4E24">
        <w:rPr>
          <w:rFonts w:ascii="Times New Roman" w:eastAsia="Times New Roman" w:hAnsi="Times New Roman" w:cs="Times New Roman"/>
          <w:lang w:val="it-IT" w:eastAsia="en-GB"/>
        </w:rPr>
        <w:t>ë</w:t>
      </w:r>
      <w:r w:rsidRPr="008B4E24">
        <w:rPr>
          <w:rFonts w:ascii="Times New Roman" w:eastAsia="Bookman Old Style" w:hAnsi="Times New Roman" w:cs="Times New Roman"/>
          <w:lang w:val="it-IT"/>
        </w:rPr>
        <w:t>sit t</w:t>
      </w:r>
      <w:r w:rsidRPr="008B4E24">
        <w:rPr>
          <w:rFonts w:ascii="Times New Roman" w:eastAsia="Times New Roman" w:hAnsi="Times New Roman" w:cs="Times New Roman"/>
          <w:lang w:val="it-IT" w:eastAsia="en-GB"/>
        </w:rPr>
        <w:t>ë</w:t>
      </w:r>
      <w:r w:rsidRPr="008B4E24">
        <w:rPr>
          <w:rFonts w:ascii="Times New Roman" w:eastAsia="Bookman Old Style" w:hAnsi="Times New Roman" w:cs="Times New Roman"/>
          <w:lang w:val="it-IT"/>
        </w:rPr>
        <w:t xml:space="preserve"> s</w:t>
      </w:r>
      <w:r w:rsidRPr="008B4E24">
        <w:rPr>
          <w:rFonts w:ascii="Times New Roman" w:eastAsia="Times New Roman" w:hAnsi="Times New Roman" w:cs="Times New Roman"/>
          <w:lang w:val="it-IT" w:eastAsia="en-GB"/>
        </w:rPr>
        <w:t>ë</w:t>
      </w:r>
      <w:r w:rsidRPr="008B4E24">
        <w:rPr>
          <w:rFonts w:ascii="Times New Roman" w:eastAsia="Bookman Old Style" w:hAnsi="Times New Roman" w:cs="Times New Roman"/>
          <w:lang w:val="it-IT"/>
        </w:rPr>
        <w:t xml:space="preserve"> drejt</w:t>
      </w:r>
      <w:r w:rsidRPr="008B4E24">
        <w:rPr>
          <w:rFonts w:ascii="Times New Roman" w:eastAsia="Times New Roman" w:hAnsi="Times New Roman" w:cs="Times New Roman"/>
          <w:lang w:val="it-IT" w:eastAsia="en-GB"/>
        </w:rPr>
        <w:t>ë</w:t>
      </w:r>
      <w:r w:rsidRPr="008B4E24">
        <w:rPr>
          <w:rFonts w:ascii="Times New Roman" w:eastAsia="Bookman Old Style" w:hAnsi="Times New Roman" w:cs="Times New Roman"/>
          <w:lang w:val="it-IT"/>
        </w:rPr>
        <w:t xml:space="preserve">s. </w:t>
      </w:r>
    </w:p>
    <w:p w:rsidR="00CB4723" w:rsidRPr="008B4E24" w:rsidRDefault="00CB4723" w:rsidP="00CB4723">
      <w:pPr>
        <w:pStyle w:val="NoSpacing"/>
        <w:spacing w:line="288" w:lineRule="auto"/>
        <w:ind w:left="720"/>
        <w:rPr>
          <w:rFonts w:ascii="Times New Roman" w:eastAsia="Bookman Old Style" w:hAnsi="Times New Roman" w:cs="Times New Roman"/>
          <w:lang w:val="it-IT"/>
        </w:rPr>
      </w:pPr>
    </w:p>
    <w:p w:rsidR="00CB4723" w:rsidRPr="008B4E24" w:rsidRDefault="00CB4723" w:rsidP="00CB4723">
      <w:pPr>
        <w:pStyle w:val="NoSpacing"/>
        <w:spacing w:line="288" w:lineRule="auto"/>
        <w:ind w:left="720"/>
        <w:jc w:val="both"/>
        <w:rPr>
          <w:rFonts w:ascii="Times New Roman" w:eastAsia="Bookman Old Style" w:hAnsi="Times New Roman" w:cs="Times New Roman"/>
          <w:lang w:val="it-IT"/>
        </w:rPr>
      </w:pPr>
      <w:r w:rsidRPr="008B4E24">
        <w:rPr>
          <w:rFonts w:ascii="Times New Roman" w:eastAsia="Bookman Old Style" w:hAnsi="Times New Roman" w:cs="Times New Roman"/>
          <w:lang w:val="it-IT"/>
        </w:rPr>
        <w:t>Dokumentacioni sipas pik</w:t>
      </w:r>
      <w:r w:rsidRPr="008B4E24">
        <w:rPr>
          <w:rFonts w:ascii="Times New Roman" w:eastAsia="Times New Roman" w:hAnsi="Times New Roman" w:cs="Times New Roman"/>
          <w:lang w:val="it-IT" w:eastAsia="en-GB"/>
        </w:rPr>
        <w:t>ë</w:t>
      </w:r>
      <w:r w:rsidRPr="008B4E24">
        <w:rPr>
          <w:rFonts w:ascii="Times New Roman" w:eastAsia="Bookman Old Style" w:hAnsi="Times New Roman" w:cs="Times New Roman"/>
          <w:lang w:val="it-IT"/>
        </w:rPr>
        <w:t>s 3 m</w:t>
      </w:r>
      <w:r w:rsidRPr="008B4E24">
        <w:rPr>
          <w:rFonts w:ascii="Times New Roman" w:eastAsia="Times New Roman" w:hAnsi="Times New Roman" w:cs="Times New Roman"/>
          <w:lang w:val="it-IT" w:eastAsia="en-GB"/>
        </w:rPr>
        <w:t>ë</w:t>
      </w:r>
      <w:r w:rsidRPr="008B4E24">
        <w:rPr>
          <w:rFonts w:ascii="Times New Roman" w:eastAsia="Bookman Old Style" w:hAnsi="Times New Roman" w:cs="Times New Roman"/>
          <w:lang w:val="it-IT"/>
        </w:rPr>
        <w:t xml:space="preserve"> sip</w:t>
      </w:r>
      <w:r w:rsidRPr="008B4E24">
        <w:rPr>
          <w:rFonts w:ascii="Times New Roman" w:eastAsia="Times New Roman" w:hAnsi="Times New Roman" w:cs="Times New Roman"/>
          <w:lang w:val="it-IT" w:eastAsia="en-GB"/>
        </w:rPr>
        <w:t>ë</w:t>
      </w:r>
      <w:r w:rsidRPr="008B4E24">
        <w:rPr>
          <w:rFonts w:ascii="Times New Roman" w:eastAsia="Bookman Old Style" w:hAnsi="Times New Roman" w:cs="Times New Roman"/>
          <w:lang w:val="it-IT"/>
        </w:rPr>
        <w:t>r duhet t</w:t>
      </w:r>
      <w:r w:rsidRPr="008B4E24">
        <w:rPr>
          <w:rFonts w:ascii="Times New Roman" w:eastAsia="Times New Roman" w:hAnsi="Times New Roman" w:cs="Times New Roman"/>
          <w:lang w:val="it-IT" w:eastAsia="en-GB"/>
        </w:rPr>
        <w:t>ë</w:t>
      </w:r>
      <w:r w:rsidRPr="008B4E24">
        <w:rPr>
          <w:rFonts w:ascii="Times New Roman" w:eastAsia="Bookman Old Style" w:hAnsi="Times New Roman" w:cs="Times New Roman"/>
          <w:lang w:val="it-IT"/>
        </w:rPr>
        <w:t xml:space="preserve"> paraqitet pran</w:t>
      </w:r>
      <w:r w:rsidRPr="008B4E24">
        <w:rPr>
          <w:rFonts w:ascii="Times New Roman" w:eastAsia="Times New Roman" w:hAnsi="Times New Roman" w:cs="Times New Roman"/>
          <w:lang w:val="it-IT" w:eastAsia="en-GB"/>
        </w:rPr>
        <w:t>ë</w:t>
      </w:r>
      <w:r w:rsidRPr="008B4E24">
        <w:rPr>
          <w:rFonts w:ascii="Times New Roman" w:eastAsia="Bookman Old Style" w:hAnsi="Times New Roman" w:cs="Times New Roman"/>
          <w:lang w:val="it-IT"/>
        </w:rPr>
        <w:t xml:space="preserve"> ISHMT n</w:t>
      </w:r>
      <w:r w:rsidRPr="008B4E24">
        <w:rPr>
          <w:rFonts w:ascii="Times New Roman" w:eastAsia="Times New Roman" w:hAnsi="Times New Roman" w:cs="Times New Roman"/>
          <w:lang w:val="it-IT" w:eastAsia="en-GB"/>
        </w:rPr>
        <w:t>ë</w:t>
      </w:r>
      <w:r w:rsidRPr="008B4E24">
        <w:rPr>
          <w:rFonts w:ascii="Times New Roman" w:eastAsia="Bookman Old Style" w:hAnsi="Times New Roman" w:cs="Times New Roman"/>
          <w:lang w:val="it-IT"/>
        </w:rPr>
        <w:t xml:space="preserve"> origjinal ose kopje t</w:t>
      </w:r>
      <w:r w:rsidRPr="008B4E24">
        <w:rPr>
          <w:rFonts w:ascii="Times New Roman" w:eastAsia="Times New Roman" w:hAnsi="Times New Roman" w:cs="Times New Roman"/>
          <w:lang w:val="it-IT" w:eastAsia="en-GB"/>
        </w:rPr>
        <w:t>ë</w:t>
      </w:r>
      <w:r w:rsidRPr="008B4E24">
        <w:rPr>
          <w:rFonts w:ascii="Times New Roman" w:eastAsia="Bookman Old Style" w:hAnsi="Times New Roman" w:cs="Times New Roman"/>
          <w:lang w:val="it-IT"/>
        </w:rPr>
        <w:t xml:space="preserve"> noterizuara, dhe t</w:t>
      </w:r>
      <w:r w:rsidRPr="008B4E24">
        <w:rPr>
          <w:rFonts w:ascii="Times New Roman" w:eastAsia="Times New Roman" w:hAnsi="Times New Roman" w:cs="Times New Roman"/>
          <w:lang w:val="it-IT" w:eastAsia="en-GB"/>
        </w:rPr>
        <w:t>ë</w:t>
      </w:r>
      <w:r w:rsidRPr="008B4E24">
        <w:rPr>
          <w:rFonts w:ascii="Times New Roman" w:eastAsia="Bookman Old Style" w:hAnsi="Times New Roman" w:cs="Times New Roman"/>
          <w:lang w:val="it-IT"/>
        </w:rPr>
        <w:t xml:space="preserve"> p</w:t>
      </w:r>
      <w:r w:rsidRPr="008B4E24">
        <w:rPr>
          <w:rFonts w:ascii="Times New Roman" w:eastAsia="Times New Roman" w:hAnsi="Times New Roman" w:cs="Times New Roman"/>
          <w:lang w:val="it-IT" w:eastAsia="en-GB"/>
        </w:rPr>
        <w:t>ë</w:t>
      </w:r>
      <w:r w:rsidRPr="008B4E24">
        <w:rPr>
          <w:rFonts w:ascii="Times New Roman" w:eastAsia="Bookman Old Style" w:hAnsi="Times New Roman" w:cs="Times New Roman"/>
          <w:lang w:val="it-IT"/>
        </w:rPr>
        <w:t>rkthyera n</w:t>
      </w:r>
      <w:r w:rsidRPr="008B4E24">
        <w:rPr>
          <w:rFonts w:ascii="Times New Roman" w:eastAsia="Times New Roman" w:hAnsi="Times New Roman" w:cs="Times New Roman"/>
          <w:lang w:val="it-IT" w:eastAsia="en-GB"/>
        </w:rPr>
        <w:t>ë</w:t>
      </w:r>
      <w:r w:rsidRPr="008B4E24">
        <w:rPr>
          <w:rFonts w:ascii="Times New Roman" w:eastAsia="Bookman Old Style" w:hAnsi="Times New Roman" w:cs="Times New Roman"/>
          <w:lang w:val="it-IT"/>
        </w:rPr>
        <w:t xml:space="preserve"> gjuhen shqipe sipas rastit. Dokumentet e l</w:t>
      </w:r>
      <w:r w:rsidRPr="008B4E24">
        <w:rPr>
          <w:rFonts w:ascii="Times New Roman" w:eastAsia="Times New Roman" w:hAnsi="Times New Roman" w:cs="Times New Roman"/>
          <w:lang w:val="it-IT" w:eastAsia="en-GB"/>
        </w:rPr>
        <w:t>ë</w:t>
      </w:r>
      <w:r w:rsidRPr="008B4E24">
        <w:rPr>
          <w:rFonts w:ascii="Times New Roman" w:eastAsia="Bookman Old Style" w:hAnsi="Times New Roman" w:cs="Times New Roman"/>
          <w:lang w:val="it-IT"/>
        </w:rPr>
        <w:t>shuara nga autoritete te huaja, duhet t</w:t>
      </w:r>
      <w:r w:rsidRPr="008B4E24">
        <w:rPr>
          <w:rFonts w:ascii="Times New Roman" w:eastAsia="Times New Roman" w:hAnsi="Times New Roman" w:cs="Times New Roman"/>
          <w:lang w:val="it-IT" w:eastAsia="en-GB"/>
        </w:rPr>
        <w:t>ë</w:t>
      </w:r>
      <w:r w:rsidRPr="008B4E24">
        <w:rPr>
          <w:rFonts w:ascii="Times New Roman" w:eastAsia="Bookman Old Style" w:hAnsi="Times New Roman" w:cs="Times New Roman"/>
          <w:lang w:val="it-IT"/>
        </w:rPr>
        <w:t xml:space="preserve"> legalizohen sipas legjislacionit ne fuqi. </w:t>
      </w:r>
    </w:p>
    <w:p w:rsidR="00CB4723" w:rsidRPr="008B4E24" w:rsidRDefault="00CB4723" w:rsidP="00CB4723">
      <w:pPr>
        <w:pStyle w:val="NoSpacing"/>
        <w:spacing w:line="288" w:lineRule="auto"/>
        <w:ind w:firstLine="720"/>
        <w:rPr>
          <w:rFonts w:ascii="Times New Roman" w:eastAsia="Times New Roman" w:hAnsi="Times New Roman" w:cs="Times New Roman"/>
          <w:lang w:val="it-IT" w:eastAsia="en-GB"/>
        </w:rPr>
      </w:pPr>
    </w:p>
    <w:p w:rsidR="00CB4723" w:rsidRPr="008B4E24" w:rsidRDefault="00CB4723" w:rsidP="00CB4723">
      <w:pPr>
        <w:pStyle w:val="NoSpacing"/>
        <w:numPr>
          <w:ilvl w:val="0"/>
          <w:numId w:val="59"/>
        </w:numPr>
        <w:spacing w:line="288" w:lineRule="auto"/>
        <w:jc w:val="both"/>
        <w:rPr>
          <w:rFonts w:ascii="Times New Roman" w:eastAsia="Times New Roman" w:hAnsi="Times New Roman" w:cs="Times New Roman"/>
          <w:lang w:val="it-IT" w:eastAsia="en-GB"/>
        </w:rPr>
      </w:pPr>
      <w:r w:rsidRPr="008B4E24">
        <w:rPr>
          <w:rFonts w:ascii="Times New Roman" w:eastAsia="Times New Roman" w:hAnsi="Times New Roman" w:cs="Times New Roman"/>
          <w:lang w:val="it-IT" w:eastAsia="en-GB"/>
        </w:rPr>
        <w:t xml:space="preserve">Kërkesë-ankesa shqyrtohet nga </w:t>
      </w:r>
      <w:r w:rsidRPr="008B4E24">
        <w:rPr>
          <w:rFonts w:ascii="Times New Roman" w:eastAsia="Times New Roman" w:hAnsi="Times New Roman" w:cs="Times New Roman"/>
          <w:color w:val="000000"/>
          <w:shd w:val="clear" w:color="auto" w:fill="FFFFFF"/>
          <w:lang w:val="it-IT" w:eastAsia="en-GB"/>
        </w:rPr>
        <w:t xml:space="preserve">Drejtoria e Pronësisë Intelektuale dhe Industriale prane ISHMT brenda 10 diteve pune nga marrja e saj. ISHMT mund te kerkoje shpjegime dhe/ose dokumente te tjera nga ana e ankuesit, te cilat duhet te vihen ne dispozicion nga ana e tij brenda 10 diteve pune nga marrja e njoftimit te ISHMT ose ne te kundert, ISHMT refuzon kerkese-ankesen.  </w:t>
      </w:r>
    </w:p>
    <w:p w:rsidR="00CB4723" w:rsidRPr="008B4E24" w:rsidRDefault="00CB4723" w:rsidP="00CB4723">
      <w:pPr>
        <w:pStyle w:val="NoSpacing"/>
        <w:spacing w:line="288" w:lineRule="auto"/>
        <w:rPr>
          <w:rFonts w:ascii="Times New Roman" w:eastAsia="Times New Roman" w:hAnsi="Times New Roman" w:cs="Times New Roman"/>
          <w:lang w:val="it-IT" w:eastAsia="en-GB"/>
        </w:rPr>
      </w:pPr>
    </w:p>
    <w:p w:rsidR="00CB4723" w:rsidRPr="008B4E24" w:rsidRDefault="00CB4723" w:rsidP="00CB4723">
      <w:pPr>
        <w:pStyle w:val="NoSpacing"/>
        <w:numPr>
          <w:ilvl w:val="0"/>
          <w:numId w:val="59"/>
        </w:numPr>
        <w:spacing w:line="288" w:lineRule="auto"/>
        <w:jc w:val="both"/>
        <w:rPr>
          <w:rFonts w:ascii="Times New Roman" w:hAnsi="Times New Roman" w:cs="Times New Roman"/>
          <w:noProof/>
          <w:spacing w:val="-8"/>
          <w:lang w:val="it-IT"/>
        </w:rPr>
      </w:pPr>
      <w:r w:rsidRPr="008B4E24">
        <w:rPr>
          <w:rFonts w:ascii="Times New Roman" w:eastAsia="Times New Roman" w:hAnsi="Times New Roman" w:cs="Times New Roman"/>
          <w:lang w:val="it-IT" w:eastAsia="en-GB"/>
        </w:rPr>
        <w:t xml:space="preserve">Brenda afatit 20 ditor nga marrja e kerkese-ankeses, ISHMT mund te kryeje verifikime prane mbajtesit te mallrave/shkelesit te pretenduar, nese e gjykon te arsyeshme dhe te nevojshme si dhe te vendose te bllokoje perkohesisht </w:t>
      </w:r>
      <w:r w:rsidRPr="008B4E24">
        <w:rPr>
          <w:rFonts w:ascii="Times New Roman" w:hAnsi="Times New Roman" w:cs="Times New Roman"/>
          <w:noProof/>
          <w:spacing w:val="-8"/>
          <w:lang w:val="it-IT"/>
        </w:rPr>
        <w:t xml:space="preserve">mallrat që dyshohet se shkelin një të drejtë të pronësisë intelektuale. </w:t>
      </w:r>
    </w:p>
    <w:p w:rsidR="00CB4723" w:rsidRPr="008B4E24" w:rsidRDefault="00CB4723" w:rsidP="00CB4723">
      <w:pPr>
        <w:pStyle w:val="ListParagraph"/>
        <w:spacing w:line="288" w:lineRule="auto"/>
        <w:rPr>
          <w:rFonts w:ascii="Times New Roman" w:hAnsi="Times New Roman" w:cs="Times New Roman"/>
          <w:noProof/>
          <w:spacing w:val="-8"/>
          <w:sz w:val="24"/>
          <w:szCs w:val="24"/>
          <w:lang w:val="it-IT"/>
        </w:rPr>
      </w:pPr>
    </w:p>
    <w:p w:rsidR="00CB4723" w:rsidRPr="008B4E24" w:rsidRDefault="00CB4723" w:rsidP="00CB4723">
      <w:pPr>
        <w:pStyle w:val="NoSpacing"/>
        <w:numPr>
          <w:ilvl w:val="0"/>
          <w:numId w:val="59"/>
        </w:numPr>
        <w:spacing w:line="288" w:lineRule="auto"/>
        <w:jc w:val="both"/>
        <w:rPr>
          <w:rFonts w:ascii="Times New Roman" w:hAnsi="Times New Roman" w:cs="Times New Roman"/>
          <w:noProof/>
          <w:spacing w:val="-8"/>
          <w:lang w:val="it-IT"/>
        </w:rPr>
      </w:pPr>
      <w:r w:rsidRPr="008B4E24">
        <w:rPr>
          <w:rFonts w:ascii="Times New Roman" w:hAnsi="Times New Roman" w:cs="Times New Roman"/>
          <w:noProof/>
          <w:spacing w:val="-8"/>
          <w:lang w:val="it-IT"/>
        </w:rPr>
        <w:t>Bllokimi do të kryhet në subjekt, duke kryer ndalimin e tregtimit të mallit përkohësisht dhe mbajtjes së inventarit për natyrën dhe sasinë e mallit të bllokuar shoqëruar dhe nga fotografi të cilat bëhen pjesë e praktikës në sistemin E-inspektimi.  ISHMT anulon vendimin për bllokimin e përkohshëm të tregtimit të mallrave kur mbajtesi i mallrave demonstron dhe provon nëpërmjet dokumentave se malli është orgjinal.</w:t>
      </w:r>
    </w:p>
    <w:p w:rsidR="00CB4723" w:rsidRPr="008B4E24" w:rsidRDefault="00CB4723" w:rsidP="00CB4723">
      <w:pPr>
        <w:pStyle w:val="NoSpacing"/>
        <w:spacing w:line="288" w:lineRule="auto"/>
        <w:rPr>
          <w:rFonts w:ascii="Times New Roman" w:eastAsia="Times New Roman" w:hAnsi="Times New Roman" w:cs="Times New Roman"/>
          <w:lang w:val="it-IT" w:eastAsia="en-GB"/>
        </w:rPr>
      </w:pPr>
    </w:p>
    <w:p w:rsidR="00CB4723" w:rsidRPr="008B4E24" w:rsidRDefault="00CB4723" w:rsidP="00CB4723">
      <w:pPr>
        <w:pStyle w:val="NoSpacing"/>
        <w:numPr>
          <w:ilvl w:val="0"/>
          <w:numId w:val="59"/>
        </w:numPr>
        <w:spacing w:line="288" w:lineRule="auto"/>
        <w:jc w:val="both"/>
        <w:rPr>
          <w:rFonts w:ascii="Times New Roman" w:eastAsia="Times New Roman" w:hAnsi="Times New Roman" w:cs="Times New Roman"/>
          <w:lang w:val="it-IT" w:eastAsia="en-GB"/>
        </w:rPr>
      </w:pPr>
      <w:r w:rsidRPr="008B4E24">
        <w:rPr>
          <w:rFonts w:ascii="Times New Roman" w:eastAsia="Times New Roman" w:hAnsi="Times New Roman" w:cs="Times New Roman"/>
          <w:lang w:val="it-IT" w:eastAsia="en-GB"/>
        </w:rPr>
        <w:t xml:space="preserve">ISHMT kerkon nga ana e </w:t>
      </w:r>
      <w:r w:rsidRPr="008B4E24">
        <w:rPr>
          <w:rFonts w:ascii="Times New Roman" w:hAnsi="Times New Roman" w:cs="Times New Roman"/>
          <w:noProof/>
          <w:spacing w:val="-7"/>
          <w:lang w:val="it-IT"/>
        </w:rPr>
        <w:t>mbajtësit te mallrave/shkelesit te pretenduar sqarime dhe dokumente mbeshtetese si mbi origjinen e mallrave te cilat vertetojne se mallrat jane origjinale. Keto sqarime dhe dokumente  duhet te vihen ne dispozicion brenda 20 ditëve nga njoftimi i ISHMT, ne te kundert ISHMT vijon me shqyrtimin e kerkese-ankeses vetem mbi bazen e dokumenteve te vena ne dispozicion nga ankuesi. Dokumentacioni mbështetës mund të konsistojë por pa u kufizuar në fatura shitblerje, dokumentacioni i zhdoganimit të mallit në rastet e eksportit.</w:t>
      </w:r>
    </w:p>
    <w:p w:rsidR="00CB4723" w:rsidRPr="008B4E24" w:rsidRDefault="00CB4723" w:rsidP="00CB4723">
      <w:pPr>
        <w:pStyle w:val="NoSpacing"/>
        <w:spacing w:line="288" w:lineRule="auto"/>
        <w:rPr>
          <w:rFonts w:ascii="Times New Roman" w:eastAsia="Times New Roman" w:hAnsi="Times New Roman" w:cs="Times New Roman"/>
          <w:lang w:val="it-IT" w:eastAsia="en-GB"/>
        </w:rPr>
      </w:pPr>
    </w:p>
    <w:p w:rsidR="00CB4723" w:rsidRPr="008B4E24" w:rsidRDefault="00CB4723" w:rsidP="00CB4723">
      <w:pPr>
        <w:pStyle w:val="NoSpacing"/>
        <w:numPr>
          <w:ilvl w:val="0"/>
          <w:numId w:val="59"/>
        </w:numPr>
        <w:spacing w:line="288" w:lineRule="auto"/>
        <w:rPr>
          <w:rFonts w:ascii="Times New Roman" w:eastAsia="Times New Roman" w:hAnsi="Times New Roman" w:cs="Times New Roman"/>
          <w:lang w:val="it-IT" w:eastAsia="en-GB"/>
        </w:rPr>
      </w:pPr>
      <w:r w:rsidRPr="008B4E24">
        <w:rPr>
          <w:rFonts w:ascii="Times New Roman" w:eastAsia="Times New Roman" w:hAnsi="Times New Roman" w:cs="Times New Roman"/>
          <w:lang w:val="it-IT" w:eastAsia="en-GB"/>
        </w:rPr>
        <w:t xml:space="preserve">Pas shqyrtimit të kërkesë-ankesës dhe kryerjes së verifikimeve përkatëese, ISHMT merr vendim për: </w:t>
      </w:r>
    </w:p>
    <w:p w:rsidR="00CB4723" w:rsidRPr="008B4E24" w:rsidRDefault="00CB4723" w:rsidP="00CB4723">
      <w:pPr>
        <w:pStyle w:val="NoSpacing"/>
        <w:numPr>
          <w:ilvl w:val="0"/>
          <w:numId w:val="62"/>
        </w:numPr>
        <w:spacing w:line="288" w:lineRule="auto"/>
        <w:rPr>
          <w:rFonts w:ascii="Times New Roman" w:eastAsia="Times New Roman" w:hAnsi="Times New Roman" w:cs="Times New Roman"/>
          <w:lang w:eastAsia="en-GB"/>
        </w:rPr>
      </w:pPr>
      <w:r w:rsidRPr="008B4E24">
        <w:rPr>
          <w:rFonts w:ascii="Times New Roman" w:eastAsia="Times New Roman" w:hAnsi="Times New Roman" w:cs="Times New Roman"/>
          <w:lang w:eastAsia="en-GB"/>
        </w:rPr>
        <w:t xml:space="preserve">refuzimin e </w:t>
      </w:r>
      <w:r w:rsidRPr="008B4E24">
        <w:rPr>
          <w:rFonts w:ascii="Times New Roman" w:eastAsia="Times New Roman" w:hAnsi="Times New Roman" w:cs="Times New Roman"/>
          <w:lang w:val="it-IT" w:eastAsia="en-GB"/>
        </w:rPr>
        <w:t xml:space="preserve">kërkesë-ankesës </w:t>
      </w:r>
      <w:r w:rsidRPr="008B4E24">
        <w:rPr>
          <w:rFonts w:ascii="Times New Roman" w:eastAsia="Times New Roman" w:hAnsi="Times New Roman" w:cs="Times New Roman"/>
          <w:lang w:eastAsia="en-GB"/>
        </w:rPr>
        <w:t>per mos plotesim te kushteve formale ligjore; ose</w:t>
      </w:r>
    </w:p>
    <w:p w:rsidR="00CB4723" w:rsidRPr="008B4E24" w:rsidRDefault="00CB4723" w:rsidP="00CB4723">
      <w:pPr>
        <w:pStyle w:val="NoSpacing"/>
        <w:numPr>
          <w:ilvl w:val="0"/>
          <w:numId w:val="62"/>
        </w:numPr>
        <w:spacing w:line="288" w:lineRule="auto"/>
        <w:rPr>
          <w:rFonts w:ascii="Times New Roman" w:eastAsia="Times New Roman" w:hAnsi="Times New Roman" w:cs="Times New Roman"/>
          <w:lang w:eastAsia="en-GB"/>
        </w:rPr>
      </w:pPr>
      <w:r w:rsidRPr="008B4E24">
        <w:rPr>
          <w:rFonts w:ascii="Times New Roman" w:eastAsia="Times New Roman" w:hAnsi="Times New Roman" w:cs="Times New Roman"/>
          <w:lang w:eastAsia="en-GB"/>
        </w:rPr>
        <w:t>pranimin e kërkesë-ankesës, bllokimin dhe/ose shkatëerrimin e m</w:t>
      </w:r>
      <w:r w:rsidRPr="008B4E24">
        <w:rPr>
          <w:rFonts w:ascii="Times New Roman" w:hAnsi="Times New Roman" w:cs="Times New Roman"/>
          <w:noProof/>
          <w:spacing w:val="-8"/>
        </w:rPr>
        <w:t xml:space="preserve">allrave të falsifikuara ose pirate. </w:t>
      </w:r>
    </w:p>
    <w:p w:rsidR="00CB4723" w:rsidRPr="008B4E24" w:rsidRDefault="00CB4723" w:rsidP="00CB4723">
      <w:pPr>
        <w:pStyle w:val="NoSpacing"/>
        <w:spacing w:line="288" w:lineRule="auto"/>
        <w:ind w:left="720"/>
        <w:rPr>
          <w:rFonts w:ascii="Times New Roman" w:eastAsia="Times New Roman" w:hAnsi="Times New Roman" w:cs="Times New Roman"/>
          <w:lang w:eastAsia="en-GB"/>
        </w:rPr>
      </w:pPr>
    </w:p>
    <w:p w:rsidR="00CB4723" w:rsidRPr="008B4E24" w:rsidRDefault="00CB4723" w:rsidP="00CB4723">
      <w:pPr>
        <w:pStyle w:val="NoSpacing"/>
        <w:numPr>
          <w:ilvl w:val="0"/>
          <w:numId w:val="59"/>
        </w:numPr>
        <w:spacing w:line="288" w:lineRule="auto"/>
        <w:jc w:val="both"/>
        <w:rPr>
          <w:rFonts w:ascii="Times New Roman" w:hAnsi="Times New Roman" w:cs="Times New Roman"/>
        </w:rPr>
      </w:pPr>
      <w:r w:rsidRPr="008B4E24">
        <w:rPr>
          <w:rFonts w:ascii="Times New Roman" w:eastAsia="Times New Roman" w:hAnsi="Times New Roman" w:cs="Times New Roman"/>
          <w:lang w:eastAsia="en-GB"/>
        </w:rPr>
        <w:t xml:space="preserve">Vendimi i ISHMT i njoftohet ankuesit dhe mbajtësit të mallrave. Mbajtësi i mallrave  nëenshkruan njëe deklaratë me anë të cilës pranon shkatërrimin e mallrave te cilësuara të falsifikuara ose pirate brenda </w:t>
      </w:r>
      <w:r w:rsidR="008B4E24" w:rsidRPr="008B4E24">
        <w:rPr>
          <w:rFonts w:ascii="Times New Roman" w:eastAsia="Times New Roman" w:hAnsi="Times New Roman" w:cs="Times New Roman"/>
          <w:lang w:eastAsia="en-GB"/>
        </w:rPr>
        <w:t>5 ditëve pune</w:t>
      </w:r>
      <w:r w:rsidRPr="008B4E24">
        <w:rPr>
          <w:rFonts w:ascii="Times New Roman" w:eastAsia="Times New Roman" w:hAnsi="Times New Roman" w:cs="Times New Roman"/>
          <w:lang w:eastAsia="en-GB"/>
        </w:rPr>
        <w:t xml:space="preserve"> nga njoftimi i vendimit te ISHMT. </w:t>
      </w:r>
      <w:r w:rsidRPr="008B4E24">
        <w:rPr>
          <w:rFonts w:ascii="Times New Roman" w:hAnsi="Times New Roman" w:cs="Times New Roman"/>
          <w:noProof/>
          <w:spacing w:val="-10"/>
        </w:rPr>
        <w:t xml:space="preserve">Kur mbajtësi i mallrave nuk </w:t>
      </w:r>
      <w:r w:rsidRPr="008B4E24">
        <w:rPr>
          <w:rFonts w:ascii="Times New Roman" w:hAnsi="Times New Roman" w:cs="Times New Roman"/>
          <w:noProof/>
          <w:spacing w:val="-5"/>
        </w:rPr>
        <w:t xml:space="preserve">ka dhënë pëlqimin e tij për shkatërrimin e mallrave dhe as nuk ka njoftuar kundërshtimin e tij pranë </w:t>
      </w:r>
      <w:r w:rsidRPr="008B4E24">
        <w:rPr>
          <w:rFonts w:ascii="Times New Roman" w:hAnsi="Times New Roman" w:cs="Times New Roman"/>
          <w:noProof/>
          <w:spacing w:val="-6"/>
        </w:rPr>
        <w:t xml:space="preserve">ISHMT brenda këtyre afateve, ISHMT mund të vlerësojë se </w:t>
      </w:r>
      <w:r w:rsidRPr="008B4E24">
        <w:rPr>
          <w:rFonts w:ascii="Times New Roman" w:hAnsi="Times New Roman" w:cs="Times New Roman"/>
          <w:noProof/>
        </w:rPr>
        <w:t>mbajtësi i mallrave ka dhënë pëlqimin për shkatërrimin e mallrave.</w:t>
      </w:r>
    </w:p>
    <w:p w:rsidR="00CB4723" w:rsidRPr="008B4E24" w:rsidRDefault="00CB4723" w:rsidP="00CB4723">
      <w:pPr>
        <w:pStyle w:val="NoSpacing"/>
        <w:spacing w:line="288" w:lineRule="auto"/>
        <w:rPr>
          <w:rFonts w:ascii="Times New Roman" w:eastAsia="Times New Roman" w:hAnsi="Times New Roman" w:cs="Times New Roman"/>
          <w:lang w:eastAsia="en-GB"/>
        </w:rPr>
      </w:pPr>
    </w:p>
    <w:p w:rsidR="00CB4723" w:rsidRPr="008B4E24" w:rsidRDefault="00CB4723" w:rsidP="00CB4723">
      <w:pPr>
        <w:pStyle w:val="NoSpacing"/>
        <w:numPr>
          <w:ilvl w:val="0"/>
          <w:numId w:val="59"/>
        </w:numPr>
        <w:spacing w:line="288" w:lineRule="auto"/>
        <w:jc w:val="both"/>
        <w:rPr>
          <w:rFonts w:ascii="Times New Roman" w:eastAsia="Times New Roman" w:hAnsi="Times New Roman" w:cs="Times New Roman"/>
          <w:lang w:eastAsia="en-GB"/>
        </w:rPr>
      </w:pPr>
      <w:r w:rsidRPr="008B4E24">
        <w:rPr>
          <w:rFonts w:ascii="Times New Roman" w:eastAsia="Times New Roman" w:hAnsi="Times New Roman" w:cs="Times New Roman"/>
          <w:lang w:eastAsia="en-GB"/>
        </w:rPr>
        <w:t>Shkaterrimi i mallrave organizohet nën mbikeqyrjen e ISHMT dhe kostot e shkaterrimit jane ne ngarkim te ankuesit, megjithate kjo pike</w:t>
      </w:r>
      <w:r w:rsidRPr="008B4E24">
        <w:rPr>
          <w:rFonts w:ascii="Times New Roman" w:hAnsi="Times New Roman" w:cs="Times New Roman"/>
          <w:noProof/>
          <w:spacing w:val="-9"/>
        </w:rPr>
        <w:t xml:space="preserve"> nuk cenon të drejtën e ankuesit për të kërkuar kompensim nga shkelësi apo </w:t>
      </w:r>
      <w:r w:rsidRPr="008B4E24">
        <w:rPr>
          <w:rFonts w:ascii="Times New Roman" w:hAnsi="Times New Roman" w:cs="Times New Roman"/>
          <w:noProof/>
        </w:rPr>
        <w:t>personat e tjerë në përputhje me legjislacionin në fuqi.</w:t>
      </w:r>
    </w:p>
    <w:p w:rsidR="00CB4723" w:rsidRPr="008B4E24" w:rsidRDefault="00CB4723" w:rsidP="00CB4723">
      <w:pPr>
        <w:pStyle w:val="NoSpacing"/>
        <w:spacing w:line="288" w:lineRule="auto"/>
        <w:rPr>
          <w:rFonts w:ascii="Times New Roman" w:eastAsia="Times New Roman" w:hAnsi="Times New Roman" w:cs="Times New Roman"/>
          <w:lang w:eastAsia="en-GB"/>
        </w:rPr>
      </w:pPr>
    </w:p>
    <w:p w:rsidR="00CB4723" w:rsidRPr="008B4E24" w:rsidRDefault="00CB4723" w:rsidP="00CB4723">
      <w:pPr>
        <w:pStyle w:val="NoSpacing"/>
        <w:numPr>
          <w:ilvl w:val="0"/>
          <w:numId w:val="59"/>
        </w:numPr>
        <w:spacing w:line="288" w:lineRule="auto"/>
        <w:jc w:val="both"/>
        <w:rPr>
          <w:rFonts w:ascii="Times New Roman" w:eastAsia="Times New Roman" w:hAnsi="Times New Roman" w:cs="Times New Roman"/>
          <w:lang w:eastAsia="en-GB"/>
        </w:rPr>
      </w:pPr>
      <w:r w:rsidRPr="008B4E24">
        <w:rPr>
          <w:rFonts w:ascii="Times New Roman" w:eastAsia="Times New Roman" w:hAnsi="Times New Roman" w:cs="Times New Roman"/>
          <w:lang w:eastAsia="en-GB"/>
        </w:rPr>
        <w:t xml:space="preserve">Nese mbajtesi i mallrave refuzon shkaterrimin e mallrave, </w:t>
      </w:r>
      <w:r w:rsidRPr="008B4E24">
        <w:rPr>
          <w:rFonts w:ascii="Times New Roman" w:hAnsi="Times New Roman" w:cs="Times New Roman"/>
          <w:noProof/>
          <w:spacing w:val="-7"/>
        </w:rPr>
        <w:t xml:space="preserve">brenda afatit të përcaktuar në </w:t>
      </w:r>
      <w:r w:rsidRPr="008B4E24">
        <w:rPr>
          <w:rFonts w:ascii="Times New Roman" w:hAnsi="Times New Roman" w:cs="Times New Roman"/>
          <w:noProof/>
          <w:spacing w:val="-8"/>
        </w:rPr>
        <w:t xml:space="preserve">piken 9, ISHMT njoftojn për këtë menjëherë ankuesin. Ankuesi, brenda 20 (njezete) ditëve pune nga data e marrjes se njoftimit te ISHMT duhet të fillojë procedimin gjyqësor, nëpërmjet paraqitjes së një kopje të kerkesepadisë, të paraqitur </w:t>
      </w:r>
      <w:r w:rsidRPr="008B4E24">
        <w:rPr>
          <w:rFonts w:ascii="Times New Roman" w:hAnsi="Times New Roman" w:cs="Times New Roman"/>
          <w:noProof/>
          <w:spacing w:val="-8"/>
        </w:rPr>
        <w:lastRenderedPageBreak/>
        <w:t xml:space="preserve">pranë gjykatës kompetente për të </w:t>
      </w:r>
      <w:r w:rsidRPr="008B4E24">
        <w:rPr>
          <w:rFonts w:ascii="Times New Roman" w:hAnsi="Times New Roman" w:cs="Times New Roman"/>
          <w:noProof/>
        </w:rPr>
        <w:t xml:space="preserve">vendosur nëse është shkelur një e drejtë e pronësisë intelektuale. ISHMT informohet për fillimin e procedurës gjyqësore nëpërmjet paraqitjes së kërkesë-padisë, dhe mallrat nuk </w:t>
      </w:r>
      <w:r w:rsidRPr="008B4E24">
        <w:rPr>
          <w:rFonts w:ascii="Times New Roman" w:hAnsi="Times New Roman" w:cs="Times New Roman"/>
          <w:noProof/>
          <w:spacing w:val="-8"/>
        </w:rPr>
        <w:t xml:space="preserve">zhbllokohen </w:t>
      </w:r>
      <w:r w:rsidRPr="008B4E24">
        <w:rPr>
          <w:rFonts w:ascii="Times New Roman" w:hAnsi="Times New Roman" w:cs="Times New Roman"/>
          <w:noProof/>
        </w:rPr>
        <w:t xml:space="preserve">dhe nuk përfundon ndalimi derisa gjykata të shprehet me vendim te formës së prerë në lidhje me këto mallra. </w:t>
      </w:r>
    </w:p>
    <w:p w:rsidR="00CB4723" w:rsidRPr="008B4E24" w:rsidRDefault="00CB4723" w:rsidP="00CB4723">
      <w:pPr>
        <w:pStyle w:val="NoSpacing"/>
        <w:spacing w:line="288" w:lineRule="auto"/>
        <w:rPr>
          <w:rFonts w:ascii="Times New Roman" w:eastAsia="Times New Roman" w:hAnsi="Times New Roman" w:cs="Times New Roman"/>
          <w:lang w:eastAsia="en-GB"/>
        </w:rPr>
      </w:pPr>
    </w:p>
    <w:p w:rsidR="00CB4723" w:rsidRPr="008B4E24" w:rsidRDefault="00CB4723" w:rsidP="00CB4723">
      <w:pPr>
        <w:pStyle w:val="NoSpacing"/>
        <w:numPr>
          <w:ilvl w:val="0"/>
          <w:numId w:val="59"/>
        </w:numPr>
        <w:spacing w:line="288" w:lineRule="auto"/>
        <w:jc w:val="both"/>
        <w:rPr>
          <w:rFonts w:ascii="Times New Roman" w:eastAsia="Times New Roman" w:hAnsi="Times New Roman" w:cs="Times New Roman"/>
          <w:lang w:eastAsia="en-GB"/>
        </w:rPr>
      </w:pPr>
      <w:r w:rsidRPr="008B4E24">
        <w:rPr>
          <w:rFonts w:ascii="Times New Roman" w:hAnsi="Times New Roman" w:cs="Times New Roman"/>
          <w:noProof/>
          <w:spacing w:val="-7"/>
        </w:rPr>
        <w:t xml:space="preserve">Nëse mbajtësi i mallrave pëson dëme të ardhura nga veprimet ose mosveprimet e ankuesit, apo </w:t>
      </w:r>
      <w:r w:rsidRPr="008B4E24">
        <w:rPr>
          <w:rFonts w:ascii="Times New Roman" w:hAnsi="Times New Roman" w:cs="Times New Roman"/>
          <w:noProof/>
          <w:spacing w:val="-8"/>
        </w:rPr>
        <w:t xml:space="preserve">kur vërtetohet se mallrat në fjalë nuk shkelin një të drejtë të pronësisë intelektuale, ankuesi mbi bazen e </w:t>
      </w:r>
      <w:r w:rsidRPr="008B4E24">
        <w:rPr>
          <w:rFonts w:ascii="Times New Roman" w:eastAsia="Times New Roman" w:hAnsi="Times New Roman" w:cs="Times New Roman"/>
          <w:lang w:eastAsia="en-GB"/>
        </w:rPr>
        <w:t xml:space="preserve">kërkesë-ankesës </w:t>
      </w:r>
      <w:r w:rsidRPr="008B4E24">
        <w:rPr>
          <w:rFonts w:ascii="Times New Roman" w:hAnsi="Times New Roman" w:cs="Times New Roman"/>
          <w:noProof/>
          <w:spacing w:val="-8"/>
        </w:rPr>
        <w:t xml:space="preserve">te te cilit u ndërmoren veprime nga ISHMT, është </w:t>
      </w:r>
      <w:r w:rsidRPr="008B4E24">
        <w:rPr>
          <w:rFonts w:ascii="Times New Roman" w:hAnsi="Times New Roman" w:cs="Times New Roman"/>
          <w:noProof/>
          <w:spacing w:val="-9"/>
        </w:rPr>
        <w:t xml:space="preserve">përgjegjës kundrejt çdo mbajtësi të mallrave në përputhje </w:t>
      </w:r>
      <w:r w:rsidRPr="008B4E24">
        <w:rPr>
          <w:rFonts w:ascii="Times New Roman" w:hAnsi="Times New Roman" w:cs="Times New Roman"/>
          <w:noProof/>
        </w:rPr>
        <w:t>me legjislacionin në fuqi.</w:t>
      </w:r>
    </w:p>
    <w:p w:rsidR="00CB4723" w:rsidRPr="008B4E24" w:rsidRDefault="00CB4723" w:rsidP="00CB4723">
      <w:pPr>
        <w:pStyle w:val="NoSpacing"/>
        <w:spacing w:line="288" w:lineRule="auto"/>
        <w:jc w:val="center"/>
        <w:rPr>
          <w:rFonts w:ascii="Times New Roman" w:eastAsia="Times New Roman" w:hAnsi="Times New Roman" w:cs="Times New Roman"/>
          <w:b/>
          <w:bCs/>
          <w:lang w:eastAsia="en-GB"/>
        </w:rPr>
      </w:pPr>
    </w:p>
    <w:p w:rsidR="00CB4723" w:rsidRPr="008B4E24" w:rsidRDefault="00CB4723" w:rsidP="00CB4723">
      <w:pPr>
        <w:pStyle w:val="NoSpacing"/>
        <w:spacing w:line="288" w:lineRule="auto"/>
        <w:jc w:val="center"/>
        <w:rPr>
          <w:rFonts w:ascii="Times New Roman" w:eastAsia="Times New Roman" w:hAnsi="Times New Roman" w:cs="Times New Roman"/>
          <w:b/>
          <w:bCs/>
          <w:lang w:eastAsia="en-GB"/>
        </w:rPr>
      </w:pPr>
    </w:p>
    <w:p w:rsidR="00CB4723" w:rsidRPr="008B4E24" w:rsidRDefault="00CB4723" w:rsidP="00CB4723">
      <w:pPr>
        <w:pStyle w:val="NoSpacing"/>
        <w:spacing w:line="288" w:lineRule="auto"/>
        <w:jc w:val="center"/>
        <w:rPr>
          <w:rFonts w:ascii="Times New Roman" w:eastAsia="Times New Roman" w:hAnsi="Times New Roman" w:cs="Times New Roman"/>
          <w:b/>
          <w:bCs/>
          <w:lang w:eastAsia="en-GB"/>
        </w:rPr>
      </w:pPr>
      <w:r w:rsidRPr="008B4E24">
        <w:rPr>
          <w:rFonts w:ascii="Times New Roman" w:eastAsia="Times New Roman" w:hAnsi="Times New Roman" w:cs="Times New Roman"/>
          <w:b/>
          <w:bCs/>
          <w:lang w:eastAsia="en-GB"/>
        </w:rPr>
        <w:t>Neni 200/c</w:t>
      </w:r>
    </w:p>
    <w:p w:rsidR="00CB4723" w:rsidRPr="008B4E24" w:rsidRDefault="00CB4723" w:rsidP="00CB4723">
      <w:pPr>
        <w:pStyle w:val="NoSpacing"/>
        <w:spacing w:line="288" w:lineRule="auto"/>
        <w:jc w:val="center"/>
        <w:rPr>
          <w:rFonts w:ascii="Times New Roman" w:eastAsia="Times New Roman" w:hAnsi="Times New Roman" w:cs="Times New Roman"/>
          <w:b/>
          <w:bCs/>
          <w:lang w:eastAsia="en-GB"/>
        </w:rPr>
      </w:pPr>
      <w:r w:rsidRPr="008B4E24">
        <w:rPr>
          <w:rFonts w:ascii="Times New Roman" w:eastAsia="Times New Roman" w:hAnsi="Times New Roman" w:cs="Times New Roman"/>
          <w:b/>
          <w:bCs/>
          <w:lang w:eastAsia="en-GB"/>
        </w:rPr>
        <w:t xml:space="preserve">Veprime </w:t>
      </w:r>
      <w:r w:rsidRPr="008B4E24">
        <w:rPr>
          <w:rFonts w:ascii="Times New Roman" w:eastAsia="Times New Roman" w:hAnsi="Times New Roman" w:cs="Times New Roman"/>
          <w:b/>
          <w:bCs/>
          <w:iCs/>
          <w:lang w:eastAsia="en-GB"/>
        </w:rPr>
        <w:t>ex-officio</w:t>
      </w:r>
    </w:p>
    <w:p w:rsidR="00CB4723" w:rsidRPr="008B4E24" w:rsidRDefault="00CB4723" w:rsidP="00CB4723">
      <w:pPr>
        <w:pStyle w:val="NoSpacing"/>
        <w:spacing w:line="288" w:lineRule="auto"/>
        <w:jc w:val="center"/>
        <w:rPr>
          <w:rFonts w:ascii="Times New Roman" w:eastAsia="Times New Roman" w:hAnsi="Times New Roman" w:cs="Times New Roman"/>
          <w:b/>
          <w:bCs/>
          <w:lang w:eastAsia="en-GB"/>
        </w:rPr>
      </w:pPr>
    </w:p>
    <w:p w:rsidR="00CB4723" w:rsidRPr="008B4E24" w:rsidRDefault="00CB4723" w:rsidP="00CB4723">
      <w:pPr>
        <w:pStyle w:val="NoSpacing"/>
        <w:numPr>
          <w:ilvl w:val="0"/>
          <w:numId w:val="63"/>
        </w:numPr>
        <w:spacing w:line="288" w:lineRule="auto"/>
        <w:jc w:val="both"/>
        <w:rPr>
          <w:rFonts w:ascii="Times New Roman" w:eastAsia="Times New Roman" w:hAnsi="Times New Roman" w:cs="Times New Roman"/>
          <w:lang w:eastAsia="en-GB"/>
        </w:rPr>
      </w:pPr>
      <w:r w:rsidRPr="008B4E24">
        <w:rPr>
          <w:rFonts w:ascii="Times New Roman" w:eastAsia="Times New Roman" w:hAnsi="Times New Roman" w:cs="Times New Roman"/>
          <w:lang w:eastAsia="en-GB"/>
        </w:rPr>
        <w:t xml:space="preserve">ISHMT në perputhje me planet e vlerësimit te riskut të kryera sipas metodologjisë përkatëse, ndërmerr veprime </w:t>
      </w:r>
      <w:r w:rsidRPr="008B4E24">
        <w:rPr>
          <w:rFonts w:ascii="Times New Roman" w:eastAsia="Times New Roman" w:hAnsi="Times New Roman" w:cs="Times New Roman"/>
          <w:iCs/>
          <w:lang w:eastAsia="en-GB"/>
        </w:rPr>
        <w:t>ex-officio</w:t>
      </w:r>
      <w:r w:rsidRPr="008B4E24">
        <w:rPr>
          <w:rFonts w:ascii="Times New Roman" w:eastAsia="Times New Roman" w:hAnsi="Times New Roman" w:cs="Times New Roman"/>
          <w:lang w:eastAsia="en-GB"/>
        </w:rPr>
        <w:t xml:space="preserve"> në tregun e brendshëm. </w:t>
      </w:r>
    </w:p>
    <w:p w:rsidR="00CB4723" w:rsidRPr="008B4E24" w:rsidRDefault="00CB4723" w:rsidP="00CB4723">
      <w:pPr>
        <w:pStyle w:val="NoSpacing"/>
        <w:spacing w:line="288" w:lineRule="auto"/>
        <w:jc w:val="both"/>
        <w:rPr>
          <w:rFonts w:ascii="Times New Roman" w:eastAsia="Times New Roman" w:hAnsi="Times New Roman" w:cs="Times New Roman"/>
          <w:lang w:eastAsia="en-GB"/>
        </w:rPr>
      </w:pPr>
    </w:p>
    <w:p w:rsidR="00CB4723" w:rsidRPr="008B4E24" w:rsidRDefault="00CB4723" w:rsidP="00CB4723">
      <w:pPr>
        <w:pStyle w:val="NoSpacing"/>
        <w:numPr>
          <w:ilvl w:val="0"/>
          <w:numId w:val="63"/>
        </w:numPr>
        <w:spacing w:line="288" w:lineRule="auto"/>
        <w:jc w:val="both"/>
        <w:rPr>
          <w:rFonts w:ascii="Times New Roman" w:eastAsia="Times New Roman" w:hAnsi="Times New Roman" w:cs="Times New Roman"/>
          <w:lang w:eastAsia="en-GB"/>
        </w:rPr>
      </w:pPr>
      <w:r w:rsidRPr="008B4E24">
        <w:rPr>
          <w:rFonts w:ascii="Times New Roman" w:eastAsia="Times New Roman" w:hAnsi="Times New Roman" w:cs="Times New Roman"/>
          <w:lang w:eastAsia="en-GB"/>
        </w:rPr>
        <w:t>Në rastet kur ISHMT identifikon m</w:t>
      </w:r>
      <w:r w:rsidRPr="008B4E24">
        <w:rPr>
          <w:rFonts w:ascii="Times New Roman" w:hAnsi="Times New Roman" w:cs="Times New Roman"/>
          <w:noProof/>
          <w:spacing w:val="-8"/>
        </w:rPr>
        <w:t xml:space="preserve">allra që dyshohet se shkelin një të drejtë të pronësisë intelektuale, </w:t>
      </w:r>
      <w:r w:rsidRPr="008B4E24">
        <w:rPr>
          <w:rFonts w:ascii="Times New Roman" w:eastAsia="Times New Roman" w:hAnsi="Times New Roman" w:cs="Times New Roman"/>
          <w:lang w:eastAsia="en-GB"/>
        </w:rPr>
        <w:t xml:space="preserve">kerkon nga ana e </w:t>
      </w:r>
      <w:r w:rsidRPr="008B4E24">
        <w:rPr>
          <w:rFonts w:ascii="Times New Roman" w:hAnsi="Times New Roman" w:cs="Times New Roman"/>
          <w:noProof/>
          <w:spacing w:val="-7"/>
        </w:rPr>
        <w:t xml:space="preserve">mbajtësit te mallrave sqarime dhe dokumente mbeshtetese mbi origjinen e mallrave te cilat vertetojne se mallrat jane origjinale. Keto sqarime dhe dokumente  duhet te vihen ne dispozicion brenda 10 diteve nga njoftimi i ISHMT, ne te kundert ISHMT mund </w:t>
      </w:r>
      <w:r w:rsidRPr="008B4E24">
        <w:rPr>
          <w:rFonts w:ascii="Times New Roman" w:eastAsia="Times New Roman" w:hAnsi="Times New Roman" w:cs="Times New Roman"/>
          <w:lang w:eastAsia="en-GB"/>
        </w:rPr>
        <w:t xml:space="preserve">te vendose te bllokoje </w:t>
      </w:r>
      <w:r w:rsidRPr="008B4E24">
        <w:rPr>
          <w:rFonts w:ascii="Times New Roman" w:hAnsi="Times New Roman" w:cs="Times New Roman"/>
          <w:noProof/>
          <w:spacing w:val="-8"/>
        </w:rPr>
        <w:t xml:space="preserve">mallrat që dyshohet se shkelin një të drejtë të pronësisë intelektuale. </w:t>
      </w:r>
    </w:p>
    <w:p w:rsidR="00CB4723" w:rsidRPr="008B4E24" w:rsidRDefault="00CB4723" w:rsidP="00CB4723">
      <w:pPr>
        <w:spacing w:line="288" w:lineRule="auto"/>
        <w:ind w:left="360"/>
        <w:rPr>
          <w:rFonts w:ascii="Times New Roman" w:hAnsi="Times New Roman" w:cs="Times New Roman"/>
          <w:noProof/>
          <w:spacing w:val="-8"/>
          <w:sz w:val="24"/>
          <w:szCs w:val="24"/>
        </w:rPr>
      </w:pPr>
    </w:p>
    <w:p w:rsidR="00CB4723" w:rsidRPr="008B4E24" w:rsidRDefault="00CB4723" w:rsidP="00CB4723">
      <w:pPr>
        <w:pStyle w:val="NoSpacing"/>
        <w:numPr>
          <w:ilvl w:val="0"/>
          <w:numId w:val="63"/>
        </w:numPr>
        <w:spacing w:line="288" w:lineRule="auto"/>
        <w:jc w:val="both"/>
        <w:rPr>
          <w:rFonts w:ascii="Times New Roman" w:eastAsia="Times New Roman" w:hAnsi="Times New Roman" w:cs="Times New Roman"/>
          <w:lang w:eastAsia="en-GB"/>
        </w:rPr>
      </w:pPr>
      <w:r w:rsidRPr="008B4E24">
        <w:rPr>
          <w:rFonts w:ascii="Times New Roman" w:eastAsia="Times New Roman" w:hAnsi="Times New Roman" w:cs="Times New Roman"/>
          <w:lang w:eastAsia="en-GB"/>
        </w:rPr>
        <w:t>ISHMT kerkon informacion prane Drejtorise se Pergjitheshme te Pronesise Industriale (“</w:t>
      </w:r>
      <w:r w:rsidRPr="008B4E24">
        <w:rPr>
          <w:rFonts w:ascii="Times New Roman" w:eastAsia="Times New Roman" w:hAnsi="Times New Roman" w:cs="Times New Roman"/>
          <w:b/>
          <w:bCs/>
          <w:lang w:eastAsia="en-GB"/>
        </w:rPr>
        <w:t>DPPI</w:t>
      </w:r>
      <w:r w:rsidRPr="008B4E24">
        <w:rPr>
          <w:rFonts w:ascii="Times New Roman" w:eastAsia="Times New Roman" w:hAnsi="Times New Roman" w:cs="Times New Roman"/>
          <w:lang w:eastAsia="en-GB"/>
        </w:rPr>
        <w:t>”) dhe Drejtorise te se Drejtes se Autorit (“</w:t>
      </w:r>
      <w:r w:rsidRPr="008B4E24">
        <w:rPr>
          <w:rFonts w:ascii="Times New Roman" w:eastAsia="Times New Roman" w:hAnsi="Times New Roman" w:cs="Times New Roman"/>
          <w:b/>
          <w:bCs/>
          <w:lang w:eastAsia="en-GB"/>
        </w:rPr>
        <w:t>DDA</w:t>
      </w:r>
      <w:r w:rsidRPr="008B4E24">
        <w:rPr>
          <w:rFonts w:ascii="Times New Roman" w:eastAsia="Times New Roman" w:hAnsi="Times New Roman" w:cs="Times New Roman"/>
          <w:lang w:eastAsia="en-GB"/>
        </w:rPr>
        <w:t>”), mbi ekzistencen e të drejtave te pronesise industriale dhe atyre te autorit respektivisht lidhur me m</w:t>
      </w:r>
      <w:r w:rsidRPr="008B4E24">
        <w:rPr>
          <w:rFonts w:ascii="Times New Roman" w:hAnsi="Times New Roman" w:cs="Times New Roman"/>
          <w:noProof/>
          <w:spacing w:val="-8"/>
        </w:rPr>
        <w:t>allrat që dyshohet se shkelin një të drejtë të pronësisë intelektuale.</w:t>
      </w:r>
    </w:p>
    <w:p w:rsidR="00CB4723" w:rsidRPr="008B4E24" w:rsidRDefault="00CB4723" w:rsidP="00CB4723">
      <w:pPr>
        <w:pStyle w:val="NoSpacing"/>
        <w:spacing w:line="288" w:lineRule="auto"/>
        <w:rPr>
          <w:rFonts w:ascii="Times New Roman" w:eastAsia="Times New Roman" w:hAnsi="Times New Roman" w:cs="Times New Roman"/>
          <w:lang w:eastAsia="en-GB"/>
        </w:rPr>
      </w:pPr>
    </w:p>
    <w:p w:rsidR="00CB4723" w:rsidRPr="008B4E24" w:rsidRDefault="00CB4723" w:rsidP="00CB4723">
      <w:pPr>
        <w:pStyle w:val="NoSpacing"/>
        <w:numPr>
          <w:ilvl w:val="0"/>
          <w:numId w:val="63"/>
        </w:numPr>
        <w:spacing w:line="288" w:lineRule="auto"/>
        <w:jc w:val="both"/>
        <w:rPr>
          <w:rFonts w:ascii="Times New Roman" w:eastAsia="Times New Roman" w:hAnsi="Times New Roman" w:cs="Times New Roman"/>
          <w:lang w:eastAsia="en-GB"/>
        </w:rPr>
      </w:pPr>
      <w:r w:rsidRPr="008B4E24">
        <w:rPr>
          <w:rFonts w:ascii="Times New Roman" w:eastAsia="Times New Roman" w:hAnsi="Times New Roman" w:cs="Times New Roman"/>
          <w:lang w:eastAsia="en-GB"/>
        </w:rPr>
        <w:t>ISHMT  kërkon informacion pranë Drejtorisë së Përgjithëshme të Doganave (“</w:t>
      </w:r>
      <w:r w:rsidRPr="008B4E24">
        <w:rPr>
          <w:rFonts w:ascii="Times New Roman" w:eastAsia="Times New Roman" w:hAnsi="Times New Roman" w:cs="Times New Roman"/>
          <w:b/>
          <w:bCs/>
          <w:lang w:eastAsia="en-GB"/>
        </w:rPr>
        <w:t>DPD</w:t>
      </w:r>
      <w:r w:rsidRPr="008B4E24">
        <w:rPr>
          <w:rFonts w:ascii="Times New Roman" w:eastAsia="Times New Roman" w:hAnsi="Times New Roman" w:cs="Times New Roman"/>
          <w:lang w:eastAsia="en-GB"/>
        </w:rPr>
        <w:t>”) lidhur me çlirimin e m</w:t>
      </w:r>
      <w:r w:rsidRPr="008B4E24">
        <w:rPr>
          <w:rFonts w:ascii="Times New Roman" w:hAnsi="Times New Roman" w:cs="Times New Roman"/>
          <w:noProof/>
          <w:spacing w:val="-8"/>
        </w:rPr>
        <w:t>allrave që dyshohet se shkelin një të drejtë të pronësisë intelektuale si dhe ekzistenc</w:t>
      </w:r>
      <w:r w:rsidRPr="008B4E24">
        <w:rPr>
          <w:rFonts w:ascii="Times New Roman" w:eastAsia="Times New Roman" w:hAnsi="Times New Roman" w:cs="Times New Roman"/>
          <w:lang w:eastAsia="en-GB"/>
        </w:rPr>
        <w:t>ë</w:t>
      </w:r>
      <w:r w:rsidRPr="008B4E24">
        <w:rPr>
          <w:rFonts w:ascii="Times New Roman" w:hAnsi="Times New Roman" w:cs="Times New Roman"/>
          <w:noProof/>
          <w:spacing w:val="-8"/>
        </w:rPr>
        <w:t>n e k</w:t>
      </w:r>
      <w:r w:rsidRPr="008B4E24">
        <w:rPr>
          <w:rFonts w:ascii="Times New Roman" w:eastAsia="Times New Roman" w:hAnsi="Times New Roman" w:cs="Times New Roman"/>
          <w:lang w:eastAsia="en-GB"/>
        </w:rPr>
        <w:t>ë</w:t>
      </w:r>
      <w:r w:rsidRPr="008B4E24">
        <w:rPr>
          <w:rFonts w:ascii="Times New Roman" w:hAnsi="Times New Roman" w:cs="Times New Roman"/>
          <w:noProof/>
          <w:spacing w:val="-8"/>
        </w:rPr>
        <w:t>rkesave p</w:t>
      </w:r>
      <w:r w:rsidRPr="008B4E24">
        <w:rPr>
          <w:rFonts w:ascii="Times New Roman" w:eastAsia="Times New Roman" w:hAnsi="Times New Roman" w:cs="Times New Roman"/>
          <w:lang w:eastAsia="en-GB"/>
        </w:rPr>
        <w:t>ë</w:t>
      </w:r>
      <w:r w:rsidRPr="008B4E24">
        <w:rPr>
          <w:rFonts w:ascii="Times New Roman" w:hAnsi="Times New Roman" w:cs="Times New Roman"/>
          <w:noProof/>
          <w:spacing w:val="-8"/>
        </w:rPr>
        <w:t>r veprim pran</w:t>
      </w:r>
      <w:r w:rsidRPr="008B4E24">
        <w:rPr>
          <w:rFonts w:ascii="Times New Roman" w:eastAsia="Times New Roman" w:hAnsi="Times New Roman" w:cs="Times New Roman"/>
          <w:lang w:eastAsia="en-GB"/>
        </w:rPr>
        <w:t>ë</w:t>
      </w:r>
      <w:r w:rsidRPr="008B4E24">
        <w:rPr>
          <w:rFonts w:ascii="Times New Roman" w:hAnsi="Times New Roman" w:cs="Times New Roman"/>
          <w:noProof/>
          <w:spacing w:val="-8"/>
        </w:rPr>
        <w:t xml:space="preserve"> autoriteteve doganore. </w:t>
      </w:r>
    </w:p>
    <w:p w:rsidR="00CB4723" w:rsidRPr="008B4E24" w:rsidRDefault="00CB4723" w:rsidP="00CB4723">
      <w:pPr>
        <w:pStyle w:val="NoSpacing"/>
        <w:spacing w:line="288" w:lineRule="auto"/>
        <w:rPr>
          <w:rFonts w:ascii="Times New Roman" w:eastAsia="Times New Roman" w:hAnsi="Times New Roman" w:cs="Times New Roman"/>
          <w:lang w:eastAsia="en-GB"/>
        </w:rPr>
      </w:pPr>
    </w:p>
    <w:p w:rsidR="00CB4723" w:rsidRPr="008B4E24" w:rsidRDefault="00CB4723" w:rsidP="00CB4723">
      <w:pPr>
        <w:pStyle w:val="NoSpacing"/>
        <w:numPr>
          <w:ilvl w:val="0"/>
          <w:numId w:val="63"/>
        </w:numPr>
        <w:spacing w:line="288" w:lineRule="auto"/>
        <w:jc w:val="both"/>
        <w:rPr>
          <w:rFonts w:ascii="Times New Roman" w:eastAsia="Times New Roman" w:hAnsi="Times New Roman" w:cs="Times New Roman"/>
          <w:lang w:eastAsia="en-GB"/>
        </w:rPr>
      </w:pPr>
      <w:r w:rsidRPr="008B4E24">
        <w:rPr>
          <w:rFonts w:ascii="Times New Roman" w:eastAsia="Times New Roman" w:hAnsi="Times New Roman" w:cs="Times New Roman"/>
          <w:lang w:eastAsia="en-GB"/>
        </w:rPr>
        <w:lastRenderedPageBreak/>
        <w:t xml:space="preserve">DPPI, DDA dhe DPD i </w:t>
      </w:r>
      <w:r w:rsidR="009B3CF3" w:rsidRPr="008B4E24">
        <w:rPr>
          <w:rFonts w:ascii="Times New Roman" w:eastAsia="Times New Roman" w:hAnsi="Times New Roman" w:cs="Times New Roman"/>
          <w:lang w:eastAsia="en-GB"/>
        </w:rPr>
        <w:t>japin</w:t>
      </w:r>
      <w:r w:rsidRPr="008B4E24">
        <w:rPr>
          <w:rFonts w:ascii="Times New Roman" w:eastAsia="Times New Roman" w:hAnsi="Times New Roman" w:cs="Times New Roman"/>
          <w:lang w:eastAsia="en-GB"/>
        </w:rPr>
        <w:t xml:space="preserve"> ISHMT informacion mbi ekzistencen e te drejtave të pronësisë intelektuale respektivisht lidhur me m</w:t>
      </w:r>
      <w:r w:rsidRPr="008B4E24">
        <w:rPr>
          <w:rFonts w:ascii="Times New Roman" w:hAnsi="Times New Roman" w:cs="Times New Roman"/>
          <w:noProof/>
          <w:spacing w:val="-8"/>
        </w:rPr>
        <w:t xml:space="preserve">allrat që dyshohet se shkelin një të drejtë të pronësisë intelektuale, </w:t>
      </w:r>
      <w:r w:rsidR="0027331E" w:rsidRPr="008B4E24">
        <w:rPr>
          <w:rFonts w:ascii="Times New Roman" w:hAnsi="Times New Roman" w:cs="Times New Roman"/>
          <w:noProof/>
          <w:spacing w:val="-8"/>
        </w:rPr>
        <w:t>sipas afateve të përcaktuara ligjore</w:t>
      </w:r>
      <w:r w:rsidR="0027331E" w:rsidRPr="008B4E24">
        <w:rPr>
          <w:rFonts w:ascii="Times New Roman" w:hAnsi="Times New Roman" w:cs="Times New Roman"/>
          <w:noProof/>
          <w:spacing w:val="-8"/>
          <w:highlight w:val="yellow"/>
        </w:rPr>
        <w:t>.</w:t>
      </w:r>
    </w:p>
    <w:p w:rsidR="00CB4723" w:rsidRPr="008B4E24" w:rsidRDefault="00CB4723" w:rsidP="00CB4723">
      <w:pPr>
        <w:pStyle w:val="NoSpacing"/>
        <w:spacing w:line="288" w:lineRule="auto"/>
        <w:rPr>
          <w:rFonts w:ascii="Times New Roman" w:eastAsia="Times New Roman" w:hAnsi="Times New Roman" w:cs="Times New Roman"/>
          <w:lang w:eastAsia="en-GB"/>
        </w:rPr>
      </w:pPr>
    </w:p>
    <w:p w:rsidR="00CB4723" w:rsidRPr="008B4E24" w:rsidRDefault="00CB4723" w:rsidP="00CB4723">
      <w:pPr>
        <w:pStyle w:val="NoSpacing"/>
        <w:numPr>
          <w:ilvl w:val="0"/>
          <w:numId w:val="63"/>
        </w:numPr>
        <w:spacing w:line="288" w:lineRule="auto"/>
        <w:jc w:val="both"/>
        <w:rPr>
          <w:rFonts w:ascii="Times New Roman" w:eastAsia="Bookman Old Style" w:hAnsi="Times New Roman" w:cs="Times New Roman"/>
        </w:rPr>
      </w:pPr>
      <w:r w:rsidRPr="008B4E24">
        <w:rPr>
          <w:rFonts w:ascii="Times New Roman" w:eastAsia="Times New Roman" w:hAnsi="Times New Roman" w:cs="Times New Roman"/>
          <w:lang w:eastAsia="en-GB"/>
        </w:rPr>
        <w:t xml:space="preserve">ISHMT mbi bazën e informacionit të mbledhur sipas pikës 5 të këtij neni, njofton mbajtësin e të drejtes mbi bllokimin e mallrave </w:t>
      </w:r>
      <w:r w:rsidRPr="008B4E24">
        <w:rPr>
          <w:rFonts w:ascii="Times New Roman" w:hAnsi="Times New Roman" w:cs="Times New Roman"/>
          <w:noProof/>
          <w:spacing w:val="-8"/>
        </w:rPr>
        <w:t xml:space="preserve">që dyshohet se shkelin një të drejtë të pronësisë intelektuale brenda 5 diteve pune duke perfshire të dhëna për sasinë dhe natyrën reale apo </w:t>
      </w:r>
      <w:r w:rsidRPr="008B4E24">
        <w:rPr>
          <w:rFonts w:ascii="Times New Roman" w:hAnsi="Times New Roman" w:cs="Times New Roman"/>
          <w:noProof/>
        </w:rPr>
        <w:t xml:space="preserve">të vlerësuar të mallrave, përfshirë </w:t>
      </w:r>
      <w:r w:rsidRPr="008B4E24">
        <w:rPr>
          <w:rFonts w:ascii="Times New Roman" w:eastAsia="Bookman Old Style" w:hAnsi="Times New Roman" w:cs="Times New Roman"/>
        </w:rPr>
        <w:t>mostra te mallrave dhe/ose riprodhime te tyre.</w:t>
      </w:r>
    </w:p>
    <w:p w:rsidR="00CB4723" w:rsidRPr="008B4E24" w:rsidRDefault="00CB4723" w:rsidP="00CB4723">
      <w:pPr>
        <w:pStyle w:val="NoSpacing"/>
        <w:spacing w:line="288" w:lineRule="auto"/>
        <w:jc w:val="both"/>
        <w:rPr>
          <w:rFonts w:ascii="Times New Roman" w:eastAsia="Bookman Old Style" w:hAnsi="Times New Roman" w:cs="Times New Roman"/>
        </w:rPr>
      </w:pPr>
    </w:p>
    <w:p w:rsidR="00CB4723" w:rsidRPr="008B4E24" w:rsidRDefault="00CB4723" w:rsidP="00CB4723">
      <w:pPr>
        <w:pStyle w:val="NoSpacing"/>
        <w:numPr>
          <w:ilvl w:val="0"/>
          <w:numId w:val="63"/>
        </w:numPr>
        <w:spacing w:line="288" w:lineRule="auto"/>
        <w:jc w:val="both"/>
        <w:rPr>
          <w:rFonts w:ascii="Times New Roman" w:eastAsia="Times New Roman" w:hAnsi="Times New Roman" w:cs="Times New Roman"/>
          <w:lang w:eastAsia="en-GB"/>
        </w:rPr>
      </w:pPr>
      <w:r w:rsidRPr="008B4E24">
        <w:rPr>
          <w:rFonts w:ascii="Times New Roman" w:eastAsia="Bookman Old Style" w:hAnsi="Times New Roman" w:cs="Times New Roman"/>
        </w:rPr>
        <w:t>Mbajt</w:t>
      </w:r>
      <w:r w:rsidRPr="008B4E24">
        <w:rPr>
          <w:rFonts w:ascii="Times New Roman" w:eastAsia="Times New Roman" w:hAnsi="Times New Roman" w:cs="Times New Roman"/>
          <w:lang w:eastAsia="en-GB"/>
        </w:rPr>
        <w:t>ë</w:t>
      </w:r>
      <w:r w:rsidRPr="008B4E24">
        <w:rPr>
          <w:rFonts w:ascii="Times New Roman" w:eastAsia="Bookman Old Style" w:hAnsi="Times New Roman" w:cs="Times New Roman"/>
        </w:rPr>
        <w:t>si i nj</w:t>
      </w:r>
      <w:r w:rsidRPr="008B4E24">
        <w:rPr>
          <w:rFonts w:ascii="Times New Roman" w:eastAsia="Times New Roman" w:hAnsi="Times New Roman" w:cs="Times New Roman"/>
          <w:lang w:eastAsia="en-GB"/>
        </w:rPr>
        <w:t>ë</w:t>
      </w:r>
      <w:r w:rsidRPr="008B4E24">
        <w:rPr>
          <w:rFonts w:ascii="Times New Roman" w:eastAsia="Bookman Old Style" w:hAnsi="Times New Roman" w:cs="Times New Roman"/>
        </w:rPr>
        <w:t xml:space="preserve"> t</w:t>
      </w:r>
      <w:r w:rsidRPr="008B4E24">
        <w:rPr>
          <w:rFonts w:ascii="Times New Roman" w:eastAsia="Times New Roman" w:hAnsi="Times New Roman" w:cs="Times New Roman"/>
          <w:lang w:eastAsia="en-GB"/>
        </w:rPr>
        <w:t>ë</w:t>
      </w:r>
      <w:r w:rsidRPr="008B4E24">
        <w:rPr>
          <w:rFonts w:ascii="Times New Roman" w:eastAsia="Bookman Old Style" w:hAnsi="Times New Roman" w:cs="Times New Roman"/>
        </w:rPr>
        <w:t xml:space="preserve"> drejte t</w:t>
      </w:r>
      <w:r w:rsidRPr="008B4E24">
        <w:rPr>
          <w:rFonts w:ascii="Times New Roman" w:eastAsia="Times New Roman" w:hAnsi="Times New Roman" w:cs="Times New Roman"/>
          <w:lang w:eastAsia="en-GB"/>
        </w:rPr>
        <w:t>ë</w:t>
      </w:r>
      <w:r w:rsidRPr="008B4E24">
        <w:rPr>
          <w:rFonts w:ascii="Times New Roman" w:eastAsia="Bookman Old Style" w:hAnsi="Times New Roman" w:cs="Times New Roman"/>
        </w:rPr>
        <w:t xml:space="preserve"> pron</w:t>
      </w:r>
      <w:r w:rsidRPr="008B4E24">
        <w:rPr>
          <w:rFonts w:ascii="Times New Roman" w:eastAsia="Times New Roman" w:hAnsi="Times New Roman" w:cs="Times New Roman"/>
          <w:lang w:eastAsia="en-GB"/>
        </w:rPr>
        <w:t>ë</w:t>
      </w:r>
      <w:r w:rsidRPr="008B4E24">
        <w:rPr>
          <w:rFonts w:ascii="Times New Roman" w:eastAsia="Bookman Old Style" w:hAnsi="Times New Roman" w:cs="Times New Roman"/>
        </w:rPr>
        <w:t>sis</w:t>
      </w:r>
      <w:r w:rsidRPr="008B4E24">
        <w:rPr>
          <w:rFonts w:ascii="Times New Roman" w:eastAsia="Times New Roman" w:hAnsi="Times New Roman" w:cs="Times New Roman"/>
          <w:lang w:eastAsia="en-GB"/>
        </w:rPr>
        <w:t>ë</w:t>
      </w:r>
      <w:r w:rsidRPr="008B4E24">
        <w:rPr>
          <w:rFonts w:ascii="Times New Roman" w:eastAsia="Bookman Old Style" w:hAnsi="Times New Roman" w:cs="Times New Roman"/>
        </w:rPr>
        <w:t xml:space="preserve"> intelektuale, duhet t</w:t>
      </w:r>
      <w:r w:rsidRPr="008B4E24">
        <w:rPr>
          <w:rFonts w:ascii="Times New Roman" w:eastAsia="Times New Roman" w:hAnsi="Times New Roman" w:cs="Times New Roman"/>
          <w:lang w:eastAsia="en-GB"/>
        </w:rPr>
        <w:t>ë</w:t>
      </w:r>
      <w:r w:rsidRPr="008B4E24">
        <w:rPr>
          <w:rFonts w:ascii="Times New Roman" w:eastAsia="Bookman Old Style" w:hAnsi="Times New Roman" w:cs="Times New Roman"/>
        </w:rPr>
        <w:t xml:space="preserve"> konfirmoj</w:t>
      </w:r>
      <w:r w:rsidRPr="008B4E24">
        <w:rPr>
          <w:rFonts w:ascii="Times New Roman" w:eastAsia="Times New Roman" w:hAnsi="Times New Roman" w:cs="Times New Roman"/>
          <w:lang w:eastAsia="en-GB"/>
        </w:rPr>
        <w:t>ë</w:t>
      </w:r>
      <w:r w:rsidRPr="008B4E24">
        <w:rPr>
          <w:rFonts w:ascii="Times New Roman" w:eastAsia="Bookman Old Style" w:hAnsi="Times New Roman" w:cs="Times New Roman"/>
        </w:rPr>
        <w:t xml:space="preserve"> se mallrat e dyshuara shkelin t</w:t>
      </w:r>
      <w:r w:rsidRPr="008B4E24">
        <w:rPr>
          <w:rFonts w:ascii="Times New Roman" w:eastAsia="Times New Roman" w:hAnsi="Times New Roman" w:cs="Times New Roman"/>
          <w:lang w:eastAsia="en-GB"/>
        </w:rPr>
        <w:t>ë</w:t>
      </w:r>
      <w:r w:rsidRPr="008B4E24">
        <w:rPr>
          <w:rFonts w:ascii="Times New Roman" w:eastAsia="Bookman Old Style" w:hAnsi="Times New Roman" w:cs="Times New Roman"/>
        </w:rPr>
        <w:t xml:space="preserve"> drejtat e tij brenda 5 dit</w:t>
      </w:r>
      <w:r w:rsidRPr="008B4E24">
        <w:rPr>
          <w:rFonts w:ascii="Times New Roman" w:eastAsia="Times New Roman" w:hAnsi="Times New Roman" w:cs="Times New Roman"/>
          <w:lang w:eastAsia="en-GB"/>
        </w:rPr>
        <w:t>ë</w:t>
      </w:r>
      <w:r w:rsidRPr="008B4E24">
        <w:rPr>
          <w:rFonts w:ascii="Times New Roman" w:eastAsia="Bookman Old Style" w:hAnsi="Times New Roman" w:cs="Times New Roman"/>
        </w:rPr>
        <w:t>ve pune nga njoftimi i ISHMT, p</w:t>
      </w:r>
      <w:r w:rsidRPr="008B4E24">
        <w:rPr>
          <w:rFonts w:ascii="Times New Roman" w:eastAsia="Times New Roman" w:hAnsi="Times New Roman" w:cs="Times New Roman"/>
          <w:lang w:eastAsia="en-GB"/>
        </w:rPr>
        <w:t>ë</w:t>
      </w:r>
      <w:r w:rsidRPr="008B4E24">
        <w:rPr>
          <w:rFonts w:ascii="Times New Roman" w:eastAsia="Bookman Old Style" w:hAnsi="Times New Roman" w:cs="Times New Roman"/>
        </w:rPr>
        <w:t>rfshir</w:t>
      </w:r>
      <w:r w:rsidRPr="008B4E24">
        <w:rPr>
          <w:rFonts w:ascii="Times New Roman" w:eastAsia="Times New Roman" w:hAnsi="Times New Roman" w:cs="Times New Roman"/>
          <w:lang w:eastAsia="en-GB"/>
        </w:rPr>
        <w:t>ë</w:t>
      </w:r>
      <w:r w:rsidRPr="008B4E24">
        <w:rPr>
          <w:rFonts w:ascii="Times New Roman" w:eastAsia="Bookman Old Style" w:hAnsi="Times New Roman" w:cs="Times New Roman"/>
        </w:rPr>
        <w:t xml:space="preserve"> dhe nj</w:t>
      </w:r>
      <w:r w:rsidRPr="008B4E24">
        <w:rPr>
          <w:rFonts w:ascii="Times New Roman" w:eastAsia="Times New Roman" w:hAnsi="Times New Roman" w:cs="Times New Roman"/>
          <w:lang w:eastAsia="en-GB"/>
        </w:rPr>
        <w:t>ë</w:t>
      </w:r>
      <w:r w:rsidRPr="008B4E24">
        <w:rPr>
          <w:rFonts w:ascii="Times New Roman" w:eastAsia="Bookman Old Style" w:hAnsi="Times New Roman" w:cs="Times New Roman"/>
        </w:rPr>
        <w:t xml:space="preserve"> deklarat</w:t>
      </w:r>
      <w:r w:rsidRPr="008B4E24">
        <w:rPr>
          <w:rFonts w:ascii="Times New Roman" w:eastAsia="Times New Roman" w:hAnsi="Times New Roman" w:cs="Times New Roman"/>
          <w:lang w:eastAsia="en-GB"/>
        </w:rPr>
        <w:t>ë</w:t>
      </w:r>
      <w:r w:rsidRPr="008B4E24">
        <w:rPr>
          <w:rFonts w:ascii="Times New Roman" w:eastAsia="Bookman Old Style" w:hAnsi="Times New Roman" w:cs="Times New Roman"/>
        </w:rPr>
        <w:t xml:space="preserve"> sipas t</w:t>
      </w:r>
      <w:r w:rsidRPr="008B4E24">
        <w:rPr>
          <w:rFonts w:ascii="Times New Roman" w:eastAsia="Times New Roman" w:hAnsi="Times New Roman" w:cs="Times New Roman"/>
          <w:lang w:eastAsia="en-GB"/>
        </w:rPr>
        <w:t>ë</w:t>
      </w:r>
      <w:r w:rsidRPr="008B4E24">
        <w:rPr>
          <w:rFonts w:ascii="Times New Roman" w:eastAsia="Bookman Old Style" w:hAnsi="Times New Roman" w:cs="Times New Roman"/>
        </w:rPr>
        <w:t xml:space="preserve"> cil</w:t>
      </w:r>
      <w:r w:rsidRPr="008B4E24">
        <w:rPr>
          <w:rFonts w:ascii="Times New Roman" w:eastAsia="Times New Roman" w:hAnsi="Times New Roman" w:cs="Times New Roman"/>
          <w:lang w:eastAsia="en-GB"/>
        </w:rPr>
        <w:t>ë</w:t>
      </w:r>
      <w:r w:rsidRPr="008B4E24">
        <w:rPr>
          <w:rFonts w:ascii="Times New Roman" w:eastAsia="Bookman Old Style" w:hAnsi="Times New Roman" w:cs="Times New Roman"/>
        </w:rPr>
        <w:t>s n</w:t>
      </w:r>
      <w:r w:rsidRPr="008B4E24">
        <w:rPr>
          <w:rFonts w:ascii="Times New Roman" w:eastAsia="Times New Roman" w:hAnsi="Times New Roman" w:cs="Times New Roman"/>
          <w:lang w:eastAsia="en-GB"/>
        </w:rPr>
        <w:t>ë</w:t>
      </w:r>
      <w:r w:rsidRPr="008B4E24">
        <w:rPr>
          <w:rFonts w:ascii="Times New Roman" w:eastAsia="Bookman Old Style" w:hAnsi="Times New Roman" w:cs="Times New Roman"/>
        </w:rPr>
        <w:t xml:space="preserve"> rast se mallrat do t</w:t>
      </w:r>
      <w:r w:rsidRPr="008B4E24">
        <w:rPr>
          <w:rFonts w:ascii="Times New Roman" w:eastAsia="Times New Roman" w:hAnsi="Times New Roman" w:cs="Times New Roman"/>
          <w:lang w:eastAsia="en-GB"/>
        </w:rPr>
        <w:t>ë</w:t>
      </w:r>
      <w:r w:rsidRPr="008B4E24">
        <w:rPr>
          <w:rFonts w:ascii="Times New Roman" w:eastAsia="Bookman Old Style" w:hAnsi="Times New Roman" w:cs="Times New Roman"/>
        </w:rPr>
        <w:t xml:space="preserve"> shkat</w:t>
      </w:r>
      <w:r w:rsidRPr="008B4E24">
        <w:rPr>
          <w:rFonts w:ascii="Times New Roman" w:eastAsia="Times New Roman" w:hAnsi="Times New Roman" w:cs="Times New Roman"/>
          <w:lang w:eastAsia="en-GB"/>
        </w:rPr>
        <w:t>ë</w:t>
      </w:r>
      <w:r w:rsidRPr="008B4E24">
        <w:rPr>
          <w:rFonts w:ascii="Times New Roman" w:eastAsia="Bookman Old Style" w:hAnsi="Times New Roman" w:cs="Times New Roman"/>
        </w:rPr>
        <w:t>rrohen</w:t>
      </w:r>
      <w:r w:rsidRPr="008B4E24">
        <w:rPr>
          <w:rFonts w:ascii="Times New Roman" w:eastAsia="Times New Roman" w:hAnsi="Times New Roman" w:cs="Times New Roman"/>
          <w:lang w:eastAsia="en-GB"/>
        </w:rPr>
        <w:t xml:space="preserve"> nën mbikqyrjen e ISHMT, kostot përkatëse të shkatërrimit do të mbulohen nga mbajtësi i të drejtës.</w:t>
      </w:r>
    </w:p>
    <w:p w:rsidR="00CB4723" w:rsidRPr="008B4E24" w:rsidRDefault="00CB4723" w:rsidP="00CB4723">
      <w:pPr>
        <w:pStyle w:val="ListParagraph"/>
        <w:spacing w:line="288" w:lineRule="auto"/>
        <w:rPr>
          <w:rFonts w:ascii="Times New Roman" w:eastAsia="Times New Roman" w:hAnsi="Times New Roman" w:cs="Times New Roman"/>
          <w:sz w:val="24"/>
          <w:szCs w:val="24"/>
          <w:lang w:eastAsia="en-GB"/>
        </w:rPr>
      </w:pPr>
    </w:p>
    <w:p w:rsidR="00CB4723" w:rsidRPr="008B4E24" w:rsidRDefault="00CB4723" w:rsidP="00CB4723">
      <w:pPr>
        <w:pStyle w:val="NoSpacing"/>
        <w:numPr>
          <w:ilvl w:val="0"/>
          <w:numId w:val="63"/>
        </w:numPr>
        <w:spacing w:line="288" w:lineRule="auto"/>
        <w:jc w:val="both"/>
        <w:rPr>
          <w:rFonts w:ascii="Times New Roman" w:eastAsia="Times New Roman" w:hAnsi="Times New Roman" w:cs="Times New Roman"/>
          <w:lang w:eastAsia="en-GB"/>
        </w:rPr>
      </w:pPr>
      <w:r w:rsidRPr="008B4E24">
        <w:rPr>
          <w:rFonts w:ascii="Times New Roman" w:hAnsi="Times New Roman" w:cs="Times New Roman"/>
          <w:noProof/>
          <w:spacing w:val="-8"/>
        </w:rPr>
        <w:t>ISHMT, zhbllokon mallin kur brenda 5 ditëve pune nga ndalimi i tyre nuk identifikohet asnjë person i cili ka të drejta të pronësisë industriale mbi k</w:t>
      </w:r>
      <w:r w:rsidRPr="008B4E24">
        <w:rPr>
          <w:rFonts w:ascii="Times New Roman" w:eastAsia="Times New Roman" w:hAnsi="Times New Roman" w:cs="Times New Roman"/>
          <w:lang w:eastAsia="en-GB"/>
        </w:rPr>
        <w:t>ë</w:t>
      </w:r>
      <w:r w:rsidRPr="008B4E24">
        <w:rPr>
          <w:rFonts w:ascii="Times New Roman" w:hAnsi="Times New Roman" w:cs="Times New Roman"/>
          <w:noProof/>
          <w:spacing w:val="-8"/>
        </w:rPr>
        <w:t xml:space="preserve">to mallra. . </w:t>
      </w:r>
    </w:p>
    <w:p w:rsidR="00CB4723" w:rsidRPr="008B4E24" w:rsidRDefault="00CB4723" w:rsidP="00CB4723">
      <w:pPr>
        <w:pStyle w:val="NoSpacing"/>
        <w:spacing w:line="288" w:lineRule="auto"/>
        <w:rPr>
          <w:rFonts w:ascii="Times New Roman" w:eastAsia="Times New Roman" w:hAnsi="Times New Roman" w:cs="Times New Roman"/>
          <w:lang w:eastAsia="en-GB"/>
        </w:rPr>
      </w:pPr>
    </w:p>
    <w:p w:rsidR="00CB4723" w:rsidRPr="008B4E24" w:rsidRDefault="00CB4723" w:rsidP="00CB4723">
      <w:pPr>
        <w:pStyle w:val="NoSpacing"/>
        <w:numPr>
          <w:ilvl w:val="0"/>
          <w:numId w:val="63"/>
        </w:numPr>
        <w:spacing w:line="288" w:lineRule="auto"/>
        <w:rPr>
          <w:rFonts w:ascii="Times New Roman" w:eastAsia="Times New Roman" w:hAnsi="Times New Roman" w:cs="Times New Roman"/>
          <w:lang w:eastAsia="en-GB"/>
        </w:rPr>
      </w:pPr>
      <w:r w:rsidRPr="008B4E24">
        <w:rPr>
          <w:rFonts w:ascii="Times New Roman" w:eastAsia="Times New Roman" w:hAnsi="Times New Roman" w:cs="Times New Roman"/>
          <w:lang w:eastAsia="en-GB"/>
        </w:rPr>
        <w:t xml:space="preserve">Pas kryerjes së verifikimeve përkatëse, ISHMT merr vendim: </w:t>
      </w:r>
    </w:p>
    <w:p w:rsidR="00CB4723" w:rsidRPr="008B4E24" w:rsidRDefault="00CB4723" w:rsidP="00CB4723">
      <w:pPr>
        <w:pStyle w:val="NoSpacing"/>
        <w:spacing w:line="288" w:lineRule="auto"/>
        <w:jc w:val="both"/>
        <w:rPr>
          <w:rFonts w:ascii="Times New Roman" w:eastAsia="Times New Roman" w:hAnsi="Times New Roman" w:cs="Times New Roman"/>
          <w:lang w:eastAsia="en-GB"/>
        </w:rPr>
      </w:pPr>
    </w:p>
    <w:p w:rsidR="00CB4723" w:rsidRPr="008B4E24" w:rsidRDefault="00CB4723" w:rsidP="00CB4723">
      <w:pPr>
        <w:pStyle w:val="NoSpacing"/>
        <w:numPr>
          <w:ilvl w:val="0"/>
          <w:numId w:val="64"/>
        </w:numPr>
        <w:spacing w:line="288" w:lineRule="auto"/>
        <w:jc w:val="both"/>
        <w:rPr>
          <w:rFonts w:ascii="Times New Roman" w:eastAsia="Times New Roman" w:hAnsi="Times New Roman" w:cs="Times New Roman"/>
          <w:lang w:eastAsia="en-GB"/>
        </w:rPr>
      </w:pPr>
      <w:r w:rsidRPr="008B4E24">
        <w:rPr>
          <w:rFonts w:ascii="Times New Roman" w:eastAsia="Times New Roman" w:hAnsi="Times New Roman" w:cs="Times New Roman"/>
          <w:lang w:eastAsia="en-GB"/>
        </w:rPr>
        <w:t>për çlirimin e mallrave kur gjykon se nuk është shkelur një e drejtë e pronësise intelektuale ose mbajtësi i një të drejte nuk ka vepruar sipas pikes 7 të këtij neni; ose</w:t>
      </w:r>
    </w:p>
    <w:p w:rsidR="00CB4723" w:rsidRPr="008B4E24" w:rsidRDefault="00CB4723" w:rsidP="00CB4723">
      <w:pPr>
        <w:pStyle w:val="NoSpacing"/>
        <w:numPr>
          <w:ilvl w:val="0"/>
          <w:numId w:val="64"/>
        </w:numPr>
        <w:spacing w:line="288" w:lineRule="auto"/>
        <w:jc w:val="both"/>
        <w:rPr>
          <w:rFonts w:ascii="Times New Roman" w:eastAsia="Times New Roman" w:hAnsi="Times New Roman" w:cs="Times New Roman"/>
          <w:lang w:eastAsia="en-GB"/>
        </w:rPr>
      </w:pPr>
      <w:r w:rsidRPr="008B4E24">
        <w:rPr>
          <w:rFonts w:ascii="Times New Roman" w:eastAsia="Times New Roman" w:hAnsi="Times New Roman" w:cs="Times New Roman"/>
          <w:lang w:eastAsia="en-GB"/>
        </w:rPr>
        <w:t>marrjen e masave administrative sipas legjislacionit përkatës dhe/ose shkatërrimin e m</w:t>
      </w:r>
      <w:r w:rsidRPr="008B4E24">
        <w:rPr>
          <w:rFonts w:ascii="Times New Roman" w:hAnsi="Times New Roman" w:cs="Times New Roman"/>
          <w:noProof/>
          <w:spacing w:val="-8"/>
        </w:rPr>
        <w:t>allrave të falsifikuara ose pirate, pasi merr konfirmimin nga mbajtësi i së drejtës.</w:t>
      </w:r>
    </w:p>
    <w:p w:rsidR="00CB4723" w:rsidRPr="008B4E24" w:rsidRDefault="00CB4723" w:rsidP="00CB4723">
      <w:pPr>
        <w:pStyle w:val="NoSpacing"/>
        <w:spacing w:line="288" w:lineRule="auto"/>
        <w:rPr>
          <w:rFonts w:ascii="Times New Roman" w:eastAsia="Times New Roman" w:hAnsi="Times New Roman" w:cs="Times New Roman"/>
          <w:lang w:eastAsia="en-GB"/>
        </w:rPr>
      </w:pPr>
    </w:p>
    <w:p w:rsidR="00CB4723" w:rsidRPr="008B4E24" w:rsidRDefault="00CB4723" w:rsidP="00CB4723">
      <w:pPr>
        <w:pStyle w:val="NoSpacing"/>
        <w:numPr>
          <w:ilvl w:val="0"/>
          <w:numId w:val="63"/>
        </w:numPr>
        <w:spacing w:line="288" w:lineRule="auto"/>
        <w:jc w:val="both"/>
        <w:rPr>
          <w:rFonts w:ascii="Times New Roman" w:hAnsi="Times New Roman" w:cs="Times New Roman"/>
        </w:rPr>
      </w:pPr>
      <w:r w:rsidRPr="008B4E24">
        <w:rPr>
          <w:rFonts w:ascii="Times New Roman" w:eastAsia="Times New Roman" w:hAnsi="Times New Roman" w:cs="Times New Roman"/>
          <w:lang w:eastAsia="en-GB"/>
        </w:rPr>
        <w:t xml:space="preserve">Vendimi i ISHMT i njoftohet mbajtësit të së drejtës dhe mbajtësit të mallrave, i cili nënshkruan një deklarat me anë të cilës pranon shkatërrimin e mallrave te cilësuara të falsifikuara ose pirate brenda 5 ditëve pune nga marrja e njoftimit të vendimit te ISHMT. </w:t>
      </w:r>
      <w:r w:rsidRPr="008B4E24">
        <w:rPr>
          <w:rFonts w:ascii="Times New Roman" w:hAnsi="Times New Roman" w:cs="Times New Roman"/>
          <w:noProof/>
          <w:spacing w:val="-10"/>
        </w:rPr>
        <w:t xml:space="preserve">Kur mbajtësi i mallrave nuk </w:t>
      </w:r>
      <w:r w:rsidRPr="008B4E24">
        <w:rPr>
          <w:rFonts w:ascii="Times New Roman" w:hAnsi="Times New Roman" w:cs="Times New Roman"/>
          <w:noProof/>
          <w:spacing w:val="-5"/>
        </w:rPr>
        <w:t xml:space="preserve">ka dhënë pëlqimin e tij për shkatërrimin e mallrave dhe as nuk ka njoftuar kundërshtimin e tij pranë </w:t>
      </w:r>
      <w:r w:rsidRPr="008B4E24">
        <w:rPr>
          <w:rFonts w:ascii="Times New Roman" w:hAnsi="Times New Roman" w:cs="Times New Roman"/>
          <w:noProof/>
          <w:spacing w:val="-6"/>
        </w:rPr>
        <w:t>ISHMT brenda këtyre afateve, ISHMT mund të procedojë me marrjen e masave administrative të parashikuara në nenin 199 të Ligjit 9947, datë 07.07.2008 “Për Pronësinë Industriale”, i ndryshuar</w:t>
      </w:r>
      <w:r w:rsidRPr="008B4E24">
        <w:rPr>
          <w:rFonts w:ascii="Times New Roman" w:hAnsi="Times New Roman" w:cs="Times New Roman"/>
          <w:noProof/>
        </w:rPr>
        <w:t>.</w:t>
      </w:r>
    </w:p>
    <w:p w:rsidR="00CB4723" w:rsidRPr="008B4E24" w:rsidRDefault="00CB4723" w:rsidP="00CB4723">
      <w:pPr>
        <w:pStyle w:val="NoSpacing"/>
        <w:spacing w:line="288" w:lineRule="auto"/>
        <w:jc w:val="both"/>
        <w:rPr>
          <w:rFonts w:ascii="Times New Roman" w:eastAsia="Times New Roman" w:hAnsi="Times New Roman" w:cs="Times New Roman"/>
          <w:lang w:eastAsia="en-GB"/>
        </w:rPr>
      </w:pPr>
    </w:p>
    <w:p w:rsidR="00CB4723" w:rsidRPr="008B4E24" w:rsidRDefault="00CB4723" w:rsidP="00CB4723">
      <w:pPr>
        <w:pStyle w:val="NoSpacing"/>
        <w:numPr>
          <w:ilvl w:val="0"/>
          <w:numId w:val="63"/>
        </w:numPr>
        <w:spacing w:line="288" w:lineRule="auto"/>
        <w:jc w:val="both"/>
        <w:rPr>
          <w:rFonts w:ascii="Times New Roman" w:eastAsia="Times New Roman" w:hAnsi="Times New Roman" w:cs="Times New Roman"/>
          <w:lang w:eastAsia="en-GB"/>
        </w:rPr>
      </w:pPr>
      <w:r w:rsidRPr="008B4E24">
        <w:rPr>
          <w:rFonts w:ascii="Times New Roman" w:eastAsia="Times New Roman" w:hAnsi="Times New Roman" w:cs="Times New Roman"/>
          <w:lang w:eastAsia="en-GB"/>
        </w:rPr>
        <w:t>Shkatërrimi i mallrave organizohet nën mbikëqyrjen e ISHMT dhe kostot do të jenë në ngarkim të mbajtësit të së drejtës, megjithatë kjo pikë</w:t>
      </w:r>
      <w:r w:rsidRPr="008B4E24">
        <w:rPr>
          <w:rFonts w:ascii="Times New Roman" w:hAnsi="Times New Roman" w:cs="Times New Roman"/>
          <w:noProof/>
          <w:spacing w:val="-9"/>
        </w:rPr>
        <w:t xml:space="preserve"> nuk </w:t>
      </w:r>
      <w:r w:rsidRPr="008B4E24">
        <w:rPr>
          <w:rFonts w:ascii="Times New Roman" w:hAnsi="Times New Roman" w:cs="Times New Roman"/>
          <w:noProof/>
          <w:spacing w:val="-9"/>
        </w:rPr>
        <w:lastRenderedPageBreak/>
        <w:t>c</w:t>
      </w:r>
      <w:r w:rsidRPr="008B4E24">
        <w:rPr>
          <w:rFonts w:ascii="Times New Roman" w:eastAsia="Times New Roman" w:hAnsi="Times New Roman" w:cs="Times New Roman"/>
          <w:lang w:eastAsia="en-GB"/>
        </w:rPr>
        <w:t>ë</w:t>
      </w:r>
      <w:r w:rsidRPr="008B4E24">
        <w:rPr>
          <w:rFonts w:ascii="Times New Roman" w:hAnsi="Times New Roman" w:cs="Times New Roman"/>
          <w:noProof/>
          <w:spacing w:val="-9"/>
        </w:rPr>
        <w:t xml:space="preserve">non të drejtën e tij për të kërkuar kompensim nga shkelësi apo </w:t>
      </w:r>
      <w:r w:rsidRPr="008B4E24">
        <w:rPr>
          <w:rFonts w:ascii="Times New Roman" w:hAnsi="Times New Roman" w:cs="Times New Roman"/>
          <w:noProof/>
        </w:rPr>
        <w:t>personat e tjerë në përputhje me legjislacionin në fuqi.</w:t>
      </w:r>
    </w:p>
    <w:p w:rsidR="00CB4723" w:rsidRPr="008B4E24" w:rsidRDefault="00CB4723" w:rsidP="00CB4723">
      <w:pPr>
        <w:pStyle w:val="NoSpacing"/>
        <w:spacing w:line="288" w:lineRule="auto"/>
        <w:rPr>
          <w:rFonts w:ascii="Times New Roman" w:eastAsia="Times New Roman" w:hAnsi="Times New Roman" w:cs="Times New Roman"/>
          <w:lang w:eastAsia="en-GB"/>
        </w:rPr>
      </w:pPr>
    </w:p>
    <w:p w:rsidR="00CB4723" w:rsidRPr="008B4E24" w:rsidRDefault="00CB4723" w:rsidP="00CB4723">
      <w:pPr>
        <w:pStyle w:val="NoSpacing"/>
        <w:spacing w:line="288" w:lineRule="auto"/>
        <w:rPr>
          <w:rFonts w:ascii="Times New Roman" w:hAnsi="Times New Roman" w:cs="Times New Roman"/>
          <w:noProof/>
          <w:spacing w:val="-8"/>
        </w:rPr>
      </w:pPr>
      <w:r w:rsidRPr="008B4E24">
        <w:rPr>
          <w:rFonts w:ascii="Times New Roman" w:eastAsia="Times New Roman" w:hAnsi="Times New Roman" w:cs="Times New Roman"/>
          <w:lang w:eastAsia="en-GB"/>
        </w:rPr>
        <w:t xml:space="preserve">Nëse mbajtësi i mallrave refuzon shkatërrimin e mallrave, </w:t>
      </w:r>
      <w:r w:rsidRPr="008B4E24">
        <w:rPr>
          <w:rFonts w:ascii="Times New Roman" w:hAnsi="Times New Roman" w:cs="Times New Roman"/>
          <w:noProof/>
          <w:spacing w:val="-7"/>
        </w:rPr>
        <w:t xml:space="preserve">brenda afatit të përcaktuar në </w:t>
      </w:r>
      <w:r w:rsidRPr="008B4E24">
        <w:rPr>
          <w:rFonts w:ascii="Times New Roman" w:hAnsi="Times New Roman" w:cs="Times New Roman"/>
          <w:noProof/>
          <w:spacing w:val="-8"/>
        </w:rPr>
        <w:t>piken 8, ISHMT njofton për këtë menjëherë mbajt</w:t>
      </w:r>
      <w:r w:rsidRPr="008B4E24">
        <w:rPr>
          <w:rFonts w:ascii="Times New Roman" w:eastAsia="Times New Roman" w:hAnsi="Times New Roman" w:cs="Times New Roman"/>
          <w:lang w:eastAsia="en-GB"/>
        </w:rPr>
        <w:t>ë</w:t>
      </w:r>
      <w:r w:rsidRPr="008B4E24">
        <w:rPr>
          <w:rFonts w:ascii="Times New Roman" w:hAnsi="Times New Roman" w:cs="Times New Roman"/>
          <w:noProof/>
          <w:spacing w:val="-8"/>
        </w:rPr>
        <w:t>sin e t</w:t>
      </w:r>
      <w:r w:rsidRPr="008B4E24">
        <w:rPr>
          <w:rFonts w:ascii="Times New Roman" w:eastAsia="Times New Roman" w:hAnsi="Times New Roman" w:cs="Times New Roman"/>
          <w:lang w:eastAsia="en-GB"/>
        </w:rPr>
        <w:t>ë</w:t>
      </w:r>
      <w:r w:rsidRPr="008B4E24">
        <w:rPr>
          <w:rFonts w:ascii="Times New Roman" w:hAnsi="Times New Roman" w:cs="Times New Roman"/>
          <w:noProof/>
          <w:spacing w:val="-8"/>
        </w:rPr>
        <w:t xml:space="preserve"> drejtave. Ankuesi, brenda 20 (njezete) ditëve pune nga data e njoftimit te ISHMT duhet të fillojë procedimin gjyqësor, nëpërmjet paraqitjes së një kopje të kerkesëpadisë, të paraqitur pranë gjykatës kompetente për të </w:t>
      </w:r>
      <w:r w:rsidRPr="008B4E24">
        <w:rPr>
          <w:rFonts w:ascii="Times New Roman" w:hAnsi="Times New Roman" w:cs="Times New Roman"/>
          <w:noProof/>
        </w:rPr>
        <w:t>vendosur nëse është shkelur një e drejtë e pronësisë intelektuale.</w:t>
      </w:r>
    </w:p>
    <w:p w:rsidR="00CB4723" w:rsidRPr="008B4E24" w:rsidRDefault="00CB4723" w:rsidP="00CB4723">
      <w:pPr>
        <w:pStyle w:val="NoSpacing"/>
        <w:spacing w:line="288" w:lineRule="auto"/>
        <w:rPr>
          <w:rFonts w:ascii="Times New Roman" w:hAnsi="Times New Roman" w:cs="Times New Roman"/>
          <w:noProof/>
          <w:spacing w:val="-8"/>
        </w:rPr>
      </w:pPr>
    </w:p>
    <w:p w:rsidR="00CB4723" w:rsidRPr="008B4E24" w:rsidRDefault="00CB4723" w:rsidP="00CB4723">
      <w:pPr>
        <w:spacing w:after="120" w:line="288" w:lineRule="auto"/>
        <w:jc w:val="center"/>
        <w:rPr>
          <w:rFonts w:ascii="Times New Roman" w:eastAsia="Times New Roman" w:hAnsi="Times New Roman" w:cs="Times New Roman"/>
          <w:b/>
          <w:bCs/>
          <w:sz w:val="24"/>
          <w:szCs w:val="24"/>
          <w:lang w:eastAsia="en-GB"/>
        </w:rPr>
      </w:pPr>
      <w:r w:rsidRPr="008B4E24">
        <w:rPr>
          <w:rFonts w:ascii="Times New Roman" w:eastAsia="Times New Roman" w:hAnsi="Times New Roman" w:cs="Times New Roman"/>
          <w:b/>
          <w:bCs/>
          <w:sz w:val="24"/>
          <w:szCs w:val="24"/>
          <w:lang w:eastAsia="en-GB"/>
        </w:rPr>
        <w:t>Neni 200/d</w:t>
      </w:r>
    </w:p>
    <w:p w:rsidR="00CB4723" w:rsidRPr="008B4E24" w:rsidRDefault="00CB4723" w:rsidP="00CB4723">
      <w:pPr>
        <w:spacing w:after="120" w:line="288" w:lineRule="auto"/>
        <w:jc w:val="center"/>
        <w:rPr>
          <w:rFonts w:ascii="Times New Roman" w:eastAsia="Times New Roman" w:hAnsi="Times New Roman" w:cs="Times New Roman"/>
          <w:b/>
          <w:bCs/>
          <w:sz w:val="24"/>
          <w:szCs w:val="24"/>
          <w:lang w:eastAsia="en-GB"/>
        </w:rPr>
      </w:pPr>
      <w:r w:rsidRPr="008B4E24">
        <w:rPr>
          <w:rFonts w:ascii="Times New Roman" w:eastAsia="Times New Roman" w:hAnsi="Times New Roman" w:cs="Times New Roman"/>
          <w:b/>
          <w:bCs/>
          <w:sz w:val="24"/>
          <w:szCs w:val="24"/>
          <w:lang w:eastAsia="en-GB"/>
        </w:rPr>
        <w:t>Masa te tjera</w:t>
      </w:r>
    </w:p>
    <w:p w:rsidR="00CB4723" w:rsidRPr="008B4E24" w:rsidRDefault="00CB4723" w:rsidP="00CB4723">
      <w:pPr>
        <w:rPr>
          <w:rStyle w:val="hps"/>
          <w:rFonts w:ascii="Times New Roman" w:hAnsi="Times New Roman" w:cs="Times New Roman"/>
          <w:sz w:val="24"/>
          <w:szCs w:val="24"/>
        </w:rPr>
      </w:pPr>
      <w:r w:rsidRPr="008B4E24">
        <w:rPr>
          <w:rFonts w:ascii="Times New Roman" w:eastAsia="Times New Roman" w:hAnsi="Times New Roman" w:cs="Times New Roman"/>
          <w:sz w:val="24"/>
          <w:szCs w:val="24"/>
          <w:lang w:eastAsia="en-GB"/>
        </w:rPr>
        <w:t>Procedurat dhe masat e ndërmarra nga ISHMT sipas këtij ligji, nuk cenojnë të drejtën e këtij institucioni që ndaj veprimeve të cilat përbëjnë kundravajtje administrative, të vendosë masat e parashikuara nga legjislacioni në fuqi.</w:t>
      </w:r>
    </w:p>
    <w:p w:rsidR="00B77669" w:rsidRPr="008B4E24" w:rsidRDefault="00B77669" w:rsidP="00B77669">
      <w:pPr>
        <w:jc w:val="center"/>
        <w:rPr>
          <w:rStyle w:val="hps"/>
          <w:rFonts w:ascii="Times New Roman" w:hAnsi="Times New Roman" w:cs="Times New Roman"/>
          <w:b/>
          <w:sz w:val="24"/>
          <w:szCs w:val="24"/>
        </w:rPr>
      </w:pPr>
      <w:r w:rsidRPr="008B4E24">
        <w:rPr>
          <w:rStyle w:val="hps"/>
          <w:rFonts w:ascii="Times New Roman" w:hAnsi="Times New Roman" w:cs="Times New Roman"/>
          <w:b/>
          <w:sz w:val="24"/>
          <w:szCs w:val="24"/>
        </w:rPr>
        <w:t xml:space="preserve">Neni </w:t>
      </w:r>
      <w:r w:rsidR="00DD505E" w:rsidRPr="008B4E24">
        <w:rPr>
          <w:rStyle w:val="hps"/>
          <w:rFonts w:ascii="Times New Roman" w:hAnsi="Times New Roman" w:cs="Times New Roman"/>
          <w:b/>
          <w:sz w:val="24"/>
          <w:szCs w:val="24"/>
        </w:rPr>
        <w:t>2</w:t>
      </w:r>
      <w:r w:rsidR="00C52E69" w:rsidRPr="008B4E24">
        <w:rPr>
          <w:rStyle w:val="hps"/>
          <w:rFonts w:ascii="Times New Roman" w:hAnsi="Times New Roman" w:cs="Times New Roman"/>
          <w:b/>
          <w:sz w:val="24"/>
          <w:szCs w:val="24"/>
        </w:rPr>
        <w:t>1</w:t>
      </w:r>
    </w:p>
    <w:p w:rsidR="00B77669" w:rsidRPr="008B4E24" w:rsidRDefault="00B77669" w:rsidP="00B77669">
      <w:pPr>
        <w:jc w:val="center"/>
        <w:rPr>
          <w:rStyle w:val="hps"/>
          <w:rFonts w:ascii="Times New Roman" w:hAnsi="Times New Roman" w:cs="Times New Roman"/>
          <w:b/>
          <w:bCs/>
          <w:sz w:val="24"/>
          <w:szCs w:val="24"/>
        </w:rPr>
      </w:pPr>
      <w:r w:rsidRPr="008B4E24">
        <w:rPr>
          <w:rStyle w:val="hps"/>
          <w:rFonts w:ascii="Times New Roman" w:hAnsi="Times New Roman" w:cs="Times New Roman"/>
          <w:b/>
          <w:bCs/>
          <w:sz w:val="24"/>
          <w:szCs w:val="24"/>
        </w:rPr>
        <w:t>Dispozita kalimtare</w:t>
      </w:r>
    </w:p>
    <w:p w:rsidR="00B77669" w:rsidRPr="008B4E24" w:rsidRDefault="00B77669" w:rsidP="00B77669">
      <w:pPr>
        <w:rPr>
          <w:rFonts w:ascii="Times New Roman" w:hAnsi="Times New Roman" w:cs="Times New Roman"/>
          <w:sz w:val="24"/>
          <w:szCs w:val="24"/>
        </w:rPr>
      </w:pPr>
      <w:r w:rsidRPr="008B4E24">
        <w:rPr>
          <w:rFonts w:ascii="Times New Roman" w:hAnsi="Times New Roman" w:cs="Times New Roman"/>
          <w:sz w:val="24"/>
          <w:szCs w:val="24"/>
        </w:rPr>
        <w:t>1. Për procedurat e regjistrimit të të drejtave të pronësisë industriale, që nuk kanë përfunduar deri në datën e hyrjes në fuqi të këtij ligji, zbatohen dispozitat e ligjit në fuqi në çastin e aplikimit.</w:t>
      </w:r>
    </w:p>
    <w:p w:rsidR="00B77669" w:rsidRPr="008B4E24" w:rsidRDefault="00B77669" w:rsidP="00B77669">
      <w:pPr>
        <w:rPr>
          <w:rFonts w:ascii="Times New Roman" w:hAnsi="Times New Roman" w:cs="Times New Roman"/>
          <w:sz w:val="24"/>
          <w:szCs w:val="24"/>
        </w:rPr>
      </w:pPr>
      <w:r w:rsidRPr="008B4E24">
        <w:rPr>
          <w:rFonts w:ascii="Times New Roman" w:hAnsi="Times New Roman" w:cs="Times New Roman"/>
          <w:sz w:val="24"/>
          <w:szCs w:val="24"/>
        </w:rPr>
        <w:t>2. Për procedurat e shkeljeve të të drejtave të pronësisë industriale, që nuk kanë përfunduar deri në datën e hyrjes në fuqi të këtij ligji, zbatohen dispozitat e ligjit në fuqi në çastin e fillimit të procedurave.</w:t>
      </w:r>
    </w:p>
    <w:p w:rsidR="00B77669" w:rsidRPr="008B4E24" w:rsidRDefault="00B77669" w:rsidP="00B77669">
      <w:pPr>
        <w:rPr>
          <w:rFonts w:ascii="Times New Roman" w:hAnsi="Times New Roman" w:cs="Times New Roman"/>
          <w:sz w:val="24"/>
          <w:szCs w:val="24"/>
        </w:rPr>
      </w:pPr>
      <w:bookmarkStart w:id="4" w:name="bookmark"/>
    </w:p>
    <w:p w:rsidR="00B77669" w:rsidRPr="008B4E24" w:rsidRDefault="00B77669" w:rsidP="00B77669">
      <w:pPr>
        <w:jc w:val="center"/>
        <w:rPr>
          <w:rFonts w:ascii="Times New Roman" w:hAnsi="Times New Roman" w:cs="Times New Roman"/>
          <w:b/>
          <w:sz w:val="24"/>
          <w:szCs w:val="24"/>
        </w:rPr>
      </w:pPr>
      <w:r w:rsidRPr="008B4E24">
        <w:rPr>
          <w:rFonts w:ascii="Times New Roman" w:hAnsi="Times New Roman" w:cs="Times New Roman"/>
          <w:b/>
          <w:sz w:val="24"/>
          <w:szCs w:val="24"/>
        </w:rPr>
        <w:t xml:space="preserve">Neni </w:t>
      </w:r>
      <w:r w:rsidR="00DD505E" w:rsidRPr="008B4E24">
        <w:rPr>
          <w:rFonts w:ascii="Times New Roman" w:hAnsi="Times New Roman" w:cs="Times New Roman"/>
          <w:b/>
          <w:sz w:val="24"/>
          <w:szCs w:val="24"/>
        </w:rPr>
        <w:t>2</w:t>
      </w:r>
      <w:r w:rsidR="00C52E69" w:rsidRPr="008B4E24">
        <w:rPr>
          <w:rFonts w:ascii="Times New Roman" w:hAnsi="Times New Roman" w:cs="Times New Roman"/>
          <w:b/>
          <w:sz w:val="24"/>
          <w:szCs w:val="24"/>
        </w:rPr>
        <w:t>2</w:t>
      </w:r>
    </w:p>
    <w:p w:rsidR="00B77669" w:rsidRPr="008B4E24" w:rsidRDefault="00B77669" w:rsidP="00B77669">
      <w:pPr>
        <w:jc w:val="center"/>
        <w:rPr>
          <w:rStyle w:val="hps"/>
          <w:rFonts w:ascii="Times New Roman" w:hAnsi="Times New Roman" w:cs="Times New Roman"/>
          <w:b/>
          <w:bCs/>
          <w:iCs/>
          <w:sz w:val="24"/>
          <w:szCs w:val="24"/>
        </w:rPr>
      </w:pPr>
      <w:r w:rsidRPr="008B4E24">
        <w:rPr>
          <w:rFonts w:ascii="Times New Roman" w:hAnsi="Times New Roman" w:cs="Times New Roman"/>
          <w:b/>
          <w:bCs/>
          <w:sz w:val="24"/>
          <w:szCs w:val="24"/>
        </w:rPr>
        <w:t>Hyrja në fuqi</w:t>
      </w:r>
    </w:p>
    <w:p w:rsidR="00B77669" w:rsidRPr="008B4E24" w:rsidRDefault="00B77669" w:rsidP="00B77669">
      <w:pPr>
        <w:rPr>
          <w:rFonts w:ascii="Times New Roman" w:hAnsi="Times New Roman" w:cs="Times New Roman"/>
          <w:sz w:val="24"/>
          <w:szCs w:val="24"/>
        </w:rPr>
      </w:pPr>
      <w:r w:rsidRPr="008B4E24">
        <w:rPr>
          <w:rFonts w:ascii="Times New Roman" w:hAnsi="Times New Roman" w:cs="Times New Roman"/>
          <w:sz w:val="24"/>
          <w:szCs w:val="24"/>
        </w:rPr>
        <w:t>Ky ligj hyn në fuqi 15 ditë pas botimit në Fletoren Zyrtare.</w:t>
      </w:r>
    </w:p>
    <w:p w:rsidR="001D28D6" w:rsidRPr="008B4E24" w:rsidRDefault="001D28D6" w:rsidP="00B77669">
      <w:pPr>
        <w:jc w:val="right"/>
        <w:rPr>
          <w:rFonts w:ascii="Times New Roman" w:hAnsi="Times New Roman" w:cs="Times New Roman"/>
          <w:sz w:val="24"/>
          <w:szCs w:val="24"/>
        </w:rPr>
      </w:pPr>
    </w:p>
    <w:p w:rsidR="00B77669" w:rsidRPr="008B4E24" w:rsidRDefault="00B77669" w:rsidP="00B77669">
      <w:pPr>
        <w:jc w:val="right"/>
        <w:rPr>
          <w:rFonts w:ascii="Times New Roman" w:hAnsi="Times New Roman" w:cs="Times New Roman"/>
          <w:sz w:val="24"/>
          <w:szCs w:val="24"/>
        </w:rPr>
      </w:pPr>
      <w:r w:rsidRPr="008B4E24">
        <w:rPr>
          <w:rFonts w:ascii="Times New Roman" w:hAnsi="Times New Roman" w:cs="Times New Roman"/>
          <w:sz w:val="24"/>
          <w:szCs w:val="24"/>
        </w:rPr>
        <w:t>K R Y E T A R</w:t>
      </w:r>
    </w:p>
    <w:bookmarkEnd w:id="4"/>
    <w:p w:rsidR="00B77669" w:rsidRPr="008B4E24" w:rsidRDefault="009C6B25" w:rsidP="00B77669">
      <w:pPr>
        <w:jc w:val="right"/>
        <w:rPr>
          <w:rFonts w:ascii="Times New Roman" w:hAnsi="Times New Roman" w:cs="Times New Roman"/>
          <w:sz w:val="24"/>
          <w:szCs w:val="24"/>
        </w:rPr>
      </w:pPr>
      <w:r w:rsidRPr="008B4E24">
        <w:rPr>
          <w:rFonts w:ascii="Times New Roman" w:hAnsi="Times New Roman" w:cs="Times New Roman"/>
          <w:sz w:val="24"/>
          <w:szCs w:val="24"/>
        </w:rPr>
        <w:t>Gramoz Ruçi</w:t>
      </w:r>
    </w:p>
    <w:p w:rsidR="00B77669" w:rsidRPr="008B4E24" w:rsidRDefault="00B77669" w:rsidP="00B77669">
      <w:pPr>
        <w:rPr>
          <w:rFonts w:ascii="Times New Roman" w:hAnsi="Times New Roman" w:cs="Times New Roman"/>
          <w:sz w:val="24"/>
          <w:szCs w:val="24"/>
        </w:rPr>
      </w:pPr>
    </w:p>
    <w:p w:rsidR="00950B19" w:rsidRPr="008B4E24" w:rsidRDefault="00950B19">
      <w:pPr>
        <w:rPr>
          <w:rFonts w:ascii="Times New Roman" w:hAnsi="Times New Roman" w:cs="Times New Roman"/>
          <w:sz w:val="24"/>
          <w:szCs w:val="24"/>
        </w:rPr>
      </w:pPr>
    </w:p>
    <w:sectPr w:rsidR="00950B19" w:rsidRPr="008B4E24" w:rsidSect="008B4E24">
      <w:footerReference w:type="default" r:id="rId9"/>
      <w:pgSz w:w="12240" w:h="15840"/>
      <w:pgMar w:top="1440" w:right="1440" w:bottom="1843"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7139" w:rsidRDefault="00627139" w:rsidP="000E1410">
      <w:pPr>
        <w:spacing w:after="0" w:line="240" w:lineRule="auto"/>
      </w:pPr>
      <w:r>
        <w:separator/>
      </w:r>
    </w:p>
  </w:endnote>
  <w:endnote w:type="continuationSeparator" w:id="0">
    <w:p w:rsidR="00627139" w:rsidRDefault="00627139" w:rsidP="000E14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G Times">
    <w:altName w:val="Times New Roman"/>
    <w:panose1 w:val="02020603050405020304"/>
    <w:charset w:val="00"/>
    <w:family w:val="roman"/>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2E1D" w:rsidRDefault="00BC2E1D">
    <w:pPr>
      <w:pStyle w:val="Footer"/>
      <w:jc w:val="center"/>
    </w:pPr>
    <w:r>
      <w:fldChar w:fldCharType="begin"/>
    </w:r>
    <w:r>
      <w:instrText xml:space="preserve"> PAGE   \* MERGEFORMAT </w:instrText>
    </w:r>
    <w:r>
      <w:fldChar w:fldCharType="separate"/>
    </w:r>
    <w:r w:rsidR="00AC7ABA">
      <w:rPr>
        <w:noProof/>
      </w:rPr>
      <w:t>3</w:t>
    </w:r>
    <w:r>
      <w:rPr>
        <w:noProof/>
      </w:rPr>
      <w:fldChar w:fldCharType="end"/>
    </w:r>
  </w:p>
  <w:p w:rsidR="00BC2E1D" w:rsidRDefault="00BC2E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7139" w:rsidRDefault="00627139" w:rsidP="000E1410">
      <w:pPr>
        <w:spacing w:after="0" w:line="240" w:lineRule="auto"/>
      </w:pPr>
      <w:r>
        <w:separator/>
      </w:r>
    </w:p>
  </w:footnote>
  <w:footnote w:type="continuationSeparator" w:id="0">
    <w:p w:rsidR="00627139" w:rsidRDefault="00627139" w:rsidP="000E1410">
      <w:pPr>
        <w:spacing w:after="0" w:line="240" w:lineRule="auto"/>
      </w:pPr>
      <w:r>
        <w:continuationSeparator/>
      </w:r>
    </w:p>
  </w:footnote>
  <w:footnote w:id="1">
    <w:p w:rsidR="00BC2E1D" w:rsidRDefault="00BC2E1D" w:rsidP="00D52892">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F56C"/>
    <w:multiLevelType w:val="hybridMultilevel"/>
    <w:tmpl w:val="00008F6C"/>
    <w:lvl w:ilvl="0" w:tplc="00002706">
      <w:start w:val="1"/>
      <w:numFmt w:val="decimal"/>
      <w:lvlText w:val="%1."/>
      <w:lvlJc w:val="left"/>
      <w:pPr>
        <w:ind w:left="720" w:hanging="360"/>
      </w:pPr>
      <w:rPr>
        <w:rFonts w:cs="Times New Roman" w:hint="default"/>
      </w:rPr>
    </w:lvl>
    <w:lvl w:ilvl="1" w:tplc="00001FF5">
      <w:start w:val="1"/>
      <w:numFmt w:val="decimal"/>
      <w:lvlText w:val="%2."/>
      <w:lvlJc w:val="left"/>
      <w:pPr>
        <w:ind w:left="720" w:hanging="360"/>
      </w:pPr>
      <w:rPr>
        <w:rFonts w:cs="Times New Roman" w:hint="default"/>
      </w:rPr>
    </w:lvl>
    <w:lvl w:ilvl="2" w:tplc="00000ECA">
      <w:start w:val="1"/>
      <w:numFmt w:val="decimal"/>
      <w:lvlText w:val="%3."/>
      <w:lvlJc w:val="left"/>
      <w:pPr>
        <w:ind w:left="720" w:hanging="360"/>
      </w:pPr>
      <w:rPr>
        <w:rFonts w:cs="Times New Roman" w:hint="default"/>
      </w:rPr>
    </w:lvl>
    <w:lvl w:ilvl="3" w:tplc="00001733">
      <w:start w:val="1"/>
      <w:numFmt w:val="decimal"/>
      <w:lvlText w:val="%4."/>
      <w:lvlJc w:val="left"/>
      <w:pPr>
        <w:ind w:left="720" w:hanging="360"/>
      </w:pPr>
      <w:rPr>
        <w:rFonts w:cs="Times New Roman" w:hint="default"/>
      </w:rPr>
    </w:lvl>
    <w:lvl w:ilvl="4" w:tplc="00001032">
      <w:start w:val="1"/>
      <w:numFmt w:val="decimal"/>
      <w:lvlText w:val="%5."/>
      <w:lvlJc w:val="left"/>
      <w:pPr>
        <w:ind w:left="720" w:hanging="360"/>
      </w:pPr>
      <w:rPr>
        <w:rFonts w:cs="Times New Roman" w:hint="default"/>
      </w:rPr>
    </w:lvl>
    <w:lvl w:ilvl="5" w:tplc="000022DD">
      <w:start w:val="1"/>
      <w:numFmt w:val="decimal"/>
      <w:lvlText w:val="%6."/>
      <w:lvlJc w:val="left"/>
      <w:pPr>
        <w:ind w:left="720" w:hanging="360"/>
      </w:pPr>
      <w:rPr>
        <w:rFonts w:cs="Times New Roman" w:hint="default"/>
      </w:rPr>
    </w:lvl>
    <w:lvl w:ilvl="6" w:tplc="00001A70">
      <w:start w:val="1"/>
      <w:numFmt w:val="decimal"/>
      <w:lvlText w:val="%7."/>
      <w:lvlJc w:val="left"/>
      <w:pPr>
        <w:ind w:left="720" w:hanging="360"/>
      </w:pPr>
      <w:rPr>
        <w:rFonts w:cs="Times New Roman" w:hint="default"/>
      </w:rPr>
    </w:lvl>
    <w:lvl w:ilvl="7" w:tplc="00001107">
      <w:start w:val="1"/>
      <w:numFmt w:val="decimal"/>
      <w:lvlText w:val="%8."/>
      <w:lvlJc w:val="left"/>
      <w:pPr>
        <w:ind w:left="720" w:hanging="360"/>
      </w:pPr>
      <w:rPr>
        <w:rFonts w:cs="Times New Roman" w:hint="default"/>
      </w:rPr>
    </w:lvl>
    <w:lvl w:ilvl="8" w:tplc="000026A1">
      <w:start w:val="1"/>
      <w:numFmt w:val="decimal"/>
      <w:lvlText w:val="%9."/>
      <w:lvlJc w:val="left"/>
      <w:pPr>
        <w:ind w:left="720" w:hanging="360"/>
      </w:pPr>
      <w:rPr>
        <w:rFonts w:cs="Times New Roman" w:hint="default"/>
      </w:rPr>
    </w:lvl>
  </w:abstractNum>
  <w:abstractNum w:abstractNumId="1">
    <w:nsid w:val="00085B83"/>
    <w:multiLevelType w:val="hybridMultilevel"/>
    <w:tmpl w:val="C55E1DE6"/>
    <w:lvl w:ilvl="0" w:tplc="7B803FF0">
      <w:start w:val="1"/>
      <w:numFmt w:val="lowerRoman"/>
      <w:lvlText w:val="%1."/>
      <w:lvlJc w:val="right"/>
      <w:pPr>
        <w:ind w:left="1305" w:hanging="360"/>
      </w:pPr>
      <w:rPr>
        <w:color w:val="auto"/>
      </w:rPr>
    </w:lvl>
    <w:lvl w:ilvl="1" w:tplc="08090019" w:tentative="1">
      <w:start w:val="1"/>
      <w:numFmt w:val="lowerLetter"/>
      <w:lvlText w:val="%2."/>
      <w:lvlJc w:val="left"/>
      <w:pPr>
        <w:ind w:left="2025" w:hanging="360"/>
      </w:pPr>
    </w:lvl>
    <w:lvl w:ilvl="2" w:tplc="0809001B" w:tentative="1">
      <w:start w:val="1"/>
      <w:numFmt w:val="lowerRoman"/>
      <w:lvlText w:val="%3."/>
      <w:lvlJc w:val="right"/>
      <w:pPr>
        <w:ind w:left="2745" w:hanging="180"/>
      </w:pPr>
    </w:lvl>
    <w:lvl w:ilvl="3" w:tplc="0809000F" w:tentative="1">
      <w:start w:val="1"/>
      <w:numFmt w:val="decimal"/>
      <w:lvlText w:val="%4."/>
      <w:lvlJc w:val="left"/>
      <w:pPr>
        <w:ind w:left="3465" w:hanging="360"/>
      </w:pPr>
    </w:lvl>
    <w:lvl w:ilvl="4" w:tplc="08090019" w:tentative="1">
      <w:start w:val="1"/>
      <w:numFmt w:val="lowerLetter"/>
      <w:lvlText w:val="%5."/>
      <w:lvlJc w:val="left"/>
      <w:pPr>
        <w:ind w:left="4185" w:hanging="360"/>
      </w:pPr>
    </w:lvl>
    <w:lvl w:ilvl="5" w:tplc="0809001B" w:tentative="1">
      <w:start w:val="1"/>
      <w:numFmt w:val="lowerRoman"/>
      <w:lvlText w:val="%6."/>
      <w:lvlJc w:val="right"/>
      <w:pPr>
        <w:ind w:left="4905" w:hanging="180"/>
      </w:pPr>
    </w:lvl>
    <w:lvl w:ilvl="6" w:tplc="0809000F" w:tentative="1">
      <w:start w:val="1"/>
      <w:numFmt w:val="decimal"/>
      <w:lvlText w:val="%7."/>
      <w:lvlJc w:val="left"/>
      <w:pPr>
        <w:ind w:left="5625" w:hanging="360"/>
      </w:pPr>
    </w:lvl>
    <w:lvl w:ilvl="7" w:tplc="08090019" w:tentative="1">
      <w:start w:val="1"/>
      <w:numFmt w:val="lowerLetter"/>
      <w:lvlText w:val="%8."/>
      <w:lvlJc w:val="left"/>
      <w:pPr>
        <w:ind w:left="6345" w:hanging="360"/>
      </w:pPr>
    </w:lvl>
    <w:lvl w:ilvl="8" w:tplc="0809001B" w:tentative="1">
      <w:start w:val="1"/>
      <w:numFmt w:val="lowerRoman"/>
      <w:lvlText w:val="%9."/>
      <w:lvlJc w:val="right"/>
      <w:pPr>
        <w:ind w:left="7065" w:hanging="180"/>
      </w:pPr>
    </w:lvl>
  </w:abstractNum>
  <w:abstractNum w:abstractNumId="2">
    <w:nsid w:val="01EA2F15"/>
    <w:multiLevelType w:val="hybridMultilevel"/>
    <w:tmpl w:val="5B1CDA5C"/>
    <w:lvl w:ilvl="0" w:tplc="B08A4400">
      <w:start w:val="1"/>
      <w:numFmt w:val="decimal"/>
      <w:lvlText w:val="%1."/>
      <w:lvlJc w:val="left"/>
      <w:pPr>
        <w:ind w:left="450" w:hanging="360"/>
      </w:pPr>
      <w:rPr>
        <w:rFonts w:hint="default"/>
        <w:color w:val="auto"/>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nsid w:val="022870DB"/>
    <w:multiLevelType w:val="hybridMultilevel"/>
    <w:tmpl w:val="66FC5970"/>
    <w:lvl w:ilvl="0" w:tplc="0809001B">
      <w:start w:val="1"/>
      <w:numFmt w:val="lowerRoman"/>
      <w:lvlText w:val="%1."/>
      <w:lvlJc w:val="righ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nsid w:val="05467BB9"/>
    <w:multiLevelType w:val="hybridMultilevel"/>
    <w:tmpl w:val="E0B03F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64D5539"/>
    <w:multiLevelType w:val="hybridMultilevel"/>
    <w:tmpl w:val="6E3683F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06575C0E"/>
    <w:multiLevelType w:val="hybridMultilevel"/>
    <w:tmpl w:val="8C04D6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77B1B40"/>
    <w:multiLevelType w:val="hybridMultilevel"/>
    <w:tmpl w:val="5E509458"/>
    <w:lvl w:ilvl="0" w:tplc="68DA025E">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08973AE0"/>
    <w:multiLevelType w:val="hybridMultilevel"/>
    <w:tmpl w:val="852C5D14"/>
    <w:lvl w:ilvl="0" w:tplc="4DCE5C8A">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nsid w:val="0A406048"/>
    <w:multiLevelType w:val="hybridMultilevel"/>
    <w:tmpl w:val="CCE03A62"/>
    <w:lvl w:ilvl="0" w:tplc="0809000F">
      <w:start w:val="1"/>
      <w:numFmt w:val="decimal"/>
      <w:lvlText w:val="%1."/>
      <w:lvlJc w:val="left"/>
      <w:pPr>
        <w:ind w:left="81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0BE920AD"/>
    <w:multiLevelType w:val="hybridMultilevel"/>
    <w:tmpl w:val="04E4E078"/>
    <w:lvl w:ilvl="0" w:tplc="D4903CB2">
      <w:start w:val="1"/>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0EF521B"/>
    <w:multiLevelType w:val="hybridMultilevel"/>
    <w:tmpl w:val="30D0E090"/>
    <w:styleLink w:val="ImportedStyle9"/>
    <w:lvl w:ilvl="0" w:tplc="71740856">
      <w:start w:val="1"/>
      <w:numFmt w:val="lowerLetter"/>
      <w:lvlText w:val="%1)"/>
      <w:lvlJc w:val="left"/>
      <w:pPr>
        <w:ind w:left="241" w:hanging="24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171497FC">
      <w:start w:val="1"/>
      <w:numFmt w:val="lowerLetter"/>
      <w:lvlText w:val="%2)"/>
      <w:lvlJc w:val="left"/>
      <w:pPr>
        <w:ind w:left="241" w:hanging="24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15AA7B6C">
      <w:start w:val="1"/>
      <w:numFmt w:val="lowerLetter"/>
      <w:lvlText w:val="%3)"/>
      <w:lvlJc w:val="left"/>
      <w:pPr>
        <w:ind w:left="241" w:hanging="24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51801F6C">
      <w:start w:val="1"/>
      <w:numFmt w:val="lowerLetter"/>
      <w:lvlText w:val="%4)"/>
      <w:lvlJc w:val="left"/>
      <w:pPr>
        <w:ind w:left="241" w:hanging="24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DBB8D032">
      <w:start w:val="1"/>
      <w:numFmt w:val="lowerLetter"/>
      <w:lvlText w:val="%5)"/>
      <w:lvlJc w:val="left"/>
      <w:pPr>
        <w:ind w:left="241" w:hanging="24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B08C79BE">
      <w:start w:val="1"/>
      <w:numFmt w:val="lowerLetter"/>
      <w:lvlText w:val="%6)"/>
      <w:lvlJc w:val="left"/>
      <w:pPr>
        <w:ind w:left="241" w:hanging="24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096E3074">
      <w:start w:val="1"/>
      <w:numFmt w:val="lowerLetter"/>
      <w:lvlText w:val="%7)"/>
      <w:lvlJc w:val="left"/>
      <w:pPr>
        <w:ind w:left="241" w:hanging="24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5BE6051A">
      <w:start w:val="1"/>
      <w:numFmt w:val="lowerLetter"/>
      <w:lvlText w:val="%8)"/>
      <w:lvlJc w:val="left"/>
      <w:pPr>
        <w:ind w:left="241" w:hanging="24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14D80C7C">
      <w:start w:val="1"/>
      <w:numFmt w:val="lowerLetter"/>
      <w:lvlText w:val="%9)"/>
      <w:lvlJc w:val="left"/>
      <w:pPr>
        <w:ind w:left="241" w:hanging="24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12">
    <w:nsid w:val="117903A4"/>
    <w:multiLevelType w:val="hybridMultilevel"/>
    <w:tmpl w:val="F0300C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320696C"/>
    <w:multiLevelType w:val="hybridMultilevel"/>
    <w:tmpl w:val="917815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47B6501"/>
    <w:multiLevelType w:val="hybridMultilevel"/>
    <w:tmpl w:val="AE9ADF34"/>
    <w:lvl w:ilvl="0" w:tplc="5B16B9CC">
      <w:start w:val="1"/>
      <w:numFmt w:val="decimal"/>
      <w:lvlText w:val="%1."/>
      <w:lvlJc w:val="left"/>
      <w:pPr>
        <w:ind w:left="450" w:hanging="360"/>
      </w:pPr>
      <w:rPr>
        <w:rFonts w:ascii="Times New Roman" w:eastAsia="Calibri" w:hAnsi="Times New Roman" w:cs="Times New Roman"/>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5">
    <w:nsid w:val="152603C6"/>
    <w:multiLevelType w:val="hybridMultilevel"/>
    <w:tmpl w:val="33C8D288"/>
    <w:lvl w:ilvl="0" w:tplc="AB72A512">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6">
    <w:nsid w:val="17FD0D71"/>
    <w:multiLevelType w:val="hybridMultilevel"/>
    <w:tmpl w:val="B26A2884"/>
    <w:lvl w:ilvl="0" w:tplc="CF3A76E8">
      <w:start w:val="1"/>
      <w:numFmt w:val="decimal"/>
      <w:lvlText w:val="%1."/>
      <w:lvlJc w:val="left"/>
      <w:pPr>
        <w:ind w:left="900" w:hanging="90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1D0B74AE"/>
    <w:multiLevelType w:val="hybridMultilevel"/>
    <w:tmpl w:val="6A2EED84"/>
    <w:lvl w:ilvl="0" w:tplc="A82E70C4">
      <w:start w:val="5"/>
      <w:numFmt w:val="lowerLetter"/>
      <w:lvlText w:val="%1)"/>
      <w:lvlJc w:val="left"/>
      <w:pPr>
        <w:ind w:left="828" w:hanging="360"/>
      </w:pPr>
      <w:rPr>
        <w:rFonts w:hint="default"/>
      </w:r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18">
    <w:nsid w:val="1F08201B"/>
    <w:multiLevelType w:val="hybridMultilevel"/>
    <w:tmpl w:val="3B8AA5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20675424"/>
    <w:multiLevelType w:val="hybridMultilevel"/>
    <w:tmpl w:val="C0144236"/>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nsid w:val="21A15C19"/>
    <w:multiLevelType w:val="hybridMultilevel"/>
    <w:tmpl w:val="C6427026"/>
    <w:lvl w:ilvl="0" w:tplc="04090017">
      <w:start w:val="1"/>
      <w:numFmt w:val="lowerLetter"/>
      <w:lvlText w:val="%1)"/>
      <w:lvlJc w:val="left"/>
      <w:pPr>
        <w:ind w:left="1800" w:hanging="360"/>
      </w:pPr>
      <w:rPr>
        <w:rFonts w:hint="default"/>
      </w:rPr>
    </w:lvl>
    <w:lvl w:ilvl="1" w:tplc="B21ED3B2">
      <w:start w:val="2"/>
      <w:numFmt w:val="bullet"/>
      <w:lvlText w:val="-"/>
      <w:lvlJc w:val="left"/>
      <w:pPr>
        <w:ind w:left="2520" w:hanging="360"/>
      </w:pPr>
      <w:rPr>
        <w:rFonts w:ascii="Calibri" w:eastAsia="MS Mincho" w:hAnsi="Calibri" w:cs="Times New Roman"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232D2AEE"/>
    <w:multiLevelType w:val="hybridMultilevel"/>
    <w:tmpl w:val="5EFC828E"/>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4C5581A"/>
    <w:multiLevelType w:val="hybridMultilevel"/>
    <w:tmpl w:val="B2923854"/>
    <w:lvl w:ilvl="0" w:tplc="84D447AA">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3">
    <w:nsid w:val="276868D4"/>
    <w:multiLevelType w:val="hybridMultilevel"/>
    <w:tmpl w:val="96E43AC0"/>
    <w:lvl w:ilvl="0" w:tplc="8A324A2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96F3ABD"/>
    <w:multiLevelType w:val="hybridMultilevel"/>
    <w:tmpl w:val="46A22D20"/>
    <w:lvl w:ilvl="0" w:tplc="72E6656C">
      <w:start w:val="1"/>
      <w:numFmt w:val="decimal"/>
      <w:lvlText w:val="%1."/>
      <w:lvlJc w:val="left"/>
      <w:pPr>
        <w:ind w:left="1440" w:hanging="900"/>
      </w:pPr>
      <w:rPr>
        <w:rFonts w:hint="default"/>
        <w:color w:val="auto"/>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5">
    <w:nsid w:val="29AB43BB"/>
    <w:multiLevelType w:val="hybridMultilevel"/>
    <w:tmpl w:val="5B64808E"/>
    <w:lvl w:ilvl="0" w:tplc="CEAAE798">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6">
    <w:nsid w:val="2CBA088C"/>
    <w:multiLevelType w:val="hybridMultilevel"/>
    <w:tmpl w:val="12546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E023603"/>
    <w:multiLevelType w:val="hybridMultilevel"/>
    <w:tmpl w:val="ECD64F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F5F0F06"/>
    <w:multiLevelType w:val="hybridMultilevel"/>
    <w:tmpl w:val="E92E18E8"/>
    <w:lvl w:ilvl="0" w:tplc="0809001B">
      <w:start w:val="1"/>
      <w:numFmt w:val="lowerRoman"/>
      <w:lvlText w:val="%1."/>
      <w:lvlJc w:val="righ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34B8248F"/>
    <w:multiLevelType w:val="hybridMultilevel"/>
    <w:tmpl w:val="769EE58E"/>
    <w:lvl w:ilvl="0" w:tplc="A542526C">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0">
    <w:nsid w:val="3B8405F1"/>
    <w:multiLevelType w:val="hybridMultilevel"/>
    <w:tmpl w:val="C2F4C640"/>
    <w:lvl w:ilvl="0" w:tplc="30BC1A60">
      <w:start w:val="1"/>
      <w:numFmt w:val="decimal"/>
      <w:lvlText w:val="%1."/>
      <w:lvlJc w:val="left"/>
      <w:pPr>
        <w:ind w:left="990" w:hanging="360"/>
      </w:pPr>
      <w:rPr>
        <w:rFonts w:hint="default"/>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1">
    <w:nsid w:val="3D5077DF"/>
    <w:multiLevelType w:val="hybridMultilevel"/>
    <w:tmpl w:val="4BD0CC0E"/>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nsid w:val="3DB173A4"/>
    <w:multiLevelType w:val="hybridMultilevel"/>
    <w:tmpl w:val="D0861E6C"/>
    <w:lvl w:ilvl="0" w:tplc="1FB01E32">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3">
    <w:nsid w:val="40135E48"/>
    <w:multiLevelType w:val="hybridMultilevel"/>
    <w:tmpl w:val="D07CB5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25D3A40"/>
    <w:multiLevelType w:val="hybridMultilevel"/>
    <w:tmpl w:val="24EAA308"/>
    <w:lvl w:ilvl="0" w:tplc="1010852A">
      <w:start w:val="1"/>
      <w:numFmt w:val="lowerLetter"/>
      <w:lvlText w:val="%1)"/>
      <w:lvlJc w:val="left"/>
      <w:pPr>
        <w:tabs>
          <w:tab w:val="num" w:pos="1170"/>
        </w:tabs>
        <w:ind w:left="117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45A17F49"/>
    <w:multiLevelType w:val="hybridMultilevel"/>
    <w:tmpl w:val="38B008F4"/>
    <w:lvl w:ilvl="0" w:tplc="7B804B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49673C9A"/>
    <w:multiLevelType w:val="hybridMultilevel"/>
    <w:tmpl w:val="90D026FA"/>
    <w:numStyleLink w:val="Numbered"/>
  </w:abstractNum>
  <w:abstractNum w:abstractNumId="37">
    <w:nsid w:val="4D242A60"/>
    <w:multiLevelType w:val="hybridMultilevel"/>
    <w:tmpl w:val="30D0E090"/>
    <w:numStyleLink w:val="ImportedStyle9"/>
  </w:abstractNum>
  <w:abstractNum w:abstractNumId="38">
    <w:nsid w:val="4DB30344"/>
    <w:multiLevelType w:val="hybridMultilevel"/>
    <w:tmpl w:val="BA7831D6"/>
    <w:lvl w:ilvl="0" w:tplc="55FC1936">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4E7A7618"/>
    <w:multiLevelType w:val="multilevel"/>
    <w:tmpl w:val="FDC2B456"/>
    <w:lvl w:ilvl="0">
      <w:start w:val="1"/>
      <w:numFmt w:val="decimal"/>
      <w:lvlText w:val="%1."/>
      <w:lvlJc w:val="left"/>
      <w:pPr>
        <w:ind w:left="720" w:hanging="450"/>
      </w:pPr>
      <w:rPr>
        <w:rFonts w:hint="default"/>
        <w:color w:val="auto"/>
        <w:sz w:val="20"/>
      </w:rPr>
    </w:lvl>
    <w:lvl w:ilvl="1">
      <w:start w:val="1"/>
      <w:numFmt w:val="decimal"/>
      <w:isLgl/>
      <w:lvlText w:val="%1.%2"/>
      <w:lvlJc w:val="left"/>
      <w:pPr>
        <w:ind w:left="630" w:hanging="360"/>
      </w:pPr>
      <w:rPr>
        <w:rFonts w:hint="default"/>
      </w:rPr>
    </w:lvl>
    <w:lvl w:ilvl="2">
      <w:start w:val="1"/>
      <w:numFmt w:val="decimal"/>
      <w:isLgl/>
      <w:lvlText w:val="%1.%2.%3"/>
      <w:lvlJc w:val="left"/>
      <w:pPr>
        <w:ind w:left="990" w:hanging="720"/>
      </w:pPr>
      <w:rPr>
        <w:rFonts w:hint="default"/>
      </w:rPr>
    </w:lvl>
    <w:lvl w:ilvl="3">
      <w:start w:val="1"/>
      <w:numFmt w:val="decimal"/>
      <w:isLgl/>
      <w:lvlText w:val="%1.%2.%3.%4"/>
      <w:lvlJc w:val="left"/>
      <w:pPr>
        <w:ind w:left="990" w:hanging="720"/>
      </w:pPr>
      <w:rPr>
        <w:rFonts w:hint="default"/>
      </w:rPr>
    </w:lvl>
    <w:lvl w:ilvl="4">
      <w:start w:val="1"/>
      <w:numFmt w:val="decimal"/>
      <w:isLgl/>
      <w:lvlText w:val="%1.%2.%3.%4.%5"/>
      <w:lvlJc w:val="left"/>
      <w:pPr>
        <w:ind w:left="1350" w:hanging="1080"/>
      </w:pPr>
      <w:rPr>
        <w:rFonts w:hint="default"/>
      </w:rPr>
    </w:lvl>
    <w:lvl w:ilvl="5">
      <w:start w:val="1"/>
      <w:numFmt w:val="decimal"/>
      <w:isLgl/>
      <w:lvlText w:val="%1.%2.%3.%4.%5.%6"/>
      <w:lvlJc w:val="left"/>
      <w:pPr>
        <w:ind w:left="1350" w:hanging="1080"/>
      </w:pPr>
      <w:rPr>
        <w:rFonts w:hint="default"/>
      </w:rPr>
    </w:lvl>
    <w:lvl w:ilvl="6">
      <w:start w:val="1"/>
      <w:numFmt w:val="decimal"/>
      <w:isLgl/>
      <w:lvlText w:val="%1.%2.%3.%4.%5.%6.%7"/>
      <w:lvlJc w:val="left"/>
      <w:pPr>
        <w:ind w:left="1710" w:hanging="1440"/>
      </w:pPr>
      <w:rPr>
        <w:rFonts w:hint="default"/>
      </w:rPr>
    </w:lvl>
    <w:lvl w:ilvl="7">
      <w:start w:val="1"/>
      <w:numFmt w:val="decimal"/>
      <w:isLgl/>
      <w:lvlText w:val="%1.%2.%3.%4.%5.%6.%7.%8"/>
      <w:lvlJc w:val="left"/>
      <w:pPr>
        <w:ind w:left="1710" w:hanging="1440"/>
      </w:pPr>
      <w:rPr>
        <w:rFonts w:hint="default"/>
      </w:rPr>
    </w:lvl>
    <w:lvl w:ilvl="8">
      <w:start w:val="1"/>
      <w:numFmt w:val="decimal"/>
      <w:isLgl/>
      <w:lvlText w:val="%1.%2.%3.%4.%5.%6.%7.%8.%9"/>
      <w:lvlJc w:val="left"/>
      <w:pPr>
        <w:ind w:left="2070" w:hanging="1800"/>
      </w:pPr>
      <w:rPr>
        <w:rFonts w:hint="default"/>
      </w:rPr>
    </w:lvl>
  </w:abstractNum>
  <w:abstractNum w:abstractNumId="40">
    <w:nsid w:val="4EDF1378"/>
    <w:multiLevelType w:val="hybridMultilevel"/>
    <w:tmpl w:val="9880028E"/>
    <w:lvl w:ilvl="0" w:tplc="2E3E5C40">
      <w:start w:val="1"/>
      <w:numFmt w:val="lowerLetter"/>
      <w:lvlText w:val="%1)"/>
      <w:lvlJc w:val="left"/>
      <w:pPr>
        <w:ind w:left="450" w:hanging="360"/>
      </w:pPr>
      <w:rPr>
        <w:rFonts w:hint="default"/>
        <w:color w:val="00000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1">
    <w:nsid w:val="542E41D9"/>
    <w:multiLevelType w:val="hybridMultilevel"/>
    <w:tmpl w:val="94D8B24A"/>
    <w:lvl w:ilvl="0" w:tplc="687E0420">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42">
    <w:nsid w:val="5441065C"/>
    <w:multiLevelType w:val="hybridMultilevel"/>
    <w:tmpl w:val="0324F576"/>
    <w:lvl w:ilvl="0" w:tplc="5AC6C12E">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B646322"/>
    <w:multiLevelType w:val="hybridMultilevel"/>
    <w:tmpl w:val="8E40A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E0074D0"/>
    <w:multiLevelType w:val="hybridMultilevel"/>
    <w:tmpl w:val="1CEC0C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5F89604A"/>
    <w:multiLevelType w:val="hybridMultilevel"/>
    <w:tmpl w:val="C966DCA8"/>
    <w:lvl w:ilvl="0" w:tplc="36C0C66C">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639D4D5B"/>
    <w:multiLevelType w:val="hybridMultilevel"/>
    <w:tmpl w:val="F39086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nsid w:val="66D83E91"/>
    <w:multiLevelType w:val="hybridMultilevel"/>
    <w:tmpl w:val="E5B02E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82F1FEF"/>
    <w:multiLevelType w:val="hybridMultilevel"/>
    <w:tmpl w:val="8E6409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C680FDD"/>
    <w:multiLevelType w:val="hybridMultilevel"/>
    <w:tmpl w:val="E3B2B6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CDA2887"/>
    <w:multiLevelType w:val="hybridMultilevel"/>
    <w:tmpl w:val="95C8A06E"/>
    <w:lvl w:ilvl="0" w:tplc="34307030">
      <w:start w:val="1"/>
      <w:numFmt w:val="decimal"/>
      <w:lvlText w:val="%1."/>
      <w:lvlJc w:val="left"/>
      <w:pPr>
        <w:ind w:left="1350" w:hanging="810"/>
      </w:pPr>
      <w:rPr>
        <w:rFonts w:hint="default"/>
        <w:color w:val="auto"/>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1">
    <w:nsid w:val="7246310A"/>
    <w:multiLevelType w:val="hybridMultilevel"/>
    <w:tmpl w:val="C4E068EE"/>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52">
    <w:nsid w:val="726D0680"/>
    <w:multiLevelType w:val="hybridMultilevel"/>
    <w:tmpl w:val="B246B66A"/>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3">
    <w:nsid w:val="77FC4F5F"/>
    <w:multiLevelType w:val="hybridMultilevel"/>
    <w:tmpl w:val="90D026FA"/>
    <w:styleLink w:val="Numbered"/>
    <w:lvl w:ilvl="0" w:tplc="8F52E4AC">
      <w:start w:val="1"/>
      <w:numFmt w:val="decimal"/>
      <w:lvlText w:val="%1."/>
      <w:lvlJc w:val="left"/>
      <w:pPr>
        <w:ind w:left="253" w:hanging="253"/>
      </w:pPr>
      <w:rPr>
        <w:rFonts w:hAnsi="Arial Unicode MS"/>
        <w:i/>
        <w:iCs/>
        <w:caps w:val="0"/>
        <w:smallCaps w:val="0"/>
        <w:strike w:val="0"/>
        <w:dstrike w:val="0"/>
        <w:color w:val="000000"/>
        <w:spacing w:val="0"/>
        <w:w w:val="100"/>
        <w:kern w:val="0"/>
        <w:position w:val="0"/>
        <w:highlight w:val="none"/>
        <w:vertAlign w:val="baseline"/>
      </w:rPr>
    </w:lvl>
    <w:lvl w:ilvl="1" w:tplc="42169240">
      <w:start w:val="1"/>
      <w:numFmt w:val="decimal"/>
      <w:lvlText w:val="%2."/>
      <w:lvlJc w:val="left"/>
      <w:pPr>
        <w:ind w:left="1053" w:hanging="253"/>
      </w:pPr>
      <w:rPr>
        <w:rFonts w:hAnsi="Arial Unicode MS"/>
        <w:i/>
        <w:iCs/>
        <w:caps w:val="0"/>
        <w:smallCaps w:val="0"/>
        <w:strike w:val="0"/>
        <w:dstrike w:val="0"/>
        <w:color w:val="000000"/>
        <w:spacing w:val="0"/>
        <w:w w:val="100"/>
        <w:kern w:val="0"/>
        <w:position w:val="0"/>
        <w:highlight w:val="none"/>
        <w:vertAlign w:val="baseline"/>
      </w:rPr>
    </w:lvl>
    <w:lvl w:ilvl="2" w:tplc="05BEC4E6">
      <w:start w:val="1"/>
      <w:numFmt w:val="decimal"/>
      <w:lvlText w:val="%3."/>
      <w:lvlJc w:val="left"/>
      <w:pPr>
        <w:ind w:left="1853" w:hanging="253"/>
      </w:pPr>
      <w:rPr>
        <w:rFonts w:hAnsi="Arial Unicode MS"/>
        <w:i/>
        <w:iCs/>
        <w:caps w:val="0"/>
        <w:smallCaps w:val="0"/>
        <w:strike w:val="0"/>
        <w:dstrike w:val="0"/>
        <w:color w:val="000000"/>
        <w:spacing w:val="0"/>
        <w:w w:val="100"/>
        <w:kern w:val="0"/>
        <w:position w:val="0"/>
        <w:highlight w:val="none"/>
        <w:vertAlign w:val="baseline"/>
      </w:rPr>
    </w:lvl>
    <w:lvl w:ilvl="3" w:tplc="2CE00EF6">
      <w:start w:val="1"/>
      <w:numFmt w:val="decimal"/>
      <w:lvlText w:val="%4."/>
      <w:lvlJc w:val="left"/>
      <w:pPr>
        <w:ind w:left="2653" w:hanging="253"/>
      </w:pPr>
      <w:rPr>
        <w:rFonts w:hAnsi="Arial Unicode MS"/>
        <w:i/>
        <w:iCs/>
        <w:caps w:val="0"/>
        <w:smallCaps w:val="0"/>
        <w:strike w:val="0"/>
        <w:dstrike w:val="0"/>
        <w:color w:val="000000"/>
        <w:spacing w:val="0"/>
        <w:w w:val="100"/>
        <w:kern w:val="0"/>
        <w:position w:val="0"/>
        <w:highlight w:val="none"/>
        <w:vertAlign w:val="baseline"/>
      </w:rPr>
    </w:lvl>
    <w:lvl w:ilvl="4" w:tplc="62C0ECBA">
      <w:start w:val="1"/>
      <w:numFmt w:val="decimal"/>
      <w:lvlText w:val="%5."/>
      <w:lvlJc w:val="left"/>
      <w:pPr>
        <w:ind w:left="3453" w:hanging="253"/>
      </w:pPr>
      <w:rPr>
        <w:rFonts w:hAnsi="Arial Unicode MS"/>
        <w:i/>
        <w:iCs/>
        <w:caps w:val="0"/>
        <w:smallCaps w:val="0"/>
        <w:strike w:val="0"/>
        <w:dstrike w:val="0"/>
        <w:color w:val="000000"/>
        <w:spacing w:val="0"/>
        <w:w w:val="100"/>
        <w:kern w:val="0"/>
        <w:position w:val="0"/>
        <w:highlight w:val="none"/>
        <w:vertAlign w:val="baseline"/>
      </w:rPr>
    </w:lvl>
    <w:lvl w:ilvl="5" w:tplc="2ABA8ACE">
      <w:start w:val="1"/>
      <w:numFmt w:val="decimal"/>
      <w:lvlText w:val="%6."/>
      <w:lvlJc w:val="left"/>
      <w:pPr>
        <w:ind w:left="4253" w:hanging="253"/>
      </w:pPr>
      <w:rPr>
        <w:rFonts w:hAnsi="Arial Unicode MS"/>
        <w:i/>
        <w:iCs/>
        <w:caps w:val="0"/>
        <w:smallCaps w:val="0"/>
        <w:strike w:val="0"/>
        <w:dstrike w:val="0"/>
        <w:color w:val="000000"/>
        <w:spacing w:val="0"/>
        <w:w w:val="100"/>
        <w:kern w:val="0"/>
        <w:position w:val="0"/>
        <w:highlight w:val="none"/>
        <w:vertAlign w:val="baseline"/>
      </w:rPr>
    </w:lvl>
    <w:lvl w:ilvl="6" w:tplc="8ABA7800">
      <w:start w:val="1"/>
      <w:numFmt w:val="decimal"/>
      <w:lvlText w:val="%7."/>
      <w:lvlJc w:val="left"/>
      <w:pPr>
        <w:ind w:left="5053" w:hanging="253"/>
      </w:pPr>
      <w:rPr>
        <w:rFonts w:hAnsi="Arial Unicode MS"/>
        <w:i/>
        <w:iCs/>
        <w:caps w:val="0"/>
        <w:smallCaps w:val="0"/>
        <w:strike w:val="0"/>
        <w:dstrike w:val="0"/>
        <w:color w:val="000000"/>
        <w:spacing w:val="0"/>
        <w:w w:val="100"/>
        <w:kern w:val="0"/>
        <w:position w:val="0"/>
        <w:highlight w:val="none"/>
        <w:vertAlign w:val="baseline"/>
      </w:rPr>
    </w:lvl>
    <w:lvl w:ilvl="7" w:tplc="2D4C4916">
      <w:start w:val="1"/>
      <w:numFmt w:val="decimal"/>
      <w:lvlText w:val="%8."/>
      <w:lvlJc w:val="left"/>
      <w:pPr>
        <w:ind w:left="5853" w:hanging="253"/>
      </w:pPr>
      <w:rPr>
        <w:rFonts w:hAnsi="Arial Unicode MS"/>
        <w:i/>
        <w:iCs/>
        <w:caps w:val="0"/>
        <w:smallCaps w:val="0"/>
        <w:strike w:val="0"/>
        <w:dstrike w:val="0"/>
        <w:color w:val="000000"/>
        <w:spacing w:val="0"/>
        <w:w w:val="100"/>
        <w:kern w:val="0"/>
        <w:position w:val="0"/>
        <w:highlight w:val="none"/>
        <w:vertAlign w:val="baseline"/>
      </w:rPr>
    </w:lvl>
    <w:lvl w:ilvl="8" w:tplc="30AA38AC">
      <w:start w:val="1"/>
      <w:numFmt w:val="decimal"/>
      <w:lvlText w:val="%9."/>
      <w:lvlJc w:val="left"/>
      <w:pPr>
        <w:ind w:left="6653" w:hanging="253"/>
      </w:pPr>
      <w:rPr>
        <w:rFonts w:hAnsi="Arial Unicode MS"/>
        <w:i/>
        <w:iCs/>
        <w:caps w:val="0"/>
        <w:smallCaps w:val="0"/>
        <w:strike w:val="0"/>
        <w:dstrike w:val="0"/>
        <w:color w:val="000000"/>
        <w:spacing w:val="0"/>
        <w:w w:val="100"/>
        <w:kern w:val="0"/>
        <w:position w:val="0"/>
        <w:highlight w:val="none"/>
        <w:vertAlign w:val="baseline"/>
      </w:rPr>
    </w:lvl>
  </w:abstractNum>
  <w:abstractNum w:abstractNumId="54">
    <w:nsid w:val="79144D2B"/>
    <w:multiLevelType w:val="hybridMultilevel"/>
    <w:tmpl w:val="15466A2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B7E6A00"/>
    <w:multiLevelType w:val="hybridMultilevel"/>
    <w:tmpl w:val="3CE8FB8C"/>
    <w:lvl w:ilvl="0" w:tplc="0809001B">
      <w:start w:val="1"/>
      <w:numFmt w:val="lowerRoman"/>
      <w:lvlText w:val="%1."/>
      <w:lvlJc w:val="right"/>
      <w:pPr>
        <w:ind w:left="720" w:hanging="360"/>
      </w:pPr>
    </w:lvl>
    <w:lvl w:ilvl="1" w:tplc="0809001B">
      <w:start w:val="1"/>
      <w:numFmt w:val="lowerRoman"/>
      <w:lvlText w:val="%2."/>
      <w:lvlJc w:val="right"/>
      <w:pPr>
        <w:ind w:left="1440" w:hanging="360"/>
      </w:pPr>
    </w:lvl>
    <w:lvl w:ilvl="2" w:tplc="C1824C8C">
      <w:start w:val="1"/>
      <w:numFmt w:val="decimal"/>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nsid w:val="7C621F7A"/>
    <w:multiLevelType w:val="hybridMultilevel"/>
    <w:tmpl w:val="1020E6BA"/>
    <w:lvl w:ilvl="0" w:tplc="B822A17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3"/>
  </w:num>
  <w:num w:numId="2">
    <w:abstractNumId w:val="36"/>
  </w:num>
  <w:num w:numId="3">
    <w:abstractNumId w:val="11"/>
  </w:num>
  <w:num w:numId="4">
    <w:abstractNumId w:val="37"/>
  </w:num>
  <w:num w:numId="5">
    <w:abstractNumId w:val="37"/>
    <w:lvlOverride w:ilvl="0">
      <w:startOverride w:val="1"/>
    </w:lvlOverride>
  </w:num>
  <w:num w:numId="6">
    <w:abstractNumId w:val="37"/>
    <w:lvlOverride w:ilvl="0">
      <w:startOverride w:val="1"/>
    </w:lvlOverride>
  </w:num>
  <w:num w:numId="7">
    <w:abstractNumId w:val="37"/>
    <w:lvlOverride w:ilvl="0">
      <w:startOverride w:val="1"/>
      <w:lvl w:ilvl="0" w:tplc="1BE0BD7C">
        <w:start w:val="1"/>
        <w:numFmt w:val="lowerLetter"/>
        <w:lvlText w:val="%1)"/>
        <w:lvlJc w:val="left"/>
        <w:pPr>
          <w:ind w:left="241" w:hanging="24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Override>
  </w:num>
  <w:num w:numId="8">
    <w:abstractNumId w:val="36"/>
    <w:lvlOverride w:ilvl="0">
      <w:startOverride w:val="1"/>
      <w:lvl w:ilvl="0" w:tplc="679AD788">
        <w:start w:val="1"/>
        <w:numFmt w:val="decimal"/>
        <w:lvlText w:val="%1."/>
        <w:lvlJc w:val="left"/>
        <w:pPr>
          <w:tabs>
            <w:tab w:val="left" w:pos="283"/>
            <w:tab w:val="left" w:pos="1111"/>
            <w:tab w:val="left" w:pos="1395"/>
            <w:tab w:val="left" w:pos="1962"/>
            <w:tab w:val="left" w:pos="1962"/>
            <w:tab w:val="left" w:pos="3095"/>
          </w:tabs>
          <w:ind w:left="253" w:hanging="253"/>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2D683C44">
        <w:start w:val="1"/>
        <w:numFmt w:val="decimal"/>
        <w:lvlText w:val="%2."/>
        <w:lvlJc w:val="left"/>
        <w:pPr>
          <w:tabs>
            <w:tab w:val="left" w:pos="283"/>
            <w:tab w:val="left" w:pos="1111"/>
            <w:tab w:val="left" w:pos="1395"/>
            <w:tab w:val="left" w:pos="1962"/>
            <w:tab w:val="left" w:pos="1962"/>
            <w:tab w:val="left" w:pos="3095"/>
          </w:tabs>
          <w:ind w:left="1053" w:hanging="253"/>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85A81B52">
        <w:start w:val="1"/>
        <w:numFmt w:val="decimal"/>
        <w:lvlText w:val="%3."/>
        <w:lvlJc w:val="left"/>
        <w:pPr>
          <w:tabs>
            <w:tab w:val="left" w:pos="283"/>
            <w:tab w:val="left" w:pos="1111"/>
            <w:tab w:val="left" w:pos="1395"/>
            <w:tab w:val="left" w:pos="1962"/>
            <w:tab w:val="left" w:pos="1962"/>
            <w:tab w:val="left" w:pos="3095"/>
          </w:tabs>
          <w:ind w:left="1853" w:hanging="253"/>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6104339A">
        <w:start w:val="1"/>
        <w:numFmt w:val="decimal"/>
        <w:lvlText w:val="%4."/>
        <w:lvlJc w:val="left"/>
        <w:pPr>
          <w:tabs>
            <w:tab w:val="left" w:pos="283"/>
            <w:tab w:val="left" w:pos="1111"/>
            <w:tab w:val="left" w:pos="1395"/>
            <w:tab w:val="left" w:pos="1962"/>
            <w:tab w:val="left" w:pos="1962"/>
            <w:tab w:val="left" w:pos="3095"/>
          </w:tabs>
          <w:ind w:left="2653" w:hanging="253"/>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E814F5D0">
        <w:start w:val="1"/>
        <w:numFmt w:val="decimal"/>
        <w:lvlText w:val="%5."/>
        <w:lvlJc w:val="left"/>
        <w:pPr>
          <w:tabs>
            <w:tab w:val="left" w:pos="283"/>
            <w:tab w:val="left" w:pos="1111"/>
            <w:tab w:val="left" w:pos="1395"/>
            <w:tab w:val="left" w:pos="1962"/>
            <w:tab w:val="left" w:pos="1962"/>
            <w:tab w:val="left" w:pos="3095"/>
          </w:tabs>
          <w:ind w:left="3453" w:hanging="253"/>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C5F02E4C">
        <w:start w:val="1"/>
        <w:numFmt w:val="decimal"/>
        <w:lvlText w:val="%6."/>
        <w:lvlJc w:val="left"/>
        <w:pPr>
          <w:tabs>
            <w:tab w:val="left" w:pos="283"/>
            <w:tab w:val="left" w:pos="1111"/>
            <w:tab w:val="left" w:pos="1395"/>
            <w:tab w:val="left" w:pos="1962"/>
            <w:tab w:val="left" w:pos="1962"/>
            <w:tab w:val="left" w:pos="3095"/>
          </w:tabs>
          <w:ind w:left="4253" w:hanging="253"/>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A5B46070">
        <w:start w:val="1"/>
        <w:numFmt w:val="decimal"/>
        <w:lvlText w:val="%7."/>
        <w:lvlJc w:val="left"/>
        <w:pPr>
          <w:tabs>
            <w:tab w:val="left" w:pos="283"/>
            <w:tab w:val="left" w:pos="1111"/>
            <w:tab w:val="left" w:pos="1395"/>
            <w:tab w:val="left" w:pos="1962"/>
            <w:tab w:val="left" w:pos="1962"/>
            <w:tab w:val="left" w:pos="3095"/>
          </w:tabs>
          <w:ind w:left="5053" w:hanging="253"/>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069873DE">
        <w:start w:val="1"/>
        <w:numFmt w:val="decimal"/>
        <w:lvlText w:val="%8."/>
        <w:lvlJc w:val="left"/>
        <w:pPr>
          <w:tabs>
            <w:tab w:val="left" w:pos="283"/>
            <w:tab w:val="left" w:pos="1111"/>
            <w:tab w:val="left" w:pos="1395"/>
            <w:tab w:val="left" w:pos="1962"/>
            <w:tab w:val="left" w:pos="1962"/>
            <w:tab w:val="left" w:pos="3095"/>
          </w:tabs>
          <w:ind w:left="5853" w:hanging="253"/>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9AB6CF92">
        <w:start w:val="1"/>
        <w:numFmt w:val="decimal"/>
        <w:lvlText w:val="%9."/>
        <w:lvlJc w:val="left"/>
        <w:pPr>
          <w:tabs>
            <w:tab w:val="left" w:pos="283"/>
            <w:tab w:val="left" w:pos="1111"/>
            <w:tab w:val="left" w:pos="1395"/>
            <w:tab w:val="left" w:pos="1962"/>
            <w:tab w:val="left" w:pos="1962"/>
            <w:tab w:val="left" w:pos="3095"/>
          </w:tabs>
          <w:ind w:left="6653" w:hanging="253"/>
        </w:pPr>
        <w:rPr>
          <w:rFonts w:hAnsi="Arial Unicode MS"/>
          <w:i/>
          <w:iCs/>
          <w:caps w:val="0"/>
          <w:smallCaps w:val="0"/>
          <w:strike w:val="0"/>
          <w:dstrike w:val="0"/>
          <w:outline w:val="0"/>
          <w:emboss w:val="0"/>
          <w:imprint w:val="0"/>
          <w:spacing w:val="0"/>
          <w:w w:val="100"/>
          <w:kern w:val="0"/>
          <w:position w:val="0"/>
          <w:highlight w:val="none"/>
          <w:vertAlign w:val="baseline"/>
        </w:rPr>
      </w:lvl>
    </w:lvlOverride>
  </w:num>
  <w:num w:numId="9">
    <w:abstractNumId w:val="37"/>
    <w:lvlOverride w:ilvl="0">
      <w:startOverride w:val="1"/>
    </w:lvlOverride>
  </w:num>
  <w:num w:numId="10">
    <w:abstractNumId w:val="37"/>
    <w:lvlOverride w:ilvl="0">
      <w:startOverride w:val="1"/>
    </w:lvlOverride>
  </w:num>
  <w:num w:numId="11">
    <w:abstractNumId w:val="36"/>
    <w:lvlOverride w:ilvl="0">
      <w:startOverride w:val="1"/>
      <w:lvl w:ilvl="0" w:tplc="679AD788">
        <w:start w:val="1"/>
        <w:numFmt w:val="decimal"/>
        <w:lvlText w:val="%1."/>
        <w:lvlJc w:val="left"/>
        <w:pPr>
          <w:ind w:left="2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2D683C44">
        <w:start w:val="1"/>
        <w:numFmt w:val="decimal"/>
        <w:lvlText w:val="%2."/>
        <w:lvlJc w:val="left"/>
        <w:pPr>
          <w:ind w:left="10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85A81B52">
        <w:start w:val="1"/>
        <w:numFmt w:val="decimal"/>
        <w:lvlText w:val="%3."/>
        <w:lvlJc w:val="left"/>
        <w:pPr>
          <w:ind w:left="18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6104339A">
        <w:start w:val="1"/>
        <w:numFmt w:val="decimal"/>
        <w:lvlText w:val="%4."/>
        <w:lvlJc w:val="left"/>
        <w:pPr>
          <w:ind w:left="26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E814F5D0">
        <w:start w:val="1"/>
        <w:numFmt w:val="decimal"/>
        <w:lvlText w:val="%5."/>
        <w:lvlJc w:val="left"/>
        <w:pPr>
          <w:ind w:left="34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C5F02E4C">
        <w:start w:val="1"/>
        <w:numFmt w:val="decimal"/>
        <w:lvlText w:val="%6."/>
        <w:lvlJc w:val="left"/>
        <w:pPr>
          <w:ind w:left="42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A5B46070">
        <w:start w:val="1"/>
        <w:numFmt w:val="decimal"/>
        <w:lvlText w:val="%7."/>
        <w:lvlJc w:val="left"/>
        <w:pPr>
          <w:ind w:left="50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069873DE">
        <w:start w:val="1"/>
        <w:numFmt w:val="decimal"/>
        <w:lvlText w:val="%8."/>
        <w:lvlJc w:val="left"/>
        <w:pPr>
          <w:ind w:left="58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9AB6CF92">
        <w:start w:val="1"/>
        <w:numFmt w:val="decimal"/>
        <w:lvlText w:val="%9."/>
        <w:lvlJc w:val="left"/>
        <w:pPr>
          <w:ind w:left="66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2">
    <w:abstractNumId w:val="10"/>
  </w:num>
  <w:num w:numId="13">
    <w:abstractNumId w:val="0"/>
  </w:num>
  <w:num w:numId="14">
    <w:abstractNumId w:val="24"/>
  </w:num>
  <w:num w:numId="15">
    <w:abstractNumId w:val="35"/>
  </w:num>
  <w:num w:numId="16">
    <w:abstractNumId w:val="50"/>
  </w:num>
  <w:num w:numId="17">
    <w:abstractNumId w:val="3"/>
  </w:num>
  <w:num w:numId="18">
    <w:abstractNumId w:val="20"/>
  </w:num>
  <w:num w:numId="19">
    <w:abstractNumId w:val="8"/>
  </w:num>
  <w:num w:numId="20">
    <w:abstractNumId w:val="29"/>
  </w:num>
  <w:num w:numId="21">
    <w:abstractNumId w:val="30"/>
  </w:num>
  <w:num w:numId="22">
    <w:abstractNumId w:val="22"/>
  </w:num>
  <w:num w:numId="23">
    <w:abstractNumId w:val="47"/>
  </w:num>
  <w:num w:numId="24">
    <w:abstractNumId w:val="7"/>
  </w:num>
  <w:num w:numId="25">
    <w:abstractNumId w:val="56"/>
  </w:num>
  <w:num w:numId="26">
    <w:abstractNumId w:val="26"/>
  </w:num>
  <w:num w:numId="27">
    <w:abstractNumId w:val="9"/>
  </w:num>
  <w:num w:numId="28">
    <w:abstractNumId w:val="38"/>
  </w:num>
  <w:num w:numId="29">
    <w:abstractNumId w:val="2"/>
  </w:num>
  <w:num w:numId="30">
    <w:abstractNumId w:val="21"/>
  </w:num>
  <w:num w:numId="31">
    <w:abstractNumId w:val="15"/>
  </w:num>
  <w:num w:numId="32">
    <w:abstractNumId w:val="16"/>
  </w:num>
  <w:num w:numId="33">
    <w:abstractNumId w:val="55"/>
  </w:num>
  <w:num w:numId="34">
    <w:abstractNumId w:val="28"/>
  </w:num>
  <w:num w:numId="35">
    <w:abstractNumId w:val="1"/>
  </w:num>
  <w:num w:numId="36">
    <w:abstractNumId w:val="5"/>
  </w:num>
  <w:num w:numId="37">
    <w:abstractNumId w:val="49"/>
  </w:num>
  <w:num w:numId="38">
    <w:abstractNumId w:val="6"/>
  </w:num>
  <w:num w:numId="39">
    <w:abstractNumId w:val="27"/>
  </w:num>
  <w:num w:numId="40">
    <w:abstractNumId w:val="13"/>
  </w:num>
  <w:num w:numId="41">
    <w:abstractNumId w:val="12"/>
  </w:num>
  <w:num w:numId="42">
    <w:abstractNumId w:val="39"/>
  </w:num>
  <w:num w:numId="43">
    <w:abstractNumId w:val="23"/>
  </w:num>
  <w:num w:numId="44">
    <w:abstractNumId w:val="45"/>
  </w:num>
  <w:num w:numId="45">
    <w:abstractNumId w:val="32"/>
  </w:num>
  <w:num w:numId="46">
    <w:abstractNumId w:val="33"/>
  </w:num>
  <w:num w:numId="47">
    <w:abstractNumId w:val="40"/>
  </w:num>
  <w:num w:numId="48">
    <w:abstractNumId w:val="34"/>
  </w:num>
  <w:num w:numId="49">
    <w:abstractNumId w:val="17"/>
  </w:num>
  <w:num w:numId="50">
    <w:abstractNumId w:val="44"/>
  </w:num>
  <w:num w:numId="51">
    <w:abstractNumId w:val="54"/>
  </w:num>
  <w:num w:numId="52">
    <w:abstractNumId w:val="14"/>
  </w:num>
  <w:num w:numId="53">
    <w:abstractNumId w:val="41"/>
  </w:num>
  <w:num w:numId="54">
    <w:abstractNumId w:val="25"/>
  </w:num>
  <w:num w:numId="55">
    <w:abstractNumId w:val="4"/>
  </w:num>
  <w:num w:numId="56">
    <w:abstractNumId w:val="48"/>
  </w:num>
  <w:num w:numId="57">
    <w:abstractNumId w:val="43"/>
  </w:num>
  <w:num w:numId="58">
    <w:abstractNumId w:val="42"/>
  </w:num>
  <w:num w:numId="59">
    <w:abstractNumId w:val="18"/>
  </w:num>
  <w:num w:numId="60">
    <w:abstractNumId w:val="51"/>
  </w:num>
  <w:num w:numId="61">
    <w:abstractNumId w:val="19"/>
  </w:num>
  <w:num w:numId="62">
    <w:abstractNumId w:val="52"/>
  </w:num>
  <w:num w:numId="63">
    <w:abstractNumId w:val="46"/>
  </w:num>
  <w:num w:numId="64">
    <w:abstractNumId w:val="3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hideSpellingErrors/>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669"/>
    <w:rsid w:val="00065E97"/>
    <w:rsid w:val="000A2746"/>
    <w:rsid w:val="000A66B3"/>
    <w:rsid w:val="000C62C2"/>
    <w:rsid w:val="000C7D79"/>
    <w:rsid w:val="000D403A"/>
    <w:rsid w:val="000E1410"/>
    <w:rsid w:val="000E2176"/>
    <w:rsid w:val="000E426E"/>
    <w:rsid w:val="000E7939"/>
    <w:rsid w:val="001217D9"/>
    <w:rsid w:val="00130FF7"/>
    <w:rsid w:val="00132CC8"/>
    <w:rsid w:val="00135123"/>
    <w:rsid w:val="001351F3"/>
    <w:rsid w:val="00143DC5"/>
    <w:rsid w:val="001533E6"/>
    <w:rsid w:val="00163F44"/>
    <w:rsid w:val="00173BC7"/>
    <w:rsid w:val="00180555"/>
    <w:rsid w:val="00187685"/>
    <w:rsid w:val="00194894"/>
    <w:rsid w:val="001961D4"/>
    <w:rsid w:val="001D28D6"/>
    <w:rsid w:val="001E4152"/>
    <w:rsid w:val="00205589"/>
    <w:rsid w:val="0021155E"/>
    <w:rsid w:val="0021296F"/>
    <w:rsid w:val="00231ED2"/>
    <w:rsid w:val="00243F2D"/>
    <w:rsid w:val="00246DCF"/>
    <w:rsid w:val="00253233"/>
    <w:rsid w:val="00262764"/>
    <w:rsid w:val="0027331E"/>
    <w:rsid w:val="0027504E"/>
    <w:rsid w:val="00275644"/>
    <w:rsid w:val="002870B9"/>
    <w:rsid w:val="002933A7"/>
    <w:rsid w:val="002B16E3"/>
    <w:rsid w:val="002D0BD0"/>
    <w:rsid w:val="002D585F"/>
    <w:rsid w:val="002E7D4C"/>
    <w:rsid w:val="002F7E95"/>
    <w:rsid w:val="00314057"/>
    <w:rsid w:val="00314797"/>
    <w:rsid w:val="00314D3A"/>
    <w:rsid w:val="00317A54"/>
    <w:rsid w:val="0034718F"/>
    <w:rsid w:val="00356D89"/>
    <w:rsid w:val="00361042"/>
    <w:rsid w:val="003630B0"/>
    <w:rsid w:val="00375043"/>
    <w:rsid w:val="003777CC"/>
    <w:rsid w:val="00381C8D"/>
    <w:rsid w:val="003A76C8"/>
    <w:rsid w:val="003D15E0"/>
    <w:rsid w:val="003D1CEA"/>
    <w:rsid w:val="003F7EBA"/>
    <w:rsid w:val="004016FE"/>
    <w:rsid w:val="00404C09"/>
    <w:rsid w:val="00407E67"/>
    <w:rsid w:val="004146DE"/>
    <w:rsid w:val="00417231"/>
    <w:rsid w:val="00417D3D"/>
    <w:rsid w:val="00446BD0"/>
    <w:rsid w:val="00454BF9"/>
    <w:rsid w:val="0046405E"/>
    <w:rsid w:val="00472837"/>
    <w:rsid w:val="00480442"/>
    <w:rsid w:val="004A3862"/>
    <w:rsid w:val="004A7317"/>
    <w:rsid w:val="004D06B0"/>
    <w:rsid w:val="004E02E9"/>
    <w:rsid w:val="004E0D56"/>
    <w:rsid w:val="004E6771"/>
    <w:rsid w:val="004E7703"/>
    <w:rsid w:val="004F60A7"/>
    <w:rsid w:val="00505DE4"/>
    <w:rsid w:val="00515C3C"/>
    <w:rsid w:val="00525672"/>
    <w:rsid w:val="005350D2"/>
    <w:rsid w:val="00537E6D"/>
    <w:rsid w:val="00543E0E"/>
    <w:rsid w:val="00547E30"/>
    <w:rsid w:val="00554D13"/>
    <w:rsid w:val="00561A45"/>
    <w:rsid w:val="00575F32"/>
    <w:rsid w:val="00585572"/>
    <w:rsid w:val="005B43C7"/>
    <w:rsid w:val="005B6F7B"/>
    <w:rsid w:val="005E0F9A"/>
    <w:rsid w:val="005F77E0"/>
    <w:rsid w:val="006200E6"/>
    <w:rsid w:val="00627139"/>
    <w:rsid w:val="00627169"/>
    <w:rsid w:val="00656105"/>
    <w:rsid w:val="00694802"/>
    <w:rsid w:val="006A4BB8"/>
    <w:rsid w:val="006B4AB2"/>
    <w:rsid w:val="006B6793"/>
    <w:rsid w:val="006C03C1"/>
    <w:rsid w:val="006C2AF9"/>
    <w:rsid w:val="006E4EC7"/>
    <w:rsid w:val="006E7C8D"/>
    <w:rsid w:val="006F42D2"/>
    <w:rsid w:val="00712843"/>
    <w:rsid w:val="00716E24"/>
    <w:rsid w:val="00723277"/>
    <w:rsid w:val="00723F70"/>
    <w:rsid w:val="00725B4B"/>
    <w:rsid w:val="00727042"/>
    <w:rsid w:val="007571BC"/>
    <w:rsid w:val="00757B1A"/>
    <w:rsid w:val="007725FD"/>
    <w:rsid w:val="00773726"/>
    <w:rsid w:val="00776EDA"/>
    <w:rsid w:val="00777DCA"/>
    <w:rsid w:val="00794D40"/>
    <w:rsid w:val="007A3FDC"/>
    <w:rsid w:val="007B2BCA"/>
    <w:rsid w:val="007E20EB"/>
    <w:rsid w:val="007E508C"/>
    <w:rsid w:val="007F209F"/>
    <w:rsid w:val="007F4BEF"/>
    <w:rsid w:val="0080555B"/>
    <w:rsid w:val="0081649F"/>
    <w:rsid w:val="00822E54"/>
    <w:rsid w:val="008534A5"/>
    <w:rsid w:val="00871346"/>
    <w:rsid w:val="008A11E5"/>
    <w:rsid w:val="008A3A25"/>
    <w:rsid w:val="008A54CB"/>
    <w:rsid w:val="008B4E24"/>
    <w:rsid w:val="008E136C"/>
    <w:rsid w:val="008E7F8B"/>
    <w:rsid w:val="008F474F"/>
    <w:rsid w:val="00910DCC"/>
    <w:rsid w:val="00920B03"/>
    <w:rsid w:val="0093423A"/>
    <w:rsid w:val="00950B19"/>
    <w:rsid w:val="00951EEE"/>
    <w:rsid w:val="00963DF2"/>
    <w:rsid w:val="00977283"/>
    <w:rsid w:val="009B1F62"/>
    <w:rsid w:val="009B3CF3"/>
    <w:rsid w:val="009B625F"/>
    <w:rsid w:val="009C095B"/>
    <w:rsid w:val="009C6B25"/>
    <w:rsid w:val="009D2F06"/>
    <w:rsid w:val="009D54FE"/>
    <w:rsid w:val="009E466F"/>
    <w:rsid w:val="00A1191B"/>
    <w:rsid w:val="00A12E8C"/>
    <w:rsid w:val="00A1346D"/>
    <w:rsid w:val="00A26C99"/>
    <w:rsid w:val="00A3089F"/>
    <w:rsid w:val="00A3735D"/>
    <w:rsid w:val="00A50EA1"/>
    <w:rsid w:val="00A638E4"/>
    <w:rsid w:val="00A723AF"/>
    <w:rsid w:val="00A727FC"/>
    <w:rsid w:val="00AA2844"/>
    <w:rsid w:val="00AB3E66"/>
    <w:rsid w:val="00AC3FC8"/>
    <w:rsid w:val="00AC7ABA"/>
    <w:rsid w:val="00AD5134"/>
    <w:rsid w:val="00B05914"/>
    <w:rsid w:val="00B30FC7"/>
    <w:rsid w:val="00B44635"/>
    <w:rsid w:val="00B503FA"/>
    <w:rsid w:val="00B57B8C"/>
    <w:rsid w:val="00B77669"/>
    <w:rsid w:val="00B849C0"/>
    <w:rsid w:val="00B8564B"/>
    <w:rsid w:val="00B9627A"/>
    <w:rsid w:val="00BA0152"/>
    <w:rsid w:val="00BA2704"/>
    <w:rsid w:val="00BC2E1D"/>
    <w:rsid w:val="00BD1579"/>
    <w:rsid w:val="00BD3425"/>
    <w:rsid w:val="00BE5ECA"/>
    <w:rsid w:val="00BF45A2"/>
    <w:rsid w:val="00C035C2"/>
    <w:rsid w:val="00C120FD"/>
    <w:rsid w:val="00C22F03"/>
    <w:rsid w:val="00C41A27"/>
    <w:rsid w:val="00C43F19"/>
    <w:rsid w:val="00C52E69"/>
    <w:rsid w:val="00C67134"/>
    <w:rsid w:val="00C75E21"/>
    <w:rsid w:val="00C7790C"/>
    <w:rsid w:val="00C8245D"/>
    <w:rsid w:val="00C84F6B"/>
    <w:rsid w:val="00CA13F9"/>
    <w:rsid w:val="00CA472C"/>
    <w:rsid w:val="00CB0AA1"/>
    <w:rsid w:val="00CB1BEB"/>
    <w:rsid w:val="00CB4723"/>
    <w:rsid w:val="00CC521A"/>
    <w:rsid w:val="00CD0EB7"/>
    <w:rsid w:val="00CD302E"/>
    <w:rsid w:val="00D058A6"/>
    <w:rsid w:val="00D164F4"/>
    <w:rsid w:val="00D222FA"/>
    <w:rsid w:val="00D30FEF"/>
    <w:rsid w:val="00D31D8B"/>
    <w:rsid w:val="00D474DC"/>
    <w:rsid w:val="00D52892"/>
    <w:rsid w:val="00D7625D"/>
    <w:rsid w:val="00D927CA"/>
    <w:rsid w:val="00DC4421"/>
    <w:rsid w:val="00DD505E"/>
    <w:rsid w:val="00DF7C1F"/>
    <w:rsid w:val="00E20357"/>
    <w:rsid w:val="00E7615A"/>
    <w:rsid w:val="00E83032"/>
    <w:rsid w:val="00E9395C"/>
    <w:rsid w:val="00E96894"/>
    <w:rsid w:val="00EA1278"/>
    <w:rsid w:val="00EA7827"/>
    <w:rsid w:val="00EB5EF0"/>
    <w:rsid w:val="00EE3371"/>
    <w:rsid w:val="00EF33D9"/>
    <w:rsid w:val="00F05822"/>
    <w:rsid w:val="00F06072"/>
    <w:rsid w:val="00F1496F"/>
    <w:rsid w:val="00F361A7"/>
    <w:rsid w:val="00F434A6"/>
    <w:rsid w:val="00F457DC"/>
    <w:rsid w:val="00F54CA6"/>
    <w:rsid w:val="00F550C3"/>
    <w:rsid w:val="00F566F2"/>
    <w:rsid w:val="00F57F9F"/>
    <w:rsid w:val="00F81BD1"/>
    <w:rsid w:val="00F830C7"/>
    <w:rsid w:val="00FA1E85"/>
    <w:rsid w:val="00FA2E4F"/>
    <w:rsid w:val="00FA57C1"/>
    <w:rsid w:val="00FC08C2"/>
    <w:rsid w:val="00FC68F3"/>
    <w:rsid w:val="00FD02DB"/>
    <w:rsid w:val="00FD1B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1115E9-EED4-419A-91B8-AF1A9FCB8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D28D6"/>
    <w:pPr>
      <w:pBdr>
        <w:top w:val="nil"/>
        <w:left w:val="nil"/>
        <w:bottom w:val="nil"/>
        <w:right w:val="nil"/>
        <w:between w:val="nil"/>
        <w:bar w:val="nil"/>
      </w:pBdr>
    </w:pPr>
    <w:rPr>
      <w:rFonts w:ascii="Calibri" w:eastAsia="Calibri" w:hAnsi="Calibri" w:cs="Calibri"/>
      <w:color w:val="000000"/>
      <w:u w:color="000000"/>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77669"/>
    <w:rPr>
      <w:u w:val="single"/>
    </w:rPr>
  </w:style>
  <w:style w:type="paragraph" w:customStyle="1" w:styleId="HeaderFooter">
    <w:name w:val="Header &amp; Footer"/>
    <w:rsid w:val="00B77669"/>
    <w:pPr>
      <w:pBdr>
        <w:top w:val="nil"/>
        <w:left w:val="nil"/>
        <w:bottom w:val="nil"/>
        <w:right w:val="nil"/>
        <w:between w:val="nil"/>
        <w:bar w:val="nil"/>
      </w:pBdr>
      <w:tabs>
        <w:tab w:val="right" w:pos="9020"/>
      </w:tabs>
      <w:spacing w:after="0" w:line="240" w:lineRule="auto"/>
    </w:pPr>
    <w:rPr>
      <w:rFonts w:ascii="Helvetica" w:eastAsia="Arial Unicode MS" w:hAnsi="Helvetica" w:cs="Arial Unicode MS"/>
      <w:color w:val="000000"/>
      <w:sz w:val="24"/>
      <w:szCs w:val="24"/>
      <w:bdr w:val="nil"/>
    </w:rPr>
  </w:style>
  <w:style w:type="paragraph" w:styleId="Footer">
    <w:name w:val="footer"/>
    <w:link w:val="FooterChar"/>
    <w:uiPriority w:val="99"/>
    <w:rsid w:val="00B77669"/>
    <w:pPr>
      <w:pBdr>
        <w:top w:val="nil"/>
        <w:left w:val="nil"/>
        <w:bottom w:val="nil"/>
        <w:right w:val="nil"/>
        <w:between w:val="nil"/>
        <w:bar w:val="nil"/>
      </w:pBdr>
      <w:tabs>
        <w:tab w:val="center" w:pos="4513"/>
        <w:tab w:val="right" w:pos="9026"/>
      </w:tabs>
      <w:spacing w:after="0" w:line="240" w:lineRule="auto"/>
    </w:pPr>
    <w:rPr>
      <w:rFonts w:ascii="Calibri" w:eastAsia="Calibri" w:hAnsi="Calibri" w:cs="Times New Roman"/>
      <w:color w:val="000000"/>
      <w:sz w:val="20"/>
      <w:szCs w:val="20"/>
      <w:u w:color="000000"/>
      <w:bdr w:val="nil"/>
    </w:rPr>
  </w:style>
  <w:style w:type="character" w:customStyle="1" w:styleId="FooterChar">
    <w:name w:val="Footer Char"/>
    <w:basedOn w:val="DefaultParagraphFont"/>
    <w:link w:val="Footer"/>
    <w:uiPriority w:val="99"/>
    <w:rsid w:val="00B77669"/>
    <w:rPr>
      <w:rFonts w:ascii="Calibri" w:eastAsia="Calibri" w:hAnsi="Calibri" w:cs="Times New Roman"/>
      <w:color w:val="000000"/>
      <w:sz w:val="20"/>
      <w:szCs w:val="20"/>
      <w:u w:color="000000"/>
      <w:bdr w:val="nil"/>
    </w:rPr>
  </w:style>
  <w:style w:type="character" w:customStyle="1" w:styleId="hps">
    <w:name w:val="hps"/>
    <w:rsid w:val="00B77669"/>
  </w:style>
  <w:style w:type="numbering" w:customStyle="1" w:styleId="Numbered">
    <w:name w:val="Numbered"/>
    <w:rsid w:val="00B77669"/>
    <w:pPr>
      <w:numPr>
        <w:numId w:val="1"/>
      </w:numPr>
    </w:pPr>
  </w:style>
  <w:style w:type="numbering" w:customStyle="1" w:styleId="ImportedStyle9">
    <w:name w:val="Imported Style 9"/>
    <w:rsid w:val="00B77669"/>
    <w:pPr>
      <w:numPr>
        <w:numId w:val="3"/>
      </w:numPr>
    </w:pPr>
  </w:style>
  <w:style w:type="paragraph" w:styleId="BalloonText">
    <w:name w:val="Balloon Text"/>
    <w:basedOn w:val="Normal"/>
    <w:link w:val="BalloonTextChar"/>
    <w:uiPriority w:val="99"/>
    <w:semiHidden/>
    <w:unhideWhenUsed/>
    <w:rsid w:val="00B77669"/>
    <w:pPr>
      <w:spacing w:after="0" w:line="240" w:lineRule="auto"/>
    </w:pPr>
    <w:rPr>
      <w:rFonts w:ascii="Tahoma" w:hAnsi="Tahoma" w:cs="Times New Roman"/>
      <w:sz w:val="16"/>
      <w:szCs w:val="16"/>
      <w:bdr w:val="none" w:sz="0" w:space="0" w:color="auto"/>
    </w:rPr>
  </w:style>
  <w:style w:type="character" w:customStyle="1" w:styleId="BalloonTextChar">
    <w:name w:val="Balloon Text Char"/>
    <w:basedOn w:val="DefaultParagraphFont"/>
    <w:link w:val="BalloonText"/>
    <w:uiPriority w:val="99"/>
    <w:semiHidden/>
    <w:rsid w:val="00B77669"/>
    <w:rPr>
      <w:rFonts w:ascii="Tahoma" w:eastAsia="Calibri" w:hAnsi="Tahoma" w:cs="Times New Roman"/>
      <w:color w:val="000000"/>
      <w:sz w:val="16"/>
      <w:szCs w:val="16"/>
      <w:u w:color="000000"/>
    </w:rPr>
  </w:style>
  <w:style w:type="character" w:styleId="CommentReference">
    <w:name w:val="annotation reference"/>
    <w:unhideWhenUsed/>
    <w:rsid w:val="00B77669"/>
    <w:rPr>
      <w:sz w:val="16"/>
      <w:szCs w:val="16"/>
    </w:rPr>
  </w:style>
  <w:style w:type="paragraph" w:styleId="CommentText">
    <w:name w:val="annotation text"/>
    <w:basedOn w:val="Normal"/>
    <w:link w:val="CommentTextChar"/>
    <w:unhideWhenUsed/>
    <w:rsid w:val="00B77669"/>
    <w:pPr>
      <w:spacing w:line="240" w:lineRule="auto"/>
    </w:pPr>
    <w:rPr>
      <w:rFonts w:cs="Times New Roman"/>
      <w:sz w:val="20"/>
      <w:szCs w:val="20"/>
      <w:bdr w:val="none" w:sz="0" w:space="0" w:color="auto"/>
    </w:rPr>
  </w:style>
  <w:style w:type="character" w:customStyle="1" w:styleId="CommentTextChar">
    <w:name w:val="Comment Text Char"/>
    <w:basedOn w:val="DefaultParagraphFont"/>
    <w:link w:val="CommentText"/>
    <w:rsid w:val="00B77669"/>
    <w:rPr>
      <w:rFonts w:ascii="Calibri" w:eastAsia="Calibri" w:hAnsi="Calibri" w:cs="Times New Roman"/>
      <w:color w:val="000000"/>
      <w:sz w:val="20"/>
      <w:szCs w:val="20"/>
      <w:u w:color="000000"/>
    </w:rPr>
  </w:style>
  <w:style w:type="paragraph" w:styleId="CommentSubject">
    <w:name w:val="annotation subject"/>
    <w:basedOn w:val="CommentText"/>
    <w:next w:val="CommentText"/>
    <w:link w:val="CommentSubjectChar"/>
    <w:uiPriority w:val="99"/>
    <w:semiHidden/>
    <w:unhideWhenUsed/>
    <w:rsid w:val="00B77669"/>
    <w:rPr>
      <w:b/>
      <w:bCs/>
    </w:rPr>
  </w:style>
  <w:style w:type="character" w:customStyle="1" w:styleId="CommentSubjectChar">
    <w:name w:val="Comment Subject Char"/>
    <w:basedOn w:val="CommentTextChar"/>
    <w:link w:val="CommentSubject"/>
    <w:uiPriority w:val="99"/>
    <w:semiHidden/>
    <w:rsid w:val="00B77669"/>
    <w:rPr>
      <w:rFonts w:ascii="Calibri" w:eastAsia="Calibri" w:hAnsi="Calibri" w:cs="Times New Roman"/>
      <w:b/>
      <w:bCs/>
      <w:color w:val="000000"/>
      <w:sz w:val="20"/>
      <w:szCs w:val="20"/>
      <w:u w:color="000000"/>
    </w:rPr>
  </w:style>
  <w:style w:type="paragraph" w:customStyle="1" w:styleId="Normal1">
    <w:name w:val="Normal1"/>
    <w:basedOn w:val="Normal"/>
    <w:rsid w:val="00B7766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imes New Roman" w:hAnsi="Times New Roman" w:cs="Times New Roman"/>
      <w:color w:val="auto"/>
      <w:sz w:val="24"/>
      <w:szCs w:val="24"/>
      <w:bdr w:val="none" w:sz="0" w:space="0" w:color="auto"/>
    </w:rPr>
  </w:style>
  <w:style w:type="paragraph" w:styleId="Revision">
    <w:name w:val="Revision"/>
    <w:hidden/>
    <w:uiPriority w:val="99"/>
    <w:semiHidden/>
    <w:rsid w:val="00B77669"/>
    <w:pPr>
      <w:spacing w:after="0" w:line="240" w:lineRule="auto"/>
    </w:pPr>
    <w:rPr>
      <w:rFonts w:ascii="Calibri" w:eastAsia="Calibri" w:hAnsi="Calibri" w:cs="Calibri"/>
      <w:color w:val="000000"/>
      <w:u w:color="000000"/>
      <w:bdr w:val="nil"/>
    </w:rPr>
  </w:style>
  <w:style w:type="paragraph" w:styleId="ListParagraph">
    <w:name w:val="List Paragraph"/>
    <w:basedOn w:val="Normal"/>
    <w:uiPriority w:val="34"/>
    <w:qFormat/>
    <w:rsid w:val="00B77669"/>
    <w:pPr>
      <w:ind w:left="720"/>
      <w:contextualSpacing/>
    </w:pPr>
  </w:style>
  <w:style w:type="paragraph" w:styleId="BodyText">
    <w:name w:val="Body Text"/>
    <w:basedOn w:val="Normal"/>
    <w:link w:val="BodyTextChar"/>
    <w:rsid w:val="00B77669"/>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Times New Roman" w:eastAsia="MS Mincho" w:hAnsi="Times New Roman" w:cs="Times New Roman"/>
      <w:color w:val="auto"/>
      <w:sz w:val="24"/>
      <w:szCs w:val="20"/>
      <w:bdr w:val="none" w:sz="0" w:space="0" w:color="auto"/>
      <w:lang w:val="sq-AL"/>
    </w:rPr>
  </w:style>
  <w:style w:type="character" w:customStyle="1" w:styleId="BodyTextChar">
    <w:name w:val="Body Text Char"/>
    <w:basedOn w:val="DefaultParagraphFont"/>
    <w:link w:val="BodyText"/>
    <w:rsid w:val="00B77669"/>
    <w:rPr>
      <w:rFonts w:ascii="Times New Roman" w:eastAsia="MS Mincho" w:hAnsi="Times New Roman" w:cs="Times New Roman"/>
      <w:sz w:val="24"/>
      <w:szCs w:val="20"/>
      <w:u w:color="000000"/>
      <w:lang w:val="sq-AL"/>
    </w:rPr>
  </w:style>
  <w:style w:type="paragraph" w:styleId="Header">
    <w:name w:val="header"/>
    <w:basedOn w:val="Normal"/>
    <w:link w:val="HeaderChar"/>
    <w:uiPriority w:val="99"/>
    <w:semiHidden/>
    <w:unhideWhenUsed/>
    <w:rsid w:val="00B77669"/>
    <w:pPr>
      <w:tabs>
        <w:tab w:val="center" w:pos="4680"/>
        <w:tab w:val="right" w:pos="9360"/>
      </w:tabs>
      <w:spacing w:after="0" w:line="240" w:lineRule="auto"/>
    </w:pPr>
    <w:rPr>
      <w:rFonts w:cs="Times New Roman"/>
      <w:sz w:val="20"/>
      <w:szCs w:val="20"/>
    </w:rPr>
  </w:style>
  <w:style w:type="character" w:customStyle="1" w:styleId="HeaderChar">
    <w:name w:val="Header Char"/>
    <w:basedOn w:val="DefaultParagraphFont"/>
    <w:link w:val="Header"/>
    <w:uiPriority w:val="99"/>
    <w:semiHidden/>
    <w:rsid w:val="00B77669"/>
    <w:rPr>
      <w:rFonts w:ascii="Calibri" w:eastAsia="Calibri" w:hAnsi="Calibri" w:cs="Times New Roman"/>
      <w:color w:val="000000"/>
      <w:sz w:val="20"/>
      <w:szCs w:val="20"/>
      <w:u w:color="000000"/>
      <w:bdr w:val="nil"/>
    </w:rPr>
  </w:style>
  <w:style w:type="paragraph" w:styleId="FootnoteText">
    <w:name w:val="footnote text"/>
    <w:basedOn w:val="Normal"/>
    <w:link w:val="FootnoteTextChar"/>
    <w:uiPriority w:val="99"/>
    <w:semiHidden/>
    <w:unhideWhenUsed/>
    <w:rsid w:val="00B57B8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7B8C"/>
    <w:rPr>
      <w:rFonts w:ascii="Calibri" w:eastAsia="Calibri" w:hAnsi="Calibri" w:cs="Calibri"/>
      <w:color w:val="000000"/>
      <w:sz w:val="20"/>
      <w:szCs w:val="20"/>
      <w:u w:color="000000"/>
      <w:bdr w:val="nil"/>
    </w:rPr>
  </w:style>
  <w:style w:type="character" w:styleId="FootnoteReference">
    <w:name w:val="footnote reference"/>
    <w:basedOn w:val="DefaultParagraphFont"/>
    <w:uiPriority w:val="99"/>
    <w:semiHidden/>
    <w:unhideWhenUsed/>
    <w:rsid w:val="00B57B8C"/>
    <w:rPr>
      <w:vertAlign w:val="superscript"/>
    </w:rPr>
  </w:style>
  <w:style w:type="paragraph" w:styleId="NormalWeb">
    <w:name w:val="Normal (Web)"/>
    <w:basedOn w:val="Normal"/>
    <w:uiPriority w:val="99"/>
    <w:semiHidden/>
    <w:unhideWhenUsed/>
    <w:rsid w:val="00B57B8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imes New Roman" w:hAnsi="Times New Roman" w:cs="Times New Roman"/>
      <w:color w:val="auto"/>
      <w:sz w:val="24"/>
      <w:szCs w:val="24"/>
      <w:bdr w:val="none" w:sz="0" w:space="0" w:color="auto"/>
    </w:rPr>
  </w:style>
  <w:style w:type="character" w:styleId="Emphasis">
    <w:name w:val="Emphasis"/>
    <w:basedOn w:val="DefaultParagraphFont"/>
    <w:uiPriority w:val="20"/>
    <w:qFormat/>
    <w:rsid w:val="00AC3FC8"/>
    <w:rPr>
      <w:i/>
      <w:iCs/>
    </w:rPr>
  </w:style>
  <w:style w:type="paragraph" w:styleId="HTMLPreformatted">
    <w:name w:val="HTML Preformatted"/>
    <w:basedOn w:val="Normal"/>
    <w:link w:val="HTMLPreformattedChar"/>
    <w:uiPriority w:val="99"/>
    <w:unhideWhenUsed/>
    <w:rsid w:val="0021155E"/>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auto"/>
      <w:sz w:val="20"/>
      <w:szCs w:val="20"/>
      <w:bdr w:val="none" w:sz="0" w:space="0" w:color="auto"/>
      <w:lang w:val="en-GB"/>
    </w:rPr>
  </w:style>
  <w:style w:type="character" w:customStyle="1" w:styleId="HTMLPreformattedChar">
    <w:name w:val="HTML Preformatted Char"/>
    <w:basedOn w:val="DefaultParagraphFont"/>
    <w:link w:val="HTMLPreformatted"/>
    <w:uiPriority w:val="99"/>
    <w:rsid w:val="0021155E"/>
    <w:rPr>
      <w:rFonts w:ascii="Courier New" w:eastAsia="Times New Roman" w:hAnsi="Courier New" w:cs="Courier New"/>
      <w:sz w:val="20"/>
      <w:szCs w:val="20"/>
      <w:lang w:val="en-GB"/>
    </w:rPr>
  </w:style>
  <w:style w:type="character" w:styleId="SubtleEmphasis">
    <w:name w:val="Subtle Emphasis"/>
    <w:basedOn w:val="DefaultParagraphFont"/>
    <w:uiPriority w:val="19"/>
    <w:qFormat/>
    <w:rsid w:val="007E20EB"/>
    <w:rPr>
      <w:i/>
      <w:iCs/>
      <w:color w:val="808080"/>
    </w:rPr>
  </w:style>
  <w:style w:type="paragraph" w:customStyle="1" w:styleId="Paragrafi">
    <w:name w:val="Paragrafi"/>
    <w:rsid w:val="00381C8D"/>
    <w:pPr>
      <w:widowControl w:val="0"/>
      <w:spacing w:after="0" w:line="240" w:lineRule="auto"/>
      <w:ind w:firstLine="720"/>
      <w:jc w:val="both"/>
    </w:pPr>
    <w:rPr>
      <w:rFonts w:ascii="CG Times" w:eastAsia="SimSun" w:hAnsi="CG Times" w:cs="Times New Roman"/>
      <w:szCs w:val="20"/>
    </w:rPr>
  </w:style>
  <w:style w:type="paragraph" w:styleId="NoSpacing">
    <w:name w:val="No Spacing"/>
    <w:uiPriority w:val="1"/>
    <w:qFormat/>
    <w:rsid w:val="002933A7"/>
    <w:pPr>
      <w:spacing w:after="0" w:line="240" w:lineRule="auto"/>
    </w:pPr>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9926034">
      <w:bodyDiv w:val="1"/>
      <w:marLeft w:val="0"/>
      <w:marRight w:val="0"/>
      <w:marTop w:val="0"/>
      <w:marBottom w:val="0"/>
      <w:divBdr>
        <w:top w:val="none" w:sz="0" w:space="0" w:color="auto"/>
        <w:left w:val="none" w:sz="0" w:space="0" w:color="auto"/>
        <w:bottom w:val="none" w:sz="0" w:space="0" w:color="auto"/>
        <w:right w:val="none" w:sz="0" w:space="0" w:color="auto"/>
      </w:divBdr>
    </w:div>
    <w:div w:id="1680810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864475-CEC9-4D9D-9091-509B76F0D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8337</Words>
  <Characters>47526</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55752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Rudina</dc:creator>
  <cp:lastModifiedBy>Amela Kora</cp:lastModifiedBy>
  <cp:revision>2</cp:revision>
  <cp:lastPrinted>2020-06-09T08:20:00Z</cp:lastPrinted>
  <dcterms:created xsi:type="dcterms:W3CDTF">2020-09-10T10:39:00Z</dcterms:created>
  <dcterms:modified xsi:type="dcterms:W3CDTF">2020-09-10T10:39:00Z</dcterms:modified>
</cp:coreProperties>
</file>